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E77B" w14:textId="77777777" w:rsidR="005F7289" w:rsidRPr="00BF5F37" w:rsidRDefault="00736641">
      <w:pPr>
        <w:pStyle w:val="afffffffa"/>
        <w:framePr w:wrap="around"/>
      </w:pPr>
      <w:r w:rsidRPr="00BF5F37">
        <w:rPr>
          <w:rFonts w:ascii="Times New Roman"/>
        </w:rPr>
        <w:t>ICS</w:t>
      </w:r>
      <w:r w:rsidRPr="00BF5F37">
        <w:rPr>
          <w:rFonts w:ascii="MS Mincho" w:eastAsia="MS Mincho" w:hAnsi="MS Mincho" w:cs="MS Mincho" w:hint="eastAsia"/>
        </w:rPr>
        <w:t> </w:t>
      </w:r>
      <w:r w:rsidR="00A93C02" w:rsidRPr="00BF5F37">
        <w:rPr>
          <w:rFonts w:hAnsi="黑体"/>
        </w:rPr>
        <w:t>29.060.20</w:t>
      </w:r>
    </w:p>
    <w:p w14:paraId="3FBF1AA6" w14:textId="77777777" w:rsidR="005F7289" w:rsidRPr="00BF5F37" w:rsidRDefault="00736641">
      <w:pPr>
        <w:pStyle w:val="afffffffa"/>
        <w:framePr w:wrap="around"/>
      </w:pPr>
      <w:r w:rsidRPr="00BF5F37">
        <w:rPr>
          <w:rFonts w:ascii="Times New Roman" w:hint="eastAsia"/>
        </w:rPr>
        <w:t xml:space="preserve">CCS </w:t>
      </w:r>
      <w:r w:rsidR="00A93C02" w:rsidRPr="00BF5F37">
        <w:rPr>
          <w:rFonts w:ascii="Times New Roman"/>
        </w:rPr>
        <w:t>C</w:t>
      </w:r>
      <w:r w:rsidR="00A93C02" w:rsidRPr="00BF5F37">
        <w:rPr>
          <w:rFonts w:ascii="Times New Roman" w:hint="eastAsia"/>
        </w:rPr>
        <w:t xml:space="preserve"> </w:t>
      </w:r>
      <w:r w:rsidR="00A93C02" w:rsidRPr="00BF5F37">
        <w:rPr>
          <w:rFonts w:ascii="Times New Roman"/>
        </w:rPr>
        <w:t>3839</w:t>
      </w:r>
    </w:p>
    <w:p w14:paraId="216E184A" w14:textId="77777777" w:rsidR="005F7289" w:rsidRPr="00BF5F37" w:rsidRDefault="00736641">
      <w:pPr>
        <w:pStyle w:val="affff2"/>
        <w:framePr w:w="8889" w:h="789" w:hRule="exact" w:wrap="around" w:x="1852" w:y="2121"/>
      </w:pPr>
      <w:r w:rsidRPr="00BF5F37">
        <w:rPr>
          <w:rFonts w:ascii="黑体" w:eastAsia="黑体" w:hAnsi="黑体" w:cs="黑体" w:hint="eastAsia"/>
          <w:b w:val="0"/>
          <w:bCs w:val="0"/>
        </w:rPr>
        <w:t>团体标准</w:t>
      </w:r>
    </w:p>
    <w:p w14:paraId="17A69B63" w14:textId="77777777" w:rsidR="005F7289" w:rsidRPr="00BF5F37" w:rsidRDefault="00736641">
      <w:pPr>
        <w:pStyle w:val="22"/>
        <w:framePr w:wrap="around"/>
      </w:pPr>
      <w:r w:rsidRPr="00BF5F37">
        <w:rPr>
          <w:rFonts w:ascii="Times New Roman" w:hint="eastAsia"/>
        </w:rPr>
        <w:t>T</w:t>
      </w:r>
      <w:r w:rsidRPr="00BF5F37">
        <w:rPr>
          <w:rFonts w:ascii="Times New Roman"/>
        </w:rPr>
        <w:t>/</w:t>
      </w:r>
      <w:r w:rsidRPr="00BF5F37">
        <w:rPr>
          <w:rFonts w:ascii="Times New Roman" w:hint="eastAsia"/>
        </w:rPr>
        <w:t>FSS</w:t>
      </w:r>
      <w:r w:rsidRPr="00BF5F37">
        <w:rPr>
          <w:rFonts w:hAnsi="黑体"/>
        </w:rPr>
        <w:t xml:space="preserve"> </w:t>
      </w:r>
      <w:r w:rsidRPr="00BF5F37">
        <w:rPr>
          <w:rFonts w:hint="eastAsia"/>
        </w:rPr>
        <w:t>XX</w:t>
      </w:r>
      <w:r w:rsidRPr="00BF5F37">
        <w:t>—</w:t>
      </w:r>
      <w:r w:rsidRPr="00BF5F37">
        <w:rPr>
          <w:rFonts w:hint="eastAsia"/>
        </w:rPr>
        <w:t>2025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F7289" w:rsidRPr="00BF5F37" w14:paraId="4450FA97" w14:textId="77777777">
        <w:tc>
          <w:tcPr>
            <w:tcW w:w="9356" w:type="dxa"/>
            <w:tcBorders>
              <w:top w:val="nil"/>
              <w:left w:val="nil"/>
              <w:bottom w:val="nil"/>
              <w:right w:val="nil"/>
            </w:tcBorders>
          </w:tcPr>
          <w:p w14:paraId="6DA3E9E5" w14:textId="77777777" w:rsidR="005F7289" w:rsidRPr="00BF5F37" w:rsidRDefault="0050491D">
            <w:pPr>
              <w:pStyle w:val="affffb"/>
              <w:framePr w:wrap="around"/>
            </w:pPr>
            <w:r>
              <w:rPr>
                <w:noProof/>
              </w:rPr>
              <w:pict w14:anchorId="1291CB6E">
                <v:rect id="DT" o:spid="_x0000_s2050" style="position:absolute;left:0;text-align:left;margin-left:372.8pt;margin-top:2.7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di/QEAAOsDAAAOAAAAZHJzL2Uyb0RvYy54bWysU8tu2zAQvBfoPxC815JcN0kFy0Fgw0WB&#10;tAmQ9AMoipKISlx2SVtyv75Lynbc5hZUB2JfHO7Ojpa3Y9+xvUKnwRQ8m6WcKSOh0qYp+I/n7Ycb&#10;zpwXphIdGFXwg3L8dvX+3XKwuZpDC12lkBGIcflgC956b/MkcbJVvXAzsMpQsgbshScXm6RCMRB6&#10;3yXzNL1KBsDKIkjlHEU3U5KvIn5dK+kf6topz7qCU28+nhjPMpzJainyBoVttTy2Id7QRS+0oUfP&#10;UBvhBduhfgXVa4ngoPYzCX0Cda2lijPQNFn6zzRPrbAqzkLkOHumyf0/WPl9/4hMVwW/5syInla0&#10;eQ6sDNbllHyyjxjmcvYe5E/HDKxbYRp1hwhDq0RFvWShPvnrQnAcXWXl8A0qAhU7D5GgscY+ANLo&#10;bIx7OJz3oEbPJAWzbPExTWldknLz+c0V2eEJkZ9uW3T+i4KeBaPgSHuO6GJ/7/xUeiqJ3UOnq63u&#10;uuhgU647ZHtBmtjG74juLss6E4oNhGsT4hRRUVXHZ05zTnz5sRypNARLqA40PsKkOPpDyGgBf3M2&#10;kNoK7n7tBCrOuq+GKPycLRZBntFZfLqek4OXmfIyI4wkqIJ7ziZz7SdJ7yzqpqWXssiGgTuivdaR&#10;kZeujssiRUVOj+oPkr30Y9XLP7r6AwAA//8DAFBLAwQUAAYACAAAACEAzLnuuN0AAAAIAQAADwAA&#10;AGRycy9kb3ducmV2LnhtbEyPwU7DMBBE70j8g7VI3KjT4oQ2zaZCSD0BB1okrtt4m0TEdoidNvw9&#10;7okeRzOaeVNsJtOJEw++dRZhPktAsK2cbm2N8LnfPixB+EBWU+csI/yyh015e1NQrt3ZfvBpF2oR&#10;S6zPCaEJoc+l9FXDhvzM9Wyjd3SDoRDlUEs90DmWm04ukiSThlobFxrq+aXh6ns3GgTKlP55Pz6+&#10;7V/HjFb1lGzTrwTx/m56XoMIPIX/MFzwIzqUkengRqu96BCeVJrFKEKqQER/tbjoA4KaK5BlIa8P&#10;lH8AAAD//wMAUEsBAi0AFAAGAAgAAAAhALaDOJL+AAAA4QEAABMAAAAAAAAAAAAAAAAAAAAAAFtD&#10;b250ZW50X1R5cGVzXS54bWxQSwECLQAUAAYACAAAACEAOP0h/9YAAACUAQAACwAAAAAAAAAAAAAA&#10;AAAvAQAAX3JlbHMvLnJlbHNQSwECLQAUAAYACAAAACEAEMn3Yv0BAADrAwAADgAAAAAAAAAAAAAA&#10;AAAuAgAAZHJzL2Uyb0RvYy54bWxQSwECLQAUAAYACAAAACEAzLnuuN0AAAAIAQAADwAAAAAAAAAA&#10;AAAAAABXBAAAZHJzL2Rvd25yZXYueG1sUEsFBgAAAAAEAAQA8wAAAGEFAAAAAA==&#10;" stroked="f">
                  <v:textbox>
                    <w:txbxContent>
                      <w:p w14:paraId="58484405" w14:textId="77777777" w:rsidR="0079777D" w:rsidRDefault="0079777D"/>
                    </w:txbxContent>
                  </v:textbox>
                </v:rect>
              </w:pict>
            </w:r>
          </w:p>
        </w:tc>
      </w:tr>
    </w:tbl>
    <w:p w14:paraId="71AA4B31" w14:textId="77777777" w:rsidR="005F7289" w:rsidRPr="00BF5F37" w:rsidRDefault="005F7289">
      <w:pPr>
        <w:pStyle w:val="22"/>
        <w:framePr w:wrap="around"/>
      </w:pPr>
    </w:p>
    <w:p w14:paraId="2D139CED" w14:textId="77777777" w:rsidR="005F7289" w:rsidRPr="00BF5F37" w:rsidRDefault="005F7289">
      <w:pPr>
        <w:pStyle w:val="22"/>
        <w:framePr w:wrap="around"/>
      </w:pPr>
    </w:p>
    <w:p w14:paraId="6477E8F7" w14:textId="77777777" w:rsidR="005F7289" w:rsidRPr="00BF5F37" w:rsidRDefault="00736641">
      <w:pPr>
        <w:pStyle w:val="affffc"/>
        <w:framePr w:wrap="around"/>
      </w:pPr>
      <w:r w:rsidRPr="00BF5F37">
        <w:rPr>
          <w:rFonts w:hint="eastAsia"/>
        </w:rPr>
        <w:t xml:space="preserve">佛山标准  </w:t>
      </w:r>
      <w:r w:rsidR="00A93C02" w:rsidRPr="00BF5F37">
        <w:rPr>
          <w:rFonts w:hint="eastAsia"/>
        </w:rPr>
        <w:t>高压电缆接头用抗爆保护装置</w:t>
      </w:r>
    </w:p>
    <w:p w14:paraId="673146C3" w14:textId="77777777" w:rsidR="005F7289" w:rsidRPr="00BF5F37" w:rsidRDefault="00736641">
      <w:pPr>
        <w:pStyle w:val="affffd"/>
        <w:framePr w:wrap="around"/>
      </w:pPr>
      <w:r w:rsidRPr="00BF5F37">
        <w:t>Foshan Standard</w:t>
      </w:r>
      <w:r w:rsidRPr="00BF5F37">
        <w:rPr>
          <w:rFonts w:hint="eastAsia"/>
        </w:rPr>
        <w:t xml:space="preserve">  </w:t>
      </w:r>
      <w:r w:rsidR="00A93C02" w:rsidRPr="00BF5F37">
        <w:t>Explosion protection devices for high-voltage cable joints</w:t>
      </w:r>
    </w:p>
    <w:p w14:paraId="68748A6B" w14:textId="76480F92" w:rsidR="005F7289" w:rsidRPr="00BF5F37" w:rsidRDefault="009B5546">
      <w:pPr>
        <w:pStyle w:val="affffd"/>
        <w:framePr w:wrap="around"/>
      </w:pPr>
      <w:r w:rsidRPr="00BF5F37">
        <w:rPr>
          <w:rFonts w:hint="eastAsia"/>
        </w:rPr>
        <w:t>（</w:t>
      </w:r>
      <w:r w:rsidR="0050491D">
        <w:rPr>
          <w:rFonts w:hint="eastAsia"/>
        </w:rPr>
        <w:t>征求意见</w:t>
      </w:r>
      <w:r w:rsidR="00736641" w:rsidRPr="00BF5F37">
        <w:rPr>
          <w:rFonts w:hint="eastAsia"/>
        </w:rPr>
        <w:t>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BF5F37" w:rsidRPr="00BF5F37" w14:paraId="43E1D147" w14:textId="77777777">
        <w:tc>
          <w:tcPr>
            <w:tcW w:w="9855" w:type="dxa"/>
            <w:tcBorders>
              <w:top w:val="nil"/>
              <w:left w:val="nil"/>
              <w:bottom w:val="nil"/>
              <w:right w:val="nil"/>
            </w:tcBorders>
          </w:tcPr>
          <w:p w14:paraId="59EF1412" w14:textId="77777777" w:rsidR="005F7289" w:rsidRPr="00BF5F37" w:rsidRDefault="0050491D">
            <w:pPr>
              <w:pStyle w:val="afffff"/>
              <w:framePr w:wrap="around"/>
              <w:jc w:val="both"/>
            </w:pPr>
            <w:r>
              <w:rPr>
                <w:noProof/>
              </w:rPr>
              <w:pict w14:anchorId="7E360044">
                <v:rect id="RQ" o:spid="_x0000_s2051" style="position:absolute;left:0;text-align:left;margin-left:173.3pt;margin-top:45.15pt;width:150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O/gEAAPIDAAAOAAAAZHJzL2Uyb0RvYy54bWysU1GP0zAMfkfiP0R5Z22nDbhq3em00xDS&#10;AQcHPyBN0zaijYOTrR2/HiftdgPeEHmI7Nj+bH92Nrdj37GjQqfBFDxbpJwpI6HSpin4t6/7V285&#10;c16YSnRgVMFPyvHb7csXm8HmagktdJVCRiDG5YMteOu9zZPEyVb1wi3AKkPGGrAXnlRskgrFQOh9&#10;lyzT9HUyAFYWQSrn6PV+MvJtxK9rJf2nunbKs67gVJuPN8a7DHey3Yi8QWFbLecyxD9U0QttKOkF&#10;6l54wQ6o/4LqtURwUPuFhD6ButZSxR6omyz9o5unVlgVeyFynL3Q5P4frPx4fESmq4KvODOipxF9&#10;+RxYGazLyfhkHzH05ewDyO+OGdi1wjTqDhGGVomKasmCf/JbQFAchbJy+AAVgYqDh0jQWGMfAKl1&#10;NsY5nC5zUKNnkh6zm3SdpjQuSbblehXkkELk52iLzr9T0LMgFBxpzhFdHB+cn1zPLrF66HS1110X&#10;FWzKXYfsKGgn9vHM6O7arTPB2UAImxCnFxW3ak5z7nPiy4/lGLmMjARbCdWJWECYFo8+Cgkt4E/O&#10;Blq6grsfB4GKs+69ISZvstUqbGlUVus3S1Lw2lJeW4SRBFVwz9kk7vy02QeLumkpUxZJMXBH7Nc6&#10;EvNc1TwzWqxI7fwJwuZe69Hr+atufwEAAP//AwBQSwMEFAAGAAgAAAAhAPQ3r97cAAAACgEAAA8A&#10;AABkcnMvZG93bnJldi54bWxMj8FOwzAMhu9IvENkJG4sgY6IlabThLQTcGBD4uo1XlvRJF2TbuXt&#10;8XaBo39/+v25WE6uE0caYhu8gfuZAkG+Crb1tYHP7fruCURM6C12wZOBH4qwLK+vCsxtOPkPOm5S&#10;LbjExxwNNCn1uZSxashhnIWePO/2YXCYeBxqaQc8cbnr5INSWjpsPV9osKeXhqrvzegMoJ7bw/s+&#10;e9u+jhoX9aTWj1/KmNubafUMItGU/mA467M6lOy0C6O3UXQGsrnWjBpYqAwEA/oS7JjMOJFlIf+/&#10;UP4CAAD//wMAUEsBAi0AFAAGAAgAAAAhALaDOJL+AAAA4QEAABMAAAAAAAAAAAAAAAAAAAAAAFtD&#10;b250ZW50X1R5cGVzXS54bWxQSwECLQAUAAYACAAAACEAOP0h/9YAAACUAQAACwAAAAAAAAAAAAAA&#10;AAAvAQAAX3JlbHMvLnJlbHNQSwECLQAUAAYACAAAACEA/13Gjv4BAADyAwAADgAAAAAAAAAAAAAA&#10;AAAuAgAAZHJzL2Uyb0RvYy54bWxQSwECLQAUAAYACAAAACEA9Dev3twAAAAKAQAADwAAAAAAAAAA&#10;AAAAAABYBAAAZHJzL2Rvd25yZXYueG1sUEsFBgAAAAAEAAQA8wAAAGEFAAAAAA==&#10;" stroked="f">
                  <v:textbox>
                    <w:txbxContent>
                      <w:p w14:paraId="5A22BEAF" w14:textId="77777777" w:rsidR="0079777D" w:rsidRDefault="0079777D"/>
                    </w:txbxContent>
                  </v:textbox>
                  <w10:anchorlock/>
                </v:rect>
              </w:pict>
            </w:r>
            <w:r>
              <w:rPr>
                <w:noProof/>
              </w:rPr>
              <w:pict w14:anchorId="78B53194">
                <v:rect id="LB" o:spid="_x0000_s2052" style="position:absolute;left:0;text-align:left;margin-left:193.3pt;margin-top:20.15pt;width:100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WK/wEAAPIDAAAOAAAAZHJzL2Uyb0RvYy54bWysU1GP0zAMfkfiP0R5Z213gzuqdadjpyGk&#10;AScd/IA0TduINg5Otnb8epy0GwPeEHmI7Nj+bH921vdj37GjQqfBFDxbpJwpI6HSpin41y+7V3ec&#10;OS9MJTowquAn5fj95uWL9WBztYQWukohIxDj8sEWvPXe5kniZKt64RZglSFjDdgLTyo2SYViIPS+&#10;S5Zp+iYZACuLIJVz9Po4Gfkm4te1kv5zXTvlWVdwqs3HG+NdhjvZrEXeoLCtlnMZ4h+q6IU2lPQC&#10;9Si8YAfUf0H1WiI4qP1CQp9AXWupYg/UTZb+0c1zK6yKvRA5zl5ocv8PVn46PiHTVcFvODOipxHt&#10;3wVWButyMj7bJwx9ObsH+c0xA9tWmEY9IMLQKlFRLVnwT34LCIqjUFYOH6EiUHHwEAkaa+wDILXO&#10;xjiH02UOavRM0mO2vE3pcCbJdpOu7kgOKUR+jrbo/HsFPQtCwZHmHNHFce/85Hp2idVDp6ud7rqo&#10;YFNuO2RHQTuxi2dGd9dunQnOBkLYhDi9qLhVc5pznxNffizHyOXyzGAJ1YlYQJgWjz4KCS3gD84G&#10;WrqCu+8HgYqz7oMhJt9mq1XY0qisXt8uScFrS3ltEUYSVME9Z5O49dNmHyzqpqVMWSTFwAOxX+tI&#10;TKh4qmqeGS1WpHb+BGFzr/Xo9eurbn4CAAD//wMAUEsDBBQABgAIAAAAIQAiTiWN3QAAAAkBAAAP&#10;AAAAZHJzL2Rvd25yZXYueG1sTI/BTsMwDIbvSLxDZCRuLIFuUSlNJ4S0E3BgQ+LqNV5b0TilSbfy&#10;9gQu42j70+/vL9ez68WRxtB5NnC7UCCIa287bgy87zY3OYgQkS32nsnANwVYV5cXJRbWn/iNjtvY&#10;iBTCoUADbYxDIWWoW3IYFn4gTreDHx3GNI6NtCOeUrjr5Z1SWjrsOH1ocaCnlurP7eQMoF7ar9dD&#10;9rJ7njTeN7ParD6UMddX8+MDiEhzPMPwq5/UoUpOez+xDaI3kOVaJ9TAUmUgErD6W+wN5HkGsirl&#10;/wbVDwAAAP//AwBQSwECLQAUAAYACAAAACEAtoM4kv4AAADhAQAAEwAAAAAAAAAAAAAAAAAAAAAA&#10;W0NvbnRlbnRfVHlwZXNdLnhtbFBLAQItABQABgAIAAAAIQA4/SH/1gAAAJQBAAALAAAAAAAAAAAA&#10;AAAAAC8BAABfcmVscy8ucmVsc1BLAQItABQABgAIAAAAIQBtjmWK/wEAAPIDAAAOAAAAAAAAAAAA&#10;AAAAAC4CAABkcnMvZTJvRG9jLnhtbFBLAQItABQABgAIAAAAIQAiTiWN3QAAAAkBAAAPAAAAAAAA&#10;AAAAAAAAAFkEAABkcnMvZG93bnJldi54bWxQSwUGAAAAAAQABADzAAAAYwUAAAAA&#10;" stroked="f">
                  <v:textbox>
                    <w:txbxContent>
                      <w:p w14:paraId="773714EE" w14:textId="77777777" w:rsidR="0079777D" w:rsidRDefault="0079777D"/>
                    </w:txbxContent>
                  </v:textbox>
                </v:rect>
              </w:pict>
            </w:r>
          </w:p>
        </w:tc>
      </w:tr>
      <w:tr w:rsidR="00BF5F37" w:rsidRPr="00BF5F37" w14:paraId="61A4BCB8" w14:textId="77777777">
        <w:tc>
          <w:tcPr>
            <w:tcW w:w="9855" w:type="dxa"/>
            <w:tcBorders>
              <w:top w:val="nil"/>
              <w:left w:val="nil"/>
              <w:bottom w:val="nil"/>
              <w:right w:val="nil"/>
            </w:tcBorders>
          </w:tcPr>
          <w:p w14:paraId="4926695C" w14:textId="77777777" w:rsidR="005F7289" w:rsidRPr="00BF5F37" w:rsidRDefault="005F7289">
            <w:pPr>
              <w:pStyle w:val="afffff0"/>
              <w:framePr w:wrap="around"/>
            </w:pPr>
          </w:p>
        </w:tc>
      </w:tr>
    </w:tbl>
    <w:p w14:paraId="07E8D7EE" w14:textId="77777777" w:rsidR="005F7289" w:rsidRPr="00BF5F37" w:rsidRDefault="00736641">
      <w:pPr>
        <w:pStyle w:val="affffffff5"/>
        <w:framePr w:wrap="around" w:hAnchor="page" w:x="1356" w:y="14246"/>
      </w:pPr>
      <w:r w:rsidRPr="00BF5F37">
        <w:rPr>
          <w:rFonts w:ascii="黑体" w:hint="eastAsia"/>
        </w:rPr>
        <w:t>2025</w:t>
      </w:r>
      <w:r w:rsidRPr="00BF5F37">
        <w:t xml:space="preserve"> </w:t>
      </w:r>
      <w:r w:rsidRPr="00BF5F37">
        <w:rPr>
          <w:rFonts w:ascii="黑体"/>
        </w:rPr>
        <w:t>-</w:t>
      </w:r>
      <w:r w:rsidRPr="00BF5F37">
        <w:t xml:space="preserve"> </w:t>
      </w:r>
      <w:r w:rsidRPr="00BF5F37">
        <w:rPr>
          <w:rFonts w:ascii="黑体" w:hint="eastAsia"/>
        </w:rPr>
        <w:t>XX</w:t>
      </w:r>
      <w:r w:rsidRPr="00BF5F37">
        <w:t xml:space="preserve"> </w:t>
      </w:r>
      <w:r w:rsidRPr="00BF5F37">
        <w:rPr>
          <w:rFonts w:ascii="黑体"/>
        </w:rPr>
        <w:t>-</w:t>
      </w:r>
      <w:r w:rsidRPr="00BF5F37">
        <w:t xml:space="preserve"> </w:t>
      </w:r>
      <w:r w:rsidRPr="00BF5F37">
        <w:rPr>
          <w:rFonts w:ascii="黑体" w:hint="eastAsia"/>
        </w:rPr>
        <w:t>XX</w:t>
      </w:r>
      <w:r w:rsidRPr="00BF5F37">
        <w:rPr>
          <w:rFonts w:hint="eastAsia"/>
        </w:rPr>
        <w:t>发布</w:t>
      </w:r>
    </w:p>
    <w:p w14:paraId="0AB08D52" w14:textId="77777777" w:rsidR="005F7289" w:rsidRPr="00BF5F37" w:rsidRDefault="00736641">
      <w:pPr>
        <w:pStyle w:val="affffffff6"/>
        <w:framePr w:wrap="around" w:hAnchor="page" w:x="6923" w:y="14216"/>
      </w:pPr>
      <w:r w:rsidRPr="00BF5F37">
        <w:rPr>
          <w:rFonts w:ascii="黑体" w:hint="eastAsia"/>
        </w:rPr>
        <w:t>2025</w:t>
      </w:r>
      <w:r w:rsidRPr="00BF5F37">
        <w:rPr>
          <w:rFonts w:ascii="黑体"/>
        </w:rPr>
        <w:t>-</w:t>
      </w:r>
      <w:r w:rsidRPr="00BF5F37">
        <w:t xml:space="preserve"> </w:t>
      </w:r>
      <w:r w:rsidRPr="00BF5F37">
        <w:rPr>
          <w:rFonts w:ascii="黑体" w:hint="eastAsia"/>
        </w:rPr>
        <w:t>XX</w:t>
      </w:r>
      <w:r w:rsidRPr="00BF5F37">
        <w:t xml:space="preserve"> </w:t>
      </w:r>
      <w:r w:rsidRPr="00BF5F37">
        <w:rPr>
          <w:rFonts w:ascii="黑体"/>
        </w:rPr>
        <w:t>-</w:t>
      </w:r>
      <w:r w:rsidRPr="00BF5F37">
        <w:t xml:space="preserve"> </w:t>
      </w:r>
      <w:r w:rsidRPr="00BF5F37">
        <w:rPr>
          <w:rFonts w:ascii="黑体" w:hint="eastAsia"/>
        </w:rPr>
        <w:t>XX</w:t>
      </w:r>
      <w:r w:rsidRPr="00BF5F37">
        <w:rPr>
          <w:rFonts w:hint="eastAsia"/>
        </w:rPr>
        <w:t>实施</w:t>
      </w:r>
    </w:p>
    <w:p w14:paraId="322A3DAF" w14:textId="77777777" w:rsidR="005F7289" w:rsidRPr="00BF5F37" w:rsidRDefault="00736641" w:rsidP="008B1F23">
      <w:pPr>
        <w:pStyle w:val="affff9"/>
        <w:framePr w:w="8306" w:wrap="around"/>
        <w:spacing w:beforeLines="150" w:before="468"/>
      </w:pPr>
      <w:r w:rsidRPr="00BF5F37">
        <w:rPr>
          <w:rFonts w:hint="eastAsia"/>
        </w:rPr>
        <w:t xml:space="preserve">佛山市佛山标准和卓越绩效管理促进会 </w:t>
      </w:r>
      <w:r w:rsidRPr="00BF5F37">
        <w:rPr>
          <w:rFonts w:ascii="黑体" w:eastAsia="黑体" w:hAnsi="黑体" w:cs="黑体" w:hint="eastAsia"/>
          <w:b w:val="0"/>
          <w:bCs/>
          <w:sz w:val="24"/>
          <w:szCs w:val="18"/>
        </w:rPr>
        <w:t>发布</w:t>
      </w:r>
    </w:p>
    <w:p w14:paraId="198D3393" w14:textId="77777777" w:rsidR="005F7289" w:rsidRPr="00BF5F37" w:rsidRDefault="0050491D">
      <w:pPr>
        <w:pStyle w:val="af7"/>
        <w:sectPr w:rsidR="005F7289" w:rsidRPr="00BF5F37">
          <w:headerReference w:type="even" r:id="rId9"/>
          <w:footerReference w:type="even" r:id="rId10"/>
          <w:pgSz w:w="11906" w:h="16838"/>
          <w:pgMar w:top="567" w:right="1134" w:bottom="1134" w:left="1417" w:header="0" w:footer="0" w:gutter="0"/>
          <w:pgNumType w:start="1"/>
          <w:cols w:space="720"/>
          <w:docGrid w:type="lines" w:linePitch="312"/>
        </w:sectPr>
      </w:pPr>
      <w:r>
        <w:rPr>
          <w:noProof/>
        </w:rPr>
        <w:pict w14:anchorId="5A3BE4CA">
          <v:line id="_x0000_s2054"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710.85pt" to="478.35pt,7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8xwEAAGIDAAAOAAAAZHJzL2Uyb0RvYy54bWysU0tuGzEM3RfoHQTt6/G4iNEOPM7CQbpJ&#10;WwNJDiBLmhmhkihQssc+S6/RVTc9Tq5RSv60aXdBZiEMyccn8pFaXO+dZTuN0YBveT2Zcqa9BGV8&#10;3/LHh9t3HziLSXglLHjd8oOO/Hr59s1iDI2ewQBWaWRE4mMzhpYPKYWmqqIctBNxAkF7CnaATiQy&#10;sa8UipHYna1m0+m8GgFVQJA6RvLeHIN8Wfi7Tsv0teuiTsy2nGpL5cRybvJZLRei6VGEwchTGeIF&#10;VThhPF16oboRSbAtmv+onJEIEbo0keAq6DojdemBuqmn/3RzP4igSy8kTgwXmeLr0covuzUyo1o+&#10;58wLRyN6+v7j6ecvVtdZnDHEhjArv8bcntz7+3AH8ltkHlaD8L0uRT4cAmWWjOpZSjZioCs242dQ&#10;hBHbBEWpfYcuU5IGbF8GcrgMRO8Tk+Sc16TKe5qbPMcq0ZwTA8b0SYNj+afl1vislWjE7i4mKp2g&#10;Z0h2e7g11pZ5W8/Gln+8ml2VhAjWqBzMsIj9ZmWR7UTemPJlHYjsGQxh69XRb33O02XZTjefuz7q&#10;twF1WGMGZz8NstCdli5vyt92Qf15GsvfAAAA//8DAFBLAwQUAAYACAAAACEAEPOkGd4AAAAMAQAA&#10;DwAAAGRycy9kb3ducmV2LnhtbEyPwU7DQAxE70j8w8pIXKp2kwAthGwqBOTWC20RVzcxSUTWm2a3&#10;beDrMQcEN3tmNH7OlqPt1JEG3zo2EM8iUMSlq1quDWw3xfQWlA/IFXaOycAneVjm52cZppU78Qsd&#10;16FWUsI+RQNNCH2qtS8bsuhnricW790NFoOsQ62rAU9SbjudRNFcW2xZLjTY02ND5cf6YA344pX2&#10;xdeknERvV7WjZP+0ekZjLi/Gh3tQgcbwF4YffEGHXJh27sCVV52B6SKWpOjXSbwAJYm7m7kMu19J&#10;55n+/0T+DQAA//8DAFBLAQItABQABgAIAAAAIQC2gziS/gAAAOEBAAATAAAAAAAAAAAAAAAAAAAA&#10;AABbQ29udGVudF9UeXBlc10ueG1sUEsBAi0AFAAGAAgAAAAhADj9If/WAAAAlAEAAAsAAAAAAAAA&#10;AAAAAAAALwEAAF9yZWxzLy5yZWxzUEsBAi0AFAAGAAgAAAAhAIzUn7zHAQAAYgMAAA4AAAAAAAAA&#10;AAAAAAAALgIAAGRycy9lMm9Eb2MueG1sUEsBAi0AFAAGAAgAAAAhABDzpBneAAAADAEAAA8AAAAA&#10;AAAAAAAAAAAAIQQAAGRycy9kb3ducmV2LnhtbFBLBQYAAAAABAAEAPMAAAAsBQAAAAA=&#10;"/>
        </w:pict>
      </w:r>
      <w:r>
        <w:rPr>
          <w:noProof/>
        </w:rPr>
        <w:pict w14:anchorId="46C4F41F">
          <v:line id="直线 11" o:spid="_x0000_s2053"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NLxgEAAGIDAAAOAAAAZHJzL2Uyb0RvYy54bWysU0uOEzEQ3SNxB8t70umgGUErnVlkNGwG&#10;iDQzB6jY7m4L22XZTrpzFq7Big3HmWtQdj4wsENkYcVVr56r3qte3kzWsL0KUaNreT2bc6acQKld&#10;3/Knx7s37ziLCZwEg061/KAiv1m9frUcfaMWOKCRKjAicbEZfcuHlHxTVVEMykKcoVeOkh0GC4mu&#10;oa9kgJHYrakW8/l1NWKQPqBQMVL09pjkq8LfdUqkz10XVWKm5dRbKmco5zaf1WoJTR/AD1qc2oB/&#10;6MKCdvToheoWErBd0H9RWS0CRuzSTKCtsOu0UGUGmqae/zHNwwBelVlInOgvMsX/Rys+7TeBaUne&#10;cebAkkXPX789f//B6jqLM/rYEGbtNiGPJyb34O9RfInM4XoA16vS5OPBU2WpqF6U5Ev09MR2/IiS&#10;MLBLWJSaumAzJWnApmLI4WKImhITFLyuSZW35Js45ypozoU+xPRBoWX5T8uNdlkraGB/HxO1TtAz&#10;JIcd3mljit/GsbHl768WV6UgotEyJzMshn67NoHtIW9M+WUdiOwFLODOyWPcuFynyrKdXj5PfdRv&#10;i/KwCRmc42RkoTstXd6U3+8F9evTWP0EAAD//wMAUEsDBBQABgAIAAAAIQBj7kw33gAAAAkBAAAP&#10;AAAAZHJzL2Rvd25yZXYueG1sTI9BT8JAEIXvJvyHzZh4IbCFxoKlW0LU3ryAEq9Dd2gbu7Olu0D1&#10;17smJnp8817e+yZbD6YVF+pdY1nBbBqBIC6tbrhS8PZaTJYgnEfW2FomBZ/kYJ2PbjJMtb3yli47&#10;X4lQwi5FBbX3XSqlK2sy6Ka2Iw7e0fYGfZB9JXWP11BuWjmPokQabDgs1NjRY03lx+5sFLhiT6fi&#10;a1yOo/e4sjQ/Pb08o1J3t8NmBcLT4P/C8IMf0CEPTAd7Zu1Eq2AyC0EFcbK8BxH8hyRegDj8XmSe&#10;yf8f5N8AAAD//wMAUEsBAi0AFAAGAAgAAAAhALaDOJL+AAAA4QEAABMAAAAAAAAAAAAAAAAAAAAA&#10;AFtDb250ZW50X1R5cGVzXS54bWxQSwECLQAUAAYACAAAACEAOP0h/9YAAACUAQAACwAAAAAAAAAA&#10;AAAAAAAvAQAAX3JlbHMvLnJlbHNQSwECLQAUAAYACAAAACEAAECzS8YBAABiAwAADgAAAAAAAAAA&#10;AAAAAAAuAgAAZHJzL2Uyb0RvYy54bWxQSwECLQAUAAYACAAAACEAY+5MN94AAAAJAQAADwAAAAAA&#10;AAAAAAAAAAAgBAAAZHJzL2Rvd25yZXYueG1sUEsFBgAAAAAEAAQA8wAAACsFAAAAAA==&#10;"/>
        </w:pict>
      </w:r>
    </w:p>
    <w:p w14:paraId="59004F70" w14:textId="77777777" w:rsidR="005F7289" w:rsidRPr="00BF5F37" w:rsidRDefault="00736641">
      <w:pPr>
        <w:pStyle w:val="afffffff0"/>
        <w:tabs>
          <w:tab w:val="center" w:pos="4677"/>
          <w:tab w:val="left" w:pos="8520"/>
        </w:tabs>
        <w:jc w:val="left"/>
      </w:pPr>
      <w:r w:rsidRPr="00BF5F37">
        <w:lastRenderedPageBreak/>
        <w:tab/>
      </w:r>
      <w:r w:rsidRPr="00BF5F37">
        <w:rPr>
          <w:rFonts w:hint="eastAsia"/>
        </w:rPr>
        <w:t>前</w:t>
      </w:r>
      <w:bookmarkStart w:id="0" w:name="BKQY"/>
      <w:r w:rsidRPr="00BF5F37">
        <w:rPr>
          <w:rFonts w:ascii="MS Mincho" w:eastAsia="MS Mincho" w:hAnsi="MS Mincho" w:cs="MS Mincho" w:hint="eastAsia"/>
        </w:rPr>
        <w:t>  </w:t>
      </w:r>
      <w:r w:rsidRPr="00BF5F37">
        <w:rPr>
          <w:rFonts w:hint="eastAsia"/>
        </w:rPr>
        <w:t>言</w:t>
      </w:r>
      <w:bookmarkEnd w:id="0"/>
      <w:r w:rsidRPr="00BF5F37">
        <w:tab/>
      </w:r>
    </w:p>
    <w:p w14:paraId="7BF46F00" w14:textId="77777777" w:rsidR="00A93C02" w:rsidRPr="00BF5F37" w:rsidRDefault="00A93C02" w:rsidP="00302750">
      <w:pPr>
        <w:pStyle w:val="af7"/>
      </w:pPr>
      <w:r w:rsidRPr="00BF5F37">
        <w:rPr>
          <w:rFonts w:hint="eastAsia"/>
        </w:rPr>
        <w:t>本文件按照GB/T 1.1—2020《标准化工作导则  第1部分：标准化文件的结构和起草规则》的规定起草。</w:t>
      </w:r>
    </w:p>
    <w:p w14:paraId="6B5341BE" w14:textId="77777777" w:rsidR="00A93C02" w:rsidRPr="00BF5F37" w:rsidRDefault="00A93C02" w:rsidP="00302750">
      <w:pPr>
        <w:pStyle w:val="af7"/>
      </w:pPr>
      <w:r w:rsidRPr="00BF5F37">
        <w:rPr>
          <w:rFonts w:hint="eastAsia"/>
        </w:rPr>
        <w:t>请注意本文件的某些内容可能涉及专利。本文件的发布机构不承担识别专利的责任。</w:t>
      </w:r>
    </w:p>
    <w:p w14:paraId="740E01D8" w14:textId="77777777" w:rsidR="00A93C02" w:rsidRPr="00BF5F37" w:rsidRDefault="00A93C02" w:rsidP="00302750">
      <w:pPr>
        <w:pStyle w:val="af7"/>
      </w:pPr>
      <w:r w:rsidRPr="00BF5F37">
        <w:rPr>
          <w:rFonts w:hint="eastAsia"/>
        </w:rPr>
        <w:t>本文件由佛山市佛山标准和卓越绩效管理促进会提出并归口。</w:t>
      </w:r>
    </w:p>
    <w:p w14:paraId="5869A3FE" w14:textId="77777777" w:rsidR="00A93C02" w:rsidRPr="00BF5F37" w:rsidRDefault="00A93C02" w:rsidP="00302750">
      <w:pPr>
        <w:pStyle w:val="af7"/>
      </w:pPr>
      <w:r w:rsidRPr="00BF5F37">
        <w:rPr>
          <w:rFonts w:hint="eastAsia"/>
        </w:rPr>
        <w:t>本文件起草单位：广东安诺新材料科技有限公司、佛山市质量和标准化研究院、佛山市佛山标准和卓越绩效管理促进会。</w:t>
      </w:r>
    </w:p>
    <w:p w14:paraId="67C53019" w14:textId="236B92B1" w:rsidR="005F7289" w:rsidRPr="00BF5F37" w:rsidRDefault="00A93C02" w:rsidP="00302750">
      <w:pPr>
        <w:pStyle w:val="af7"/>
      </w:pPr>
      <w:r w:rsidRPr="00BF5F37">
        <w:rPr>
          <w:rFonts w:hint="eastAsia"/>
        </w:rPr>
        <w:t>本文件主要起草人：</w:t>
      </w:r>
      <w:r w:rsidR="00BF5F37">
        <w:rPr>
          <w:rFonts w:hint="eastAsia"/>
        </w:rPr>
        <w:t>钟其达</w:t>
      </w:r>
      <w:r w:rsidRPr="00BF5F37">
        <w:rPr>
          <w:rFonts w:hint="eastAsia"/>
        </w:rPr>
        <w:t>、XXX、莫燕妮、钟艳、冯意婷、冀志敏、霍业凤、XXX。</w:t>
      </w:r>
    </w:p>
    <w:p w14:paraId="12D30D58" w14:textId="77777777" w:rsidR="001C64E0" w:rsidRPr="00BF5F37" w:rsidRDefault="001C64E0" w:rsidP="00302750">
      <w:pPr>
        <w:pStyle w:val="af7"/>
      </w:pPr>
      <w:r w:rsidRPr="00BF5F37">
        <w:rPr>
          <w:rFonts w:hint="eastAsia"/>
        </w:rPr>
        <w:t>本文件为首次发布。</w:t>
      </w:r>
    </w:p>
    <w:p w14:paraId="45B3AFC7" w14:textId="77777777" w:rsidR="005F7289" w:rsidRPr="00BF5F37" w:rsidRDefault="005F7289">
      <w:pPr>
        <w:pStyle w:val="af7"/>
      </w:pPr>
    </w:p>
    <w:p w14:paraId="196B31B9" w14:textId="77777777" w:rsidR="005F7289" w:rsidRPr="00BF5F37" w:rsidRDefault="005F7289">
      <w:pPr>
        <w:pStyle w:val="af7"/>
      </w:pPr>
    </w:p>
    <w:p w14:paraId="405F442C" w14:textId="77777777" w:rsidR="005F7289" w:rsidRPr="00BF5F37" w:rsidRDefault="005F7289">
      <w:pPr>
        <w:pStyle w:val="af7"/>
      </w:pPr>
    </w:p>
    <w:p w14:paraId="21C72E25" w14:textId="77777777" w:rsidR="005F7289" w:rsidRPr="00BF5F37" w:rsidRDefault="00736641">
      <w:pPr>
        <w:keepNext/>
        <w:pageBreakBefore/>
        <w:widowControl/>
        <w:shd w:val="clear" w:color="FFFFFF" w:fill="FFFFFF"/>
        <w:spacing w:before="640" w:after="560"/>
        <w:jc w:val="center"/>
        <w:outlineLvl w:val="0"/>
        <w:rPr>
          <w:rFonts w:ascii="黑体" w:eastAsia="黑体"/>
          <w:kern w:val="0"/>
          <w:sz w:val="32"/>
          <w:szCs w:val="20"/>
        </w:rPr>
      </w:pPr>
      <w:r w:rsidRPr="00BF5F37">
        <w:rPr>
          <w:rFonts w:ascii="黑体" w:eastAsia="黑体" w:hint="eastAsia"/>
          <w:kern w:val="0"/>
          <w:sz w:val="32"/>
          <w:szCs w:val="20"/>
        </w:rPr>
        <w:lastRenderedPageBreak/>
        <w:t>引</w:t>
      </w:r>
      <w:bookmarkStart w:id="1" w:name="BKYY"/>
      <w:r w:rsidRPr="00BF5F37">
        <w:rPr>
          <w:rFonts w:ascii="MS Mincho" w:eastAsia="MS Mincho" w:hAnsi="MS Mincho" w:cs="MS Mincho" w:hint="eastAsia"/>
          <w:kern w:val="0"/>
          <w:sz w:val="32"/>
          <w:szCs w:val="20"/>
        </w:rPr>
        <w:t>  </w:t>
      </w:r>
      <w:r w:rsidRPr="00BF5F37">
        <w:rPr>
          <w:rFonts w:ascii="黑体" w:eastAsia="黑体" w:hint="eastAsia"/>
          <w:kern w:val="0"/>
          <w:sz w:val="32"/>
          <w:szCs w:val="20"/>
        </w:rPr>
        <w:t>言</w:t>
      </w:r>
      <w:bookmarkEnd w:id="1"/>
    </w:p>
    <w:p w14:paraId="7141F2F7" w14:textId="77777777" w:rsidR="00715EB4" w:rsidRPr="00BF5F37" w:rsidRDefault="00715EB4" w:rsidP="00302750">
      <w:pPr>
        <w:pStyle w:val="af7"/>
      </w:pPr>
      <w:r w:rsidRPr="00BF5F37">
        <w:rPr>
          <w:rFonts w:hint="eastAsia"/>
        </w:rPr>
        <w:t>佛山标准是佛山市为推动制造业高质量发展，打造的系列先进标准。</w:t>
      </w:r>
    </w:p>
    <w:p w14:paraId="0A12F069" w14:textId="77777777" w:rsidR="005F7289" w:rsidRPr="00BF5F37" w:rsidRDefault="00715EB4" w:rsidP="00302750">
      <w:pPr>
        <w:pStyle w:val="af7"/>
      </w:pPr>
      <w:r w:rsidRPr="00BF5F37">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14:paraId="139D973B" w14:textId="77777777" w:rsidR="005F7289" w:rsidRPr="00BF5F37" w:rsidRDefault="005F7289">
      <w:pPr>
        <w:pStyle w:val="af7"/>
      </w:pPr>
    </w:p>
    <w:p w14:paraId="1FBF76EC" w14:textId="77777777" w:rsidR="005F7289" w:rsidRPr="00BF5F37" w:rsidRDefault="005F7289">
      <w:pPr>
        <w:pStyle w:val="af7"/>
        <w:sectPr w:rsidR="005F7289" w:rsidRPr="00BF5F37">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14:paraId="0F41EFF6" w14:textId="77777777" w:rsidR="005F7289" w:rsidRPr="00BF5F37" w:rsidRDefault="00736641">
      <w:pPr>
        <w:pStyle w:val="afff"/>
      </w:pPr>
      <w:r w:rsidRPr="00BF5F37">
        <w:rPr>
          <w:rFonts w:hint="eastAsia"/>
        </w:rPr>
        <w:lastRenderedPageBreak/>
        <w:t xml:space="preserve">佛山标准  </w:t>
      </w:r>
      <w:r w:rsidR="00AD1748" w:rsidRPr="00BF5F37">
        <w:rPr>
          <w:rFonts w:hint="eastAsia"/>
        </w:rPr>
        <w:t>高压电缆接头用抗爆保护装置</w:t>
      </w:r>
    </w:p>
    <w:p w14:paraId="6F9F7AFE" w14:textId="77777777" w:rsidR="00AD1748" w:rsidRPr="00BF5F37" w:rsidRDefault="00AD1748" w:rsidP="00AD1748">
      <w:pPr>
        <w:pStyle w:val="a"/>
        <w:spacing w:before="312" w:after="312"/>
      </w:pPr>
      <w:bookmarkStart w:id="2" w:name="_Toc1651883"/>
      <w:bookmarkStart w:id="3" w:name="_Toc182225115"/>
      <w:bookmarkStart w:id="4" w:name="_Hlk48908218"/>
      <w:r w:rsidRPr="00BF5F37">
        <w:rPr>
          <w:rFonts w:hint="eastAsia"/>
        </w:rPr>
        <w:t>范围</w:t>
      </w:r>
      <w:bookmarkEnd w:id="2"/>
      <w:bookmarkEnd w:id="3"/>
    </w:p>
    <w:p w14:paraId="543E5F2E" w14:textId="77777777" w:rsidR="00AD1748" w:rsidRPr="00BF5F37" w:rsidRDefault="00AD1748" w:rsidP="00302750">
      <w:pPr>
        <w:pStyle w:val="af7"/>
      </w:pPr>
      <w:bookmarkStart w:id="5" w:name="_Toc123999823"/>
      <w:bookmarkStart w:id="6" w:name="_Toc45969367"/>
      <w:bookmarkStart w:id="7" w:name="_Hlk165639393"/>
      <w:r w:rsidRPr="00BF5F37">
        <w:t>本</w:t>
      </w:r>
      <w:r w:rsidRPr="00BF5F37">
        <w:rPr>
          <w:rFonts w:hint="eastAsia"/>
        </w:rPr>
        <w:t>文件</w:t>
      </w:r>
      <w:r w:rsidRPr="00BF5F37">
        <w:t>规定了高压电缆接头</w:t>
      </w:r>
      <w:r w:rsidRPr="00BF5F37">
        <w:rPr>
          <w:rFonts w:hint="eastAsia"/>
        </w:rPr>
        <w:t>抗</w:t>
      </w:r>
      <w:r w:rsidRPr="00BF5F37">
        <w:t>爆保护装置的产品命名</w:t>
      </w:r>
      <w:r w:rsidRPr="00BF5F37">
        <w:rPr>
          <w:rFonts w:hint="eastAsia"/>
        </w:rPr>
        <w:t>、技术要求，描述了相应的</w:t>
      </w:r>
      <w:r w:rsidRPr="00BF5F37">
        <w:t>试验</w:t>
      </w:r>
      <w:r w:rsidRPr="00BF5F37">
        <w:rPr>
          <w:rFonts w:hint="eastAsia"/>
        </w:rPr>
        <w:t>方法，规定了检验规则、标志、</w:t>
      </w:r>
      <w:r w:rsidRPr="00BF5F37">
        <w:t>包装、运输及</w:t>
      </w:r>
      <w:r w:rsidRPr="00BF5F37">
        <w:rPr>
          <w:rFonts w:hint="eastAsia"/>
        </w:rPr>
        <w:t>贮存</w:t>
      </w:r>
      <w:r w:rsidRPr="00BF5F37">
        <w:t>。</w:t>
      </w:r>
    </w:p>
    <w:p w14:paraId="77D639C1" w14:textId="0E30F31B" w:rsidR="00AD1748" w:rsidRPr="00BF5F37" w:rsidRDefault="00AD164A" w:rsidP="00302750">
      <w:pPr>
        <w:pStyle w:val="af7"/>
      </w:pPr>
      <w:r w:rsidRPr="00BF5F37">
        <w:rPr>
          <w:rFonts w:hint="eastAsia"/>
        </w:rPr>
        <w:t>本文件适用于10kV及以上的电压等级的高压电缆接头用抗爆保护装置的制造，10kV以下的参照使用</w:t>
      </w:r>
      <w:r w:rsidR="00AD1748" w:rsidRPr="00BF5F37">
        <w:rPr>
          <w:rFonts w:hint="eastAsia"/>
        </w:rPr>
        <w:t>。</w:t>
      </w:r>
    </w:p>
    <w:p w14:paraId="70729D57" w14:textId="77777777" w:rsidR="00AD1748" w:rsidRPr="00BF5F37" w:rsidRDefault="00AD1748" w:rsidP="00AD1748">
      <w:pPr>
        <w:pStyle w:val="a"/>
        <w:spacing w:before="312" w:after="312"/>
      </w:pPr>
      <w:bookmarkStart w:id="8" w:name="_Toc182225116"/>
      <w:bookmarkStart w:id="9" w:name="OLE_LINK8"/>
      <w:r w:rsidRPr="00BF5F37">
        <w:rPr>
          <w:rFonts w:hint="eastAsia"/>
        </w:rPr>
        <w:t>规范性引用文件</w:t>
      </w:r>
      <w:bookmarkEnd w:id="5"/>
      <w:bookmarkEnd w:id="6"/>
      <w:bookmarkEnd w:id="8"/>
    </w:p>
    <w:bookmarkEnd w:id="7"/>
    <w:p w14:paraId="780B1919" w14:textId="77777777" w:rsidR="00AD1748" w:rsidRPr="00BF5F37" w:rsidRDefault="00AD1748" w:rsidP="00AD1748">
      <w:pPr>
        <w:pStyle w:val="af7"/>
      </w:pPr>
      <w:r w:rsidRPr="00BF5F37">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CCED615" w14:textId="77777777" w:rsidR="00AD1748" w:rsidRPr="00BF5F37" w:rsidRDefault="00AD1748" w:rsidP="00767B2B">
      <w:pPr>
        <w:pStyle w:val="af7"/>
      </w:pPr>
      <w:bookmarkStart w:id="10" w:name="OLE_LINK1"/>
      <w:r w:rsidRPr="00BF5F37">
        <w:t>GB/T 2828.1</w:t>
      </w:r>
      <w:r w:rsidRPr="00BF5F37">
        <w:rPr>
          <w:rFonts w:hint="eastAsia"/>
        </w:rPr>
        <w:t xml:space="preserve">  计数抽样检验程序 第1部分：按接收质量限(AQL)检索的逐批检验抽样计划</w:t>
      </w:r>
    </w:p>
    <w:p w14:paraId="05F7C32B" w14:textId="77777777" w:rsidR="00AD1748" w:rsidRPr="00BF5F37" w:rsidRDefault="00AD1748" w:rsidP="00767B2B">
      <w:pPr>
        <w:pStyle w:val="af7"/>
      </w:pPr>
      <w:r w:rsidRPr="00BF5F37">
        <w:t>GB/T 2317.4</w:t>
      </w:r>
      <w:r w:rsidRPr="00BF5F37">
        <w:rPr>
          <w:rFonts w:hint="eastAsia"/>
        </w:rPr>
        <w:t xml:space="preserve">  </w:t>
      </w:r>
      <w:r w:rsidRPr="00BF5F37">
        <w:t>电力金具试验方法第4部分：验收规则</w:t>
      </w:r>
    </w:p>
    <w:p w14:paraId="0D06EC71" w14:textId="77777777" w:rsidR="00AD1748" w:rsidRPr="00BF5F37" w:rsidRDefault="00AD1748" w:rsidP="00767B2B">
      <w:pPr>
        <w:pStyle w:val="af7"/>
      </w:pPr>
      <w:r w:rsidRPr="00BF5F37">
        <w:rPr>
          <w:rFonts w:hint="eastAsia"/>
        </w:rPr>
        <w:t xml:space="preserve">GB/T 3906 </w:t>
      </w:r>
      <w:r w:rsidRPr="00BF5F37">
        <w:t>3.6</w:t>
      </w:r>
      <w:r w:rsidRPr="00BF5F37">
        <w:rPr>
          <w:rFonts w:hint="eastAsia"/>
        </w:rPr>
        <w:t xml:space="preserve"> </w:t>
      </w:r>
      <w:r w:rsidRPr="00BF5F37">
        <w:t>kV-40.5</w:t>
      </w:r>
      <w:r w:rsidRPr="00BF5F37">
        <w:rPr>
          <w:rFonts w:hint="eastAsia"/>
        </w:rPr>
        <w:t xml:space="preserve"> </w:t>
      </w:r>
      <w:r w:rsidRPr="00BF5F37">
        <w:t>kV</w:t>
      </w:r>
      <w:r w:rsidRPr="00BF5F37">
        <w:rPr>
          <w:rFonts w:hint="eastAsia"/>
        </w:rPr>
        <w:t xml:space="preserve"> </w:t>
      </w:r>
      <w:r w:rsidRPr="00BF5F37">
        <w:t>交流金属封闭开关设备和控制设备</w:t>
      </w:r>
    </w:p>
    <w:p w14:paraId="5DA957C8" w14:textId="77777777" w:rsidR="00AD1748" w:rsidRPr="00BF5F37" w:rsidRDefault="00AD1748" w:rsidP="00767B2B">
      <w:pPr>
        <w:pStyle w:val="af7"/>
      </w:pPr>
      <w:r w:rsidRPr="00BF5F37">
        <w:rPr>
          <w:rFonts w:hint="eastAsia"/>
        </w:rPr>
        <w:t xml:space="preserve">GB/T 4208  </w:t>
      </w:r>
      <w:hyperlink r:id="rId13" w:tgtFrame="https://www.baidu.com/_blank" w:history="1">
        <w:r w:rsidRPr="00BF5F37">
          <w:rPr>
            <w:rFonts w:hint="eastAsia"/>
          </w:rPr>
          <w:t>外壳防护等级</w:t>
        </w:r>
      </w:hyperlink>
      <w:r w:rsidRPr="00BF5F37">
        <w:rPr>
          <w:rFonts w:hint="eastAsia"/>
        </w:rPr>
        <w:t>(IP代码)</w:t>
      </w:r>
    </w:p>
    <w:p w14:paraId="44997E5B" w14:textId="77777777" w:rsidR="00AD1748" w:rsidRPr="00BF5F37" w:rsidRDefault="00AD1748" w:rsidP="00767B2B">
      <w:pPr>
        <w:pStyle w:val="af7"/>
      </w:pPr>
      <w:r w:rsidRPr="00BF5F37">
        <w:t>GB/T 4796</w:t>
      </w:r>
      <w:r w:rsidRPr="00BF5F37">
        <w:rPr>
          <w:rFonts w:hint="eastAsia"/>
        </w:rPr>
        <w:t xml:space="preserve">  电工电子产品环境参数分类及其严酷程度分级</w:t>
      </w:r>
    </w:p>
    <w:p w14:paraId="4F9135B6" w14:textId="77777777" w:rsidR="00AD1748" w:rsidRPr="00BF5F37" w:rsidRDefault="00AD1748" w:rsidP="00767B2B">
      <w:pPr>
        <w:pStyle w:val="af7"/>
      </w:pPr>
      <w:r w:rsidRPr="00BF5F37">
        <w:t>GB/T 4797</w:t>
      </w:r>
      <w:r w:rsidRPr="00BF5F37">
        <w:rPr>
          <w:rFonts w:hint="eastAsia"/>
        </w:rPr>
        <w:t>.1  电工电子产品自然环境条件</w:t>
      </w:r>
      <w:r w:rsidRPr="00BF5F37">
        <w:t> </w:t>
      </w:r>
      <w:r w:rsidRPr="00BF5F37">
        <w:t>第1部分：</w:t>
      </w:r>
      <w:r w:rsidRPr="00BF5F37">
        <w:rPr>
          <w:rFonts w:hint="eastAsia"/>
        </w:rPr>
        <w:t>温度和湿度</w:t>
      </w:r>
    </w:p>
    <w:p w14:paraId="10C659FE" w14:textId="77777777" w:rsidR="00AD1748" w:rsidRPr="00BF5F37" w:rsidRDefault="00AD1748" w:rsidP="00767B2B">
      <w:pPr>
        <w:pStyle w:val="af7"/>
      </w:pPr>
      <w:r w:rsidRPr="00BF5F37">
        <w:t>GB/T 4798</w:t>
      </w:r>
      <w:r w:rsidRPr="00BF5F37">
        <w:rPr>
          <w:rFonts w:hint="eastAsia"/>
        </w:rPr>
        <w:t xml:space="preserve">  电工电子产品应用环境条件</w:t>
      </w:r>
    </w:p>
    <w:p w14:paraId="247714B4" w14:textId="77777777" w:rsidR="00AD1748" w:rsidRPr="00BF5F37" w:rsidRDefault="00AD1748" w:rsidP="00767B2B">
      <w:pPr>
        <w:pStyle w:val="af7"/>
      </w:pPr>
      <w:r w:rsidRPr="00BF5F37">
        <w:rPr>
          <w:rFonts w:hint="eastAsia"/>
        </w:rPr>
        <w:t>GB/T 6892   一般工业用铝及铝合金挤压型材</w:t>
      </w:r>
    </w:p>
    <w:p w14:paraId="07621669" w14:textId="77777777" w:rsidR="00AD1748" w:rsidRPr="00BF5F37" w:rsidRDefault="00AD1748" w:rsidP="00767B2B">
      <w:pPr>
        <w:pStyle w:val="af7"/>
      </w:pPr>
      <w:r w:rsidRPr="00BF5F37">
        <w:rPr>
          <w:rFonts w:hint="eastAsia"/>
        </w:rPr>
        <w:t>GB/T 10707  橡胶燃烧性能的测定</w:t>
      </w:r>
    </w:p>
    <w:p w14:paraId="59026587" w14:textId="77777777" w:rsidR="00AD1748" w:rsidRPr="00BF5F37" w:rsidRDefault="00AD1748" w:rsidP="00767B2B">
      <w:pPr>
        <w:pStyle w:val="af7"/>
      </w:pPr>
      <w:r w:rsidRPr="00BF5F37">
        <w:rPr>
          <w:rFonts w:hint="eastAsia"/>
        </w:rPr>
        <w:t>GB/T 12464  普通木箱</w:t>
      </w:r>
    </w:p>
    <w:p w14:paraId="4BFDCC66" w14:textId="77777777" w:rsidR="00AD1748" w:rsidRPr="00BF5F37" w:rsidRDefault="00AD1748" w:rsidP="00767B2B">
      <w:pPr>
        <w:pStyle w:val="af7"/>
      </w:pPr>
      <w:r w:rsidRPr="00BF5F37">
        <w:t>GB/T 14209</w:t>
      </w:r>
      <w:r w:rsidRPr="00BF5F37">
        <w:rPr>
          <w:rFonts w:hint="eastAsia"/>
        </w:rPr>
        <w:t xml:space="preserve">  </w:t>
      </w:r>
      <w:r w:rsidRPr="00BF5F37">
        <w:t>纺织玻璃纤维无捻粗纱棒状复合材料压缩强度的测定</w:t>
      </w:r>
    </w:p>
    <w:p w14:paraId="62975585" w14:textId="77777777" w:rsidR="00AD1748" w:rsidRPr="00BF5F37" w:rsidRDefault="00AD1748" w:rsidP="00767B2B">
      <w:pPr>
        <w:pStyle w:val="af7"/>
      </w:pPr>
      <w:r w:rsidRPr="00BF5F37">
        <w:t>GB/T</w:t>
      </w:r>
      <w:r w:rsidRPr="00BF5F37">
        <w:rPr>
          <w:rFonts w:hint="eastAsia"/>
        </w:rPr>
        <w:t xml:space="preserve"> 20878  不锈钢和耐热钢 牌号及化学成分 </w:t>
      </w:r>
    </w:p>
    <w:p w14:paraId="62B8C1CE" w14:textId="77777777" w:rsidR="00AD1748" w:rsidRPr="00BF5F37" w:rsidRDefault="00AD1748" w:rsidP="00767B2B">
      <w:pPr>
        <w:pStyle w:val="af7"/>
      </w:pPr>
      <w:r w:rsidRPr="00BF5F37">
        <w:t>GB/T 20138</w:t>
      </w:r>
      <w:r w:rsidRPr="00BF5F37">
        <w:rPr>
          <w:rFonts w:hint="eastAsia"/>
        </w:rPr>
        <w:t xml:space="preserve">  电器设备外壳对外界机械碰撞的防护等级(IK代码)</w:t>
      </w:r>
    </w:p>
    <w:p w14:paraId="64EFEAA7" w14:textId="77777777" w:rsidR="00AD1748" w:rsidRPr="00BF5F37" w:rsidRDefault="00AD1748" w:rsidP="00767B2B">
      <w:pPr>
        <w:pStyle w:val="af7"/>
      </w:pPr>
      <w:r w:rsidRPr="00BF5F37">
        <w:t>GB/T 42324</w:t>
      </w:r>
      <w:r w:rsidRPr="00BF5F37">
        <w:rPr>
          <w:rFonts w:hint="eastAsia"/>
        </w:rPr>
        <w:t xml:space="preserve">  </w:t>
      </w:r>
      <w:r w:rsidRPr="00BF5F37">
        <w:t>电气装置用电缆密封头</w:t>
      </w:r>
    </w:p>
    <w:p w14:paraId="6309FB4E" w14:textId="77777777" w:rsidR="00AD1748" w:rsidRPr="00BF5F37" w:rsidRDefault="00AD1748" w:rsidP="00767B2B">
      <w:pPr>
        <w:pStyle w:val="af7"/>
      </w:pPr>
      <w:r w:rsidRPr="00BF5F37">
        <w:t>GA 871</w:t>
      </w:r>
      <w:r w:rsidRPr="00BF5F37">
        <w:rPr>
          <w:rFonts w:hint="eastAsia"/>
        </w:rPr>
        <w:t xml:space="preserve"> 防爆罐</w:t>
      </w:r>
    </w:p>
    <w:p w14:paraId="10FADC18" w14:textId="77777777" w:rsidR="00AD1748" w:rsidRPr="00BF5F37" w:rsidRDefault="00AD1748" w:rsidP="00862339">
      <w:pPr>
        <w:pStyle w:val="a"/>
        <w:spacing w:before="312" w:after="312"/>
      </w:pPr>
      <w:bookmarkStart w:id="11" w:name="_Toc45969368"/>
      <w:bookmarkStart w:id="12" w:name="_Toc123999824"/>
      <w:bookmarkStart w:id="13" w:name="_Toc182225117"/>
      <w:bookmarkEnd w:id="9"/>
      <w:bookmarkEnd w:id="10"/>
      <w:r w:rsidRPr="00BF5F37">
        <w:rPr>
          <w:rFonts w:hint="eastAsia"/>
        </w:rPr>
        <w:t>术语和定义</w:t>
      </w:r>
      <w:bookmarkEnd w:id="11"/>
      <w:bookmarkEnd w:id="12"/>
      <w:bookmarkEnd w:id="13"/>
    </w:p>
    <w:p w14:paraId="02DA48C2" w14:textId="77777777" w:rsidR="00AD1748" w:rsidRPr="00BF5F37" w:rsidRDefault="00AD1748" w:rsidP="00302750">
      <w:pPr>
        <w:pStyle w:val="af7"/>
      </w:pPr>
      <w:r w:rsidRPr="00BF5F37">
        <w:rPr>
          <w:rFonts w:hint="eastAsia"/>
        </w:rPr>
        <w:t>下列术语和定义适用于本文件。</w:t>
      </w:r>
    </w:p>
    <w:p w14:paraId="0B25EB42" w14:textId="77777777" w:rsidR="00AD1748" w:rsidRPr="00BF5F37" w:rsidRDefault="00AD1748" w:rsidP="00847306">
      <w:pPr>
        <w:pStyle w:val="a0"/>
        <w:spacing w:before="156" w:after="156"/>
        <w:ind w:left="0"/>
      </w:pPr>
    </w:p>
    <w:p w14:paraId="48BEFFF8" w14:textId="2B21568C" w:rsidR="00AD1748" w:rsidRPr="00BF5F37" w:rsidRDefault="00AD1748" w:rsidP="00AD1748">
      <w:pPr>
        <w:pStyle w:val="a0"/>
        <w:numPr>
          <w:ilvl w:val="0"/>
          <w:numId w:val="0"/>
        </w:numPr>
        <w:spacing w:before="156" w:after="156"/>
        <w:ind w:left="420"/>
      </w:pPr>
      <w:r w:rsidRPr="00BF5F37">
        <w:rPr>
          <w:rFonts w:hint="eastAsia"/>
        </w:rPr>
        <w:t>高压电缆接头用</w:t>
      </w:r>
      <w:r w:rsidR="002263B0" w:rsidRPr="00BF5F37">
        <w:rPr>
          <w:rFonts w:hint="eastAsia"/>
        </w:rPr>
        <w:t>抗爆保护装置</w:t>
      </w:r>
      <w:r w:rsidRPr="00BF5F37">
        <w:rPr>
          <w:rFonts w:hint="eastAsia"/>
        </w:rPr>
        <w:t>explosion protection devices for high-voltage cable joints</w:t>
      </w:r>
    </w:p>
    <w:p w14:paraId="626EB861" w14:textId="67C198CA" w:rsidR="00AD1748" w:rsidRPr="00BF5F37" w:rsidRDefault="00AD1748" w:rsidP="00302750">
      <w:pPr>
        <w:pStyle w:val="af7"/>
      </w:pPr>
      <w:bookmarkStart w:id="14" w:name="_Toc13492"/>
      <w:bookmarkStart w:id="15" w:name="_Toc26638"/>
      <w:bookmarkStart w:id="16" w:name="_Toc17527"/>
      <w:bookmarkStart w:id="17" w:name="_Toc7286"/>
      <w:bookmarkStart w:id="18" w:name="_Toc20322"/>
      <w:bookmarkEnd w:id="14"/>
      <w:bookmarkEnd w:id="15"/>
      <w:bookmarkEnd w:id="16"/>
      <w:bookmarkEnd w:id="17"/>
      <w:bookmarkEnd w:id="18"/>
      <w:r w:rsidRPr="00BF5F37">
        <w:rPr>
          <w:rFonts w:hint="eastAsia"/>
        </w:rPr>
        <w:t>为高压电缆接头设计，用以预防在特定条件下可能因电气故障等引发的爆炸事件。该装置提供电缆接头的保护，具备</w:t>
      </w:r>
      <w:r w:rsidR="002263B0" w:rsidRPr="00BF5F37">
        <w:rPr>
          <w:rFonts w:hint="eastAsia"/>
        </w:rPr>
        <w:t>抗</w:t>
      </w:r>
      <w:r w:rsidRPr="00BF5F37">
        <w:rPr>
          <w:rFonts w:hint="eastAsia"/>
        </w:rPr>
        <w:t>爆、防水功能，并配备灭火装置。</w:t>
      </w:r>
    </w:p>
    <w:p w14:paraId="4CA4565A" w14:textId="77777777" w:rsidR="00AD1748" w:rsidRPr="00BF5F37" w:rsidRDefault="00AD1748" w:rsidP="00847306">
      <w:pPr>
        <w:pStyle w:val="a0"/>
        <w:spacing w:before="156" w:after="156"/>
        <w:ind w:left="0"/>
      </w:pPr>
      <w:bookmarkStart w:id="19" w:name="_Hlk204008296"/>
    </w:p>
    <w:bookmarkEnd w:id="19"/>
    <w:p w14:paraId="579190DD" w14:textId="77777777" w:rsidR="00AD1748" w:rsidRPr="00BF5F37" w:rsidRDefault="00AD1748" w:rsidP="00AD1748">
      <w:pPr>
        <w:pStyle w:val="a0"/>
        <w:numPr>
          <w:ilvl w:val="0"/>
          <w:numId w:val="0"/>
        </w:numPr>
        <w:spacing w:before="156" w:after="156"/>
        <w:ind w:left="420"/>
      </w:pPr>
      <w:r w:rsidRPr="00BF5F37">
        <w:rPr>
          <w:rFonts w:hint="eastAsia"/>
        </w:rPr>
        <w:lastRenderedPageBreak/>
        <w:t xml:space="preserve">泄压装置 </w:t>
      </w:r>
      <w:hyperlink r:id="rId14" w:history="1">
        <w:r w:rsidRPr="00BF5F37">
          <w:rPr>
            <w:rFonts w:hint="eastAsia"/>
          </w:rPr>
          <w:t>pressure relief opening</w:t>
        </w:r>
      </w:hyperlink>
    </w:p>
    <w:p w14:paraId="066F43C8" w14:textId="1CFF0C72" w:rsidR="00AD1748" w:rsidRPr="00BF5F37" w:rsidRDefault="00AD1748" w:rsidP="00302750">
      <w:pPr>
        <w:pStyle w:val="af7"/>
      </w:pPr>
      <w:r w:rsidRPr="00BF5F37">
        <w:rPr>
          <w:rFonts w:hint="eastAsia"/>
        </w:rPr>
        <w:t>安装于</w:t>
      </w:r>
      <w:r w:rsidR="002263B0" w:rsidRPr="00BF5F37">
        <w:rPr>
          <w:rFonts w:hint="eastAsia"/>
        </w:rPr>
        <w:t>抗爆保护装置</w:t>
      </w:r>
      <w:r w:rsidRPr="00BF5F37">
        <w:rPr>
          <w:rFonts w:hint="eastAsia"/>
        </w:rPr>
        <w:t>上的压力泄放通道，当且仅当电缆接头内部由于故障导致压力升高至预定的设计压力值时，泄压口应自动开启，以实现压力的定向和有效释放</w:t>
      </w:r>
      <w:r w:rsidRPr="00BF5F37">
        <w:t>。</w:t>
      </w:r>
    </w:p>
    <w:p w14:paraId="75880CCB" w14:textId="77777777" w:rsidR="00AD1748" w:rsidRPr="00BF5F37" w:rsidRDefault="00AD1748" w:rsidP="00847306">
      <w:pPr>
        <w:pStyle w:val="a0"/>
        <w:spacing w:before="156" w:after="156"/>
        <w:ind w:left="0"/>
      </w:pPr>
    </w:p>
    <w:p w14:paraId="7F5FD056" w14:textId="77777777" w:rsidR="00AD1748" w:rsidRPr="00BF5F37" w:rsidRDefault="00AD1748" w:rsidP="00AD1748">
      <w:pPr>
        <w:pStyle w:val="a0"/>
        <w:numPr>
          <w:ilvl w:val="0"/>
          <w:numId w:val="0"/>
        </w:numPr>
        <w:spacing w:before="156" w:after="156"/>
        <w:ind w:left="420"/>
      </w:pPr>
      <w:r w:rsidRPr="00BF5F37">
        <w:rPr>
          <w:rFonts w:hint="eastAsia"/>
        </w:rPr>
        <w:t>应变花 s</w:t>
      </w:r>
      <w:r w:rsidRPr="00BF5F37">
        <w:t>train flowers</w:t>
      </w:r>
    </w:p>
    <w:p w14:paraId="19C8788B" w14:textId="77777777" w:rsidR="00AD1748" w:rsidRPr="00BF5F37" w:rsidRDefault="00AD1748" w:rsidP="00302750">
      <w:pPr>
        <w:pStyle w:val="af7"/>
      </w:pPr>
      <w:r w:rsidRPr="00BF5F37">
        <w:rPr>
          <w:rFonts w:hint="eastAsia"/>
        </w:rPr>
        <w:t>一种工程测量工具，由至少两个应变片组成，它们按照特定的几何配置紧密排列，以测量和分析构件在不同方向上的应变。此配置可同时获取多个方向的应变数据，从而更精确地测量和分析被测构件表面的应变情况</w:t>
      </w:r>
      <w:r w:rsidRPr="00BF5F37">
        <w:t>。</w:t>
      </w:r>
    </w:p>
    <w:p w14:paraId="3AC5255E" w14:textId="77777777" w:rsidR="00AD1748" w:rsidRPr="00BF5F37" w:rsidRDefault="00AD1748" w:rsidP="00847306">
      <w:pPr>
        <w:pStyle w:val="a"/>
        <w:spacing w:before="312" w:after="312"/>
      </w:pPr>
      <w:bookmarkStart w:id="20" w:name="_Toc182225118"/>
      <w:r w:rsidRPr="00BF5F37">
        <w:rPr>
          <w:rFonts w:hint="eastAsia"/>
        </w:rPr>
        <w:t>使用条件</w:t>
      </w:r>
      <w:bookmarkEnd w:id="20"/>
    </w:p>
    <w:p w14:paraId="38375BD1" w14:textId="77777777" w:rsidR="00AD1748" w:rsidRPr="00BF5F37" w:rsidRDefault="00AD1748" w:rsidP="00447CFC">
      <w:pPr>
        <w:pStyle w:val="a0"/>
        <w:spacing w:before="156" w:after="156"/>
        <w:ind w:left="0"/>
      </w:pPr>
      <w:bookmarkStart w:id="21" w:name="_Hlk204006729"/>
      <w:r w:rsidRPr="00BF5F37">
        <w:rPr>
          <w:rFonts w:hint="eastAsia"/>
        </w:rPr>
        <w:t>一般</w:t>
      </w:r>
      <w:r w:rsidRPr="00BF5F37">
        <w:rPr>
          <w:rFonts w:hAnsi="黑体" w:hint="eastAsia"/>
        </w:rPr>
        <w:t>使用条件</w:t>
      </w:r>
    </w:p>
    <w:bookmarkEnd w:id="21"/>
    <w:p w14:paraId="3ECA4482" w14:textId="68CC6275" w:rsidR="00AD1748" w:rsidRPr="00BF5F37" w:rsidRDefault="00AD1748" w:rsidP="00302750">
      <w:pPr>
        <w:pStyle w:val="af7"/>
        <w:rPr>
          <w:shd w:val="clear" w:color="auto" w:fill="FFFFFF"/>
        </w:rPr>
      </w:pPr>
      <w:r w:rsidRPr="00BF5F37">
        <w:rPr>
          <w:shd w:val="clear" w:color="auto" w:fill="FFFFFF"/>
        </w:rPr>
        <w:t>高压电缆接头的</w:t>
      </w:r>
      <w:r w:rsidR="002263B0" w:rsidRPr="00BF5F37">
        <w:rPr>
          <w:shd w:val="clear" w:color="auto" w:fill="FFFFFF"/>
        </w:rPr>
        <w:t>抗爆保护装置</w:t>
      </w:r>
      <w:r w:rsidRPr="00BF5F37">
        <w:rPr>
          <w:shd w:val="clear" w:color="auto" w:fill="FFFFFF"/>
        </w:rPr>
        <w:t>应满足实际外部环境条件的要求，并能够适应</w:t>
      </w:r>
      <w:r w:rsidRPr="00BF5F37">
        <w:rPr>
          <w:rFonts w:hint="eastAsia"/>
          <w:shd w:val="clear" w:color="auto" w:fill="FFFFFF"/>
        </w:rPr>
        <w:t>以下</w:t>
      </w:r>
      <w:r w:rsidRPr="00BF5F37">
        <w:rPr>
          <w:shd w:val="clear" w:color="auto" w:fill="FFFFFF"/>
        </w:rPr>
        <w:t>工况的运行</w:t>
      </w:r>
      <w:r w:rsidRPr="00BF5F37">
        <w:rPr>
          <w:rFonts w:hint="eastAsia"/>
          <w:shd w:val="clear" w:color="auto" w:fill="FFFFFF"/>
        </w:rPr>
        <w:t>要</w:t>
      </w:r>
      <w:r w:rsidRPr="00BF5F37">
        <w:rPr>
          <w:shd w:val="clear" w:color="auto" w:fill="FFFFFF"/>
        </w:rPr>
        <w:t>求</w:t>
      </w:r>
      <w:r w:rsidRPr="00BF5F37">
        <w:rPr>
          <w:rFonts w:hint="eastAsia"/>
          <w:shd w:val="clear" w:color="auto" w:fill="FFFFFF"/>
        </w:rPr>
        <w:t>：</w:t>
      </w:r>
    </w:p>
    <w:p w14:paraId="70B2F20F" w14:textId="77777777" w:rsidR="00AD1748" w:rsidRPr="00BF5F37" w:rsidRDefault="00AD1748" w:rsidP="00447CFC">
      <w:pPr>
        <w:pStyle w:val="a4"/>
      </w:pPr>
      <w:r w:rsidRPr="00BF5F37">
        <w:rPr>
          <w:rFonts w:hint="eastAsia"/>
        </w:rPr>
        <w:t>环境空气温度：-40 ℃～+50 ℃；</w:t>
      </w:r>
    </w:p>
    <w:p w14:paraId="1BFD2A8E" w14:textId="77777777" w:rsidR="00AD1748" w:rsidRPr="00BF5F37" w:rsidRDefault="00447CFC" w:rsidP="00447CFC">
      <w:pPr>
        <w:pStyle w:val="a4"/>
      </w:pPr>
      <w:r w:rsidRPr="00BF5F37">
        <w:rPr>
          <w:rFonts w:hint="eastAsia"/>
        </w:rPr>
        <w:tab/>
      </w:r>
      <w:r w:rsidR="00AD1748" w:rsidRPr="00BF5F37">
        <w:rPr>
          <w:rFonts w:hint="eastAsia"/>
        </w:rPr>
        <w:t>湿度：使用环境相对湿度：95</w:t>
      </w:r>
      <w:r w:rsidRPr="00BF5F37">
        <w:rPr>
          <w:rFonts w:hint="eastAsia"/>
        </w:rPr>
        <w:t>％</w:t>
      </w:r>
      <w:r w:rsidR="00AD1748" w:rsidRPr="00BF5F37">
        <w:rPr>
          <w:rFonts w:hint="eastAsia"/>
        </w:rPr>
        <w:t>（在25℃时）。</w:t>
      </w:r>
    </w:p>
    <w:p w14:paraId="5A563BDD" w14:textId="77777777" w:rsidR="00AD1748" w:rsidRPr="00BF5F37" w:rsidRDefault="00AD1748" w:rsidP="00447CFC">
      <w:pPr>
        <w:pStyle w:val="a0"/>
        <w:spacing w:before="156" w:after="156"/>
        <w:ind w:left="0"/>
      </w:pPr>
      <w:bookmarkStart w:id="22" w:name="_Toc11025"/>
      <w:r w:rsidRPr="00BF5F37">
        <w:rPr>
          <w:rFonts w:hint="eastAsia"/>
        </w:rPr>
        <w:t>特殊使用条件</w:t>
      </w:r>
      <w:bookmarkEnd w:id="22"/>
    </w:p>
    <w:p w14:paraId="3943628E" w14:textId="77777777" w:rsidR="00AD1748" w:rsidRPr="00BF5F37" w:rsidRDefault="00AD1748" w:rsidP="00302750">
      <w:pPr>
        <w:pStyle w:val="af7"/>
      </w:pPr>
      <w:r w:rsidRPr="00BF5F37">
        <w:t>设备在其它特殊使用条件下使用时，应</w:t>
      </w:r>
      <w:r w:rsidRPr="00BF5F37">
        <w:rPr>
          <w:rFonts w:hint="eastAsia"/>
        </w:rPr>
        <w:t>符合</w:t>
      </w:r>
      <w:r w:rsidRPr="00BF5F37">
        <w:t>GB/T 4796、GB/T 4797</w:t>
      </w:r>
      <w:r w:rsidRPr="00BF5F37">
        <w:rPr>
          <w:rFonts w:hint="eastAsia"/>
        </w:rPr>
        <w:t>.1</w:t>
      </w:r>
      <w:r w:rsidRPr="00BF5F37">
        <w:t>、GB/T 4798的规定</w:t>
      </w:r>
      <w:r w:rsidRPr="00BF5F37">
        <w:rPr>
          <w:rFonts w:hint="eastAsia"/>
        </w:rPr>
        <w:t>。</w:t>
      </w:r>
    </w:p>
    <w:p w14:paraId="6928B02F" w14:textId="77777777" w:rsidR="00AD1748" w:rsidRPr="00BF5F37" w:rsidRDefault="00AD1748" w:rsidP="00847306">
      <w:pPr>
        <w:pStyle w:val="a"/>
        <w:spacing w:before="312" w:after="312"/>
      </w:pPr>
      <w:bookmarkStart w:id="23" w:name="_Toc182225119"/>
      <w:bookmarkStart w:id="24" w:name="_Hlk181340957"/>
      <w:r w:rsidRPr="00BF5F37">
        <w:rPr>
          <w:rFonts w:hint="eastAsia"/>
        </w:rPr>
        <w:t>产品型号</w:t>
      </w:r>
      <w:bookmarkEnd w:id="23"/>
    </w:p>
    <w:p w14:paraId="58FBE9AB" w14:textId="77777777" w:rsidR="00AD1748" w:rsidRPr="00BF5F37" w:rsidRDefault="00AD1748" w:rsidP="00302750">
      <w:pPr>
        <w:pStyle w:val="a0"/>
        <w:spacing w:before="156" w:after="156"/>
        <w:ind w:left="0"/>
      </w:pPr>
      <w:r w:rsidRPr="00BF5F37">
        <w:rPr>
          <w:rFonts w:hint="eastAsia"/>
        </w:rPr>
        <w:t>产品型号的组成</w:t>
      </w:r>
    </w:p>
    <w:p w14:paraId="534022DB" w14:textId="77777777" w:rsidR="00AD1748" w:rsidRPr="00BF5F37" w:rsidRDefault="00AD1748" w:rsidP="00302750">
      <w:pPr>
        <w:pStyle w:val="af7"/>
      </w:pPr>
      <w:r w:rsidRPr="00BF5F37">
        <w:t>产品的型号由三个主要部分组成：系列代号、壳体材料代号、接头接地特征代号。</w:t>
      </w:r>
    </w:p>
    <w:p w14:paraId="5E860E50" w14:textId="77777777" w:rsidR="00AD1748" w:rsidRPr="00BF5F37" w:rsidRDefault="00AD1748" w:rsidP="00302750">
      <w:pPr>
        <w:pStyle w:val="a0"/>
        <w:spacing w:before="156" w:after="156"/>
        <w:ind w:left="0"/>
      </w:pPr>
      <w:bookmarkStart w:id="25" w:name="_Toc78011976"/>
      <w:bookmarkStart w:id="26" w:name="_Toc77779034"/>
      <w:bookmarkStart w:id="27" w:name="_Toc78011242"/>
      <w:bookmarkStart w:id="28" w:name="_Toc6738"/>
      <w:bookmarkStart w:id="29" w:name="_Toc20829"/>
      <w:bookmarkStart w:id="30" w:name="_Toc2561"/>
      <w:bookmarkStart w:id="31" w:name="_Toc8247"/>
      <w:bookmarkStart w:id="32" w:name="_Toc77778934"/>
      <w:bookmarkStart w:id="33" w:name="_Toc77778862"/>
      <w:bookmarkStart w:id="34" w:name="_Toc7161"/>
      <w:r w:rsidRPr="00BF5F37">
        <w:rPr>
          <w:rFonts w:hint="eastAsia"/>
        </w:rPr>
        <w:t>系列代号</w:t>
      </w:r>
      <w:bookmarkEnd w:id="25"/>
      <w:bookmarkEnd w:id="26"/>
      <w:bookmarkEnd w:id="27"/>
      <w:bookmarkEnd w:id="28"/>
      <w:bookmarkEnd w:id="29"/>
      <w:bookmarkEnd w:id="30"/>
      <w:bookmarkEnd w:id="31"/>
      <w:bookmarkEnd w:id="32"/>
      <w:bookmarkEnd w:id="33"/>
      <w:bookmarkEnd w:id="34"/>
    </w:p>
    <w:p w14:paraId="57DFFC56" w14:textId="31D05AFC" w:rsidR="00AD1748" w:rsidRPr="00BF5F37" w:rsidRDefault="00AD1748" w:rsidP="00617B0E">
      <w:pPr>
        <w:pStyle w:val="af7"/>
      </w:pPr>
      <w:r w:rsidRPr="00BF5F37">
        <w:t>系列代号用于标识产品的基本属性，包括</w:t>
      </w:r>
      <w:r w:rsidR="00617B0E" w:rsidRPr="00BF5F37">
        <w:rPr>
          <w:rFonts w:hint="eastAsia"/>
        </w:rPr>
        <w:t>“高压”</w:t>
      </w:r>
      <w:r w:rsidRPr="00BF5F37">
        <w:t>、</w:t>
      </w:r>
      <w:r w:rsidR="00617B0E" w:rsidRPr="00BF5F37">
        <w:rPr>
          <w:rFonts w:hint="eastAsia"/>
        </w:rPr>
        <w:t>“</w:t>
      </w:r>
      <w:r w:rsidR="002263B0" w:rsidRPr="00BF5F37">
        <w:rPr>
          <w:rFonts w:hint="eastAsia"/>
        </w:rPr>
        <w:t>抗</w:t>
      </w:r>
      <w:r w:rsidR="00617B0E" w:rsidRPr="00BF5F37">
        <w:rPr>
          <w:rFonts w:hint="eastAsia"/>
        </w:rPr>
        <w:t>爆”</w:t>
      </w:r>
      <w:r w:rsidRPr="00BF5F37">
        <w:t>和</w:t>
      </w:r>
      <w:r w:rsidR="00617B0E" w:rsidRPr="00BF5F37">
        <w:rPr>
          <w:rFonts w:hint="eastAsia"/>
        </w:rPr>
        <w:t>“装置”</w:t>
      </w:r>
      <w:r w:rsidRPr="00BF5F37">
        <w:t>。具体代号及其含义</w:t>
      </w:r>
      <w:r w:rsidRPr="00BF5F37">
        <w:rPr>
          <w:rFonts w:hint="eastAsia"/>
        </w:rPr>
        <w:t>见表1</w:t>
      </w:r>
      <w:r w:rsidRPr="00BF5F37">
        <w:t>所示：</w:t>
      </w:r>
    </w:p>
    <w:p w14:paraId="46E050F3" w14:textId="77777777" w:rsidR="00AD1748" w:rsidRPr="00BF5F37" w:rsidRDefault="00AD1748" w:rsidP="00950DF3">
      <w:pPr>
        <w:pStyle w:val="a6"/>
        <w:spacing w:before="156" w:after="156"/>
      </w:pPr>
      <w:r w:rsidRPr="00BF5F37">
        <w:rPr>
          <w:rFonts w:hint="eastAsia"/>
        </w:rPr>
        <w:t>系列代号</w:t>
      </w:r>
    </w:p>
    <w:tbl>
      <w:tblPr>
        <w:tblStyle w:val="afc"/>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785"/>
        <w:gridCol w:w="4785"/>
      </w:tblGrid>
      <w:tr w:rsidR="00BF5F37" w:rsidRPr="00BF5F37" w14:paraId="0442F64E" w14:textId="77777777" w:rsidTr="00950DF3">
        <w:tc>
          <w:tcPr>
            <w:tcW w:w="4785" w:type="dxa"/>
            <w:tcBorders>
              <w:top w:val="single" w:sz="8" w:space="0" w:color="auto"/>
              <w:bottom w:val="single" w:sz="8" w:space="0" w:color="auto"/>
            </w:tcBorders>
            <w:vAlign w:val="center"/>
          </w:tcPr>
          <w:p w14:paraId="268E4EB9" w14:textId="77777777" w:rsidR="00950DF3" w:rsidRPr="00BF5F37" w:rsidRDefault="00950DF3" w:rsidP="00950DF3">
            <w:pPr>
              <w:jc w:val="center"/>
              <w:rPr>
                <w:rFonts w:hAnsi="宋体"/>
                <w:kern w:val="0"/>
              </w:rPr>
            </w:pPr>
            <w:r w:rsidRPr="00BF5F37">
              <w:rPr>
                <w:rFonts w:hAnsi="宋体" w:hint="eastAsia"/>
                <w:kern w:val="0"/>
              </w:rPr>
              <w:t>代号</w:t>
            </w:r>
          </w:p>
        </w:tc>
        <w:tc>
          <w:tcPr>
            <w:tcW w:w="4785" w:type="dxa"/>
            <w:tcBorders>
              <w:top w:val="single" w:sz="8" w:space="0" w:color="auto"/>
              <w:bottom w:val="single" w:sz="8" w:space="0" w:color="auto"/>
            </w:tcBorders>
            <w:vAlign w:val="center"/>
          </w:tcPr>
          <w:p w14:paraId="3C6EDDE2" w14:textId="77777777" w:rsidR="00950DF3" w:rsidRPr="00BF5F37" w:rsidRDefault="00950DF3" w:rsidP="00950DF3">
            <w:pPr>
              <w:jc w:val="center"/>
              <w:rPr>
                <w:rFonts w:hAnsi="宋体"/>
                <w:kern w:val="0"/>
              </w:rPr>
            </w:pPr>
            <w:r w:rsidRPr="00BF5F37">
              <w:rPr>
                <w:rFonts w:hAnsi="宋体" w:hint="eastAsia"/>
                <w:kern w:val="0"/>
              </w:rPr>
              <w:t>描述</w:t>
            </w:r>
          </w:p>
        </w:tc>
      </w:tr>
      <w:tr w:rsidR="00BF5F37" w:rsidRPr="00BF5F37" w14:paraId="02870B85" w14:textId="77777777" w:rsidTr="00950DF3">
        <w:tc>
          <w:tcPr>
            <w:tcW w:w="4785" w:type="dxa"/>
            <w:tcBorders>
              <w:top w:val="single" w:sz="8" w:space="0" w:color="auto"/>
            </w:tcBorders>
            <w:vAlign w:val="center"/>
          </w:tcPr>
          <w:p w14:paraId="17EFC197" w14:textId="77777777" w:rsidR="00950DF3" w:rsidRPr="00BF5F37" w:rsidRDefault="00950DF3" w:rsidP="00950DF3">
            <w:pPr>
              <w:jc w:val="center"/>
              <w:rPr>
                <w:rFonts w:hAnsi="宋体"/>
                <w:kern w:val="0"/>
              </w:rPr>
            </w:pPr>
            <w:r w:rsidRPr="00BF5F37">
              <w:rPr>
                <w:rFonts w:hAnsi="宋体" w:hint="eastAsia"/>
              </w:rPr>
              <w:t>H</w:t>
            </w:r>
          </w:p>
        </w:tc>
        <w:tc>
          <w:tcPr>
            <w:tcW w:w="4785" w:type="dxa"/>
            <w:tcBorders>
              <w:top w:val="single" w:sz="8" w:space="0" w:color="auto"/>
            </w:tcBorders>
            <w:vAlign w:val="center"/>
          </w:tcPr>
          <w:p w14:paraId="63E27A9F" w14:textId="77777777" w:rsidR="00950DF3" w:rsidRPr="00BF5F37" w:rsidRDefault="00950DF3" w:rsidP="00950DF3">
            <w:pPr>
              <w:jc w:val="center"/>
              <w:rPr>
                <w:rFonts w:hAnsi="宋体"/>
                <w:kern w:val="0"/>
              </w:rPr>
            </w:pPr>
            <w:r w:rsidRPr="00BF5F37">
              <w:rPr>
                <w:rFonts w:hAnsi="宋体" w:hint="eastAsia"/>
                <w:kern w:val="0"/>
              </w:rPr>
              <w:t>高压</w:t>
            </w:r>
          </w:p>
        </w:tc>
      </w:tr>
      <w:tr w:rsidR="00BF5F37" w:rsidRPr="00BF5F37" w14:paraId="4AD470DA" w14:textId="77777777" w:rsidTr="00950DF3">
        <w:tc>
          <w:tcPr>
            <w:tcW w:w="4785" w:type="dxa"/>
            <w:tcBorders>
              <w:bottom w:val="single" w:sz="4" w:space="0" w:color="auto"/>
            </w:tcBorders>
            <w:vAlign w:val="center"/>
          </w:tcPr>
          <w:p w14:paraId="11D1940F" w14:textId="77777777" w:rsidR="00950DF3" w:rsidRPr="00BF5F37" w:rsidRDefault="00950DF3" w:rsidP="00950DF3">
            <w:pPr>
              <w:jc w:val="center"/>
              <w:rPr>
                <w:rFonts w:hAnsi="宋体"/>
                <w:kern w:val="0"/>
              </w:rPr>
            </w:pPr>
            <w:r w:rsidRPr="00BF5F37">
              <w:rPr>
                <w:rFonts w:hAnsi="宋体" w:hint="eastAsia"/>
              </w:rPr>
              <w:t>Ex</w:t>
            </w:r>
          </w:p>
        </w:tc>
        <w:tc>
          <w:tcPr>
            <w:tcW w:w="4785" w:type="dxa"/>
            <w:tcBorders>
              <w:bottom w:val="single" w:sz="4" w:space="0" w:color="auto"/>
            </w:tcBorders>
            <w:vAlign w:val="center"/>
          </w:tcPr>
          <w:p w14:paraId="3029B368" w14:textId="24FB548E" w:rsidR="00950DF3" w:rsidRPr="00BF5F37" w:rsidRDefault="002263B0" w:rsidP="00950DF3">
            <w:pPr>
              <w:jc w:val="center"/>
              <w:rPr>
                <w:rFonts w:hAnsi="宋体"/>
                <w:kern w:val="0"/>
              </w:rPr>
            </w:pPr>
            <w:r w:rsidRPr="00BF5F37">
              <w:rPr>
                <w:rFonts w:hAnsi="宋体" w:hint="eastAsia"/>
              </w:rPr>
              <w:t>抗</w:t>
            </w:r>
            <w:r w:rsidR="00950DF3" w:rsidRPr="00BF5F37">
              <w:rPr>
                <w:rFonts w:hAnsi="宋体" w:hint="eastAsia"/>
              </w:rPr>
              <w:t>爆</w:t>
            </w:r>
          </w:p>
        </w:tc>
      </w:tr>
      <w:tr w:rsidR="00BF5F37" w:rsidRPr="00BF5F37" w14:paraId="0418A519" w14:textId="77777777" w:rsidTr="00950DF3">
        <w:tc>
          <w:tcPr>
            <w:tcW w:w="4785" w:type="dxa"/>
            <w:tcBorders>
              <w:top w:val="single" w:sz="4" w:space="0" w:color="auto"/>
              <w:bottom w:val="single" w:sz="8" w:space="0" w:color="auto"/>
            </w:tcBorders>
            <w:vAlign w:val="center"/>
          </w:tcPr>
          <w:p w14:paraId="52FA2D64" w14:textId="77777777" w:rsidR="00950DF3" w:rsidRPr="00BF5F37" w:rsidRDefault="00950DF3" w:rsidP="00950DF3">
            <w:pPr>
              <w:jc w:val="center"/>
              <w:rPr>
                <w:rFonts w:hAnsi="宋体"/>
                <w:kern w:val="0"/>
              </w:rPr>
            </w:pPr>
            <w:r w:rsidRPr="00BF5F37">
              <w:rPr>
                <w:rFonts w:hAnsi="宋体" w:hint="eastAsia"/>
              </w:rPr>
              <w:t>D</w:t>
            </w:r>
          </w:p>
        </w:tc>
        <w:tc>
          <w:tcPr>
            <w:tcW w:w="4785" w:type="dxa"/>
            <w:tcBorders>
              <w:top w:val="single" w:sz="4" w:space="0" w:color="auto"/>
              <w:bottom w:val="single" w:sz="8" w:space="0" w:color="auto"/>
            </w:tcBorders>
            <w:vAlign w:val="center"/>
          </w:tcPr>
          <w:p w14:paraId="62AC3921" w14:textId="77777777" w:rsidR="00950DF3" w:rsidRPr="00BF5F37" w:rsidRDefault="00950DF3" w:rsidP="00950DF3">
            <w:pPr>
              <w:jc w:val="center"/>
              <w:rPr>
                <w:rFonts w:hAnsi="宋体"/>
                <w:kern w:val="0"/>
              </w:rPr>
            </w:pPr>
            <w:r w:rsidRPr="00BF5F37">
              <w:rPr>
                <w:rFonts w:hAnsi="宋体" w:hint="eastAsia"/>
              </w:rPr>
              <w:t>装置</w:t>
            </w:r>
          </w:p>
        </w:tc>
      </w:tr>
    </w:tbl>
    <w:p w14:paraId="40825818" w14:textId="77777777" w:rsidR="00AD1748" w:rsidRPr="00BF5F37" w:rsidRDefault="0050491D" w:rsidP="00950DF3">
      <w:pPr>
        <w:pStyle w:val="a0"/>
        <w:spacing w:before="156" w:after="156"/>
        <w:ind w:left="0"/>
      </w:pPr>
      <w:bookmarkStart w:id="35" w:name="_Toc78011978"/>
      <w:bookmarkStart w:id="36" w:name="_Toc78011244"/>
      <w:r>
        <w:pict w14:anchorId="0CD621D5">
          <v:line id="直接连接符 21" o:spid="_x0000_s205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5pt,11.85pt" to="306.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WkyAEAAJIDAAAOAAAAZHJzL2Uyb0RvYy54bWysU01vEzEQvSPxHyzfySaN0pRVNj0klEsF&#10;lVp6n/gja+EveUw2+feMvWkK9IIQF8uemX0z783b1e3RWXZQCU3wHZ9NppwpL4I0ft/xb093H244&#10;wwxegg1edfykkN+u379bDbFVV6EPVqrECMRjO8SO9znHtmlQ9MoBTkJUnpI6JAeZnmnfyAQDoTvb&#10;XE2n180QkowpCIVI0e2Y5OuKr7US+avWqDKzHafZcj1TPXflbNYraPcJYm/EeQz4hykcGE9NL1Bb&#10;yMB+JPMGyhmRAgadJyK4JmhthKociM1s+gebxx6iqlxIHIwXmfD/wYovh41/SGV0cfSP8T6I70ii&#10;NEPE9pIsD4xj2VEnx7Q18Zn2XTkTC3askp4ukqpjZoKC1/MFZ4Lii+VsUdRuoC0IpWFMmD+r4Fi5&#10;dNwaX8hCC4d7zGPpS0kJW88Garm4WRZIILNoC5muLsqOo9/XjzFYI++MteUTTPvdxiZ2AFr/cv5x&#10;s5mfZ/itrHTZAvZjXU2NxugVyE9esnyK5F1PDuZlBqckZ1aR4cutWiiDsX9TSfStL6Opas4z0Vd9&#10;y20X5OkhvSyBFl9VO5u0OOvXd13V66+0/gkAAP//AwBQSwMEFAAGAAgAAAAhAHRmvyLfAAAACQEA&#10;AA8AAABkcnMvZG93bnJldi54bWxMj8FOwzAMhu9IvENkJG4sbRndVJpOaAI0dmDa4AGyxrQRjVM1&#10;6da9PeYER//+9PtzuZpcJ044BOtJQTpLQCDV3lhqFHx+vNwtQYSoyejOEyq4YIBVdX1V6sL4M+3x&#10;dIiN4BIKhVbQxtgXUoa6RafDzPdIvPvyg9ORx6GRZtBnLnedzJIkl05b4gut7nHdYv19GJ2Czdbu&#10;7e7dvT7Px3SXLt+GzWW9UOr2Znp6BBFxin8w/OqzOlTsdPQjmSA6BXmaPTCqILtfgGCAgxzEkYN5&#10;DrIq5f8Pqh8AAAD//wMAUEsBAi0AFAAGAAgAAAAhALaDOJL+AAAA4QEAABMAAAAAAAAAAAAAAAAA&#10;AAAAAFtDb250ZW50X1R5cGVzXS54bWxQSwECLQAUAAYACAAAACEAOP0h/9YAAACUAQAACwAAAAAA&#10;AAAAAAAAAAAvAQAAX3JlbHMvLnJlbHNQSwECLQAUAAYACAAAACEAQAt1pMgBAACSAwAADgAAAAAA&#10;AAAAAAAAAAAuAgAAZHJzL2Uyb0RvYy54bWxQSwECLQAUAAYACAAAACEAdGa/It8AAAAJAQAADwAA&#10;AAAAAAAAAAAAAAAiBAAAZHJzL2Rvd25yZXYueG1sUEsFBgAAAAAEAAQA8wAAAC4FAAAAAA==&#10;" strokecolor="#739cc3" strokeweight="1.25pt">
            <o:lock v:ext="edit" shapetype="f"/>
          </v:line>
        </w:pict>
      </w:r>
      <w:r w:rsidR="00AD1748" w:rsidRPr="00BF5F37">
        <w:rPr>
          <w:rFonts w:hint="eastAsia"/>
        </w:rPr>
        <w:t>壳体材料代号</w:t>
      </w:r>
      <w:bookmarkEnd w:id="35"/>
      <w:bookmarkEnd w:id="36"/>
    </w:p>
    <w:p w14:paraId="637A6A68" w14:textId="3C846B19" w:rsidR="00AD1748" w:rsidRPr="00BF5F37" w:rsidRDefault="00AD1748" w:rsidP="00950DF3">
      <w:pPr>
        <w:pStyle w:val="af7"/>
      </w:pPr>
      <w:r w:rsidRPr="00BF5F37">
        <w:t>壳体材料代号用于标识制造</w:t>
      </w:r>
      <w:r w:rsidR="002263B0" w:rsidRPr="00BF5F37">
        <w:t>抗爆保护装置</w:t>
      </w:r>
      <w:r w:rsidRPr="00BF5F37">
        <w:t>壳体所使用的材料。不同材料对环境适应性、耐腐蚀性和重量有显著影响。具体代号及其含义</w:t>
      </w:r>
      <w:r w:rsidRPr="00BF5F37">
        <w:rPr>
          <w:rFonts w:hint="eastAsia"/>
        </w:rPr>
        <w:t>见表2。</w:t>
      </w:r>
    </w:p>
    <w:p w14:paraId="6A5101E1" w14:textId="77777777" w:rsidR="00950DF3" w:rsidRPr="00BF5F37" w:rsidRDefault="00950DF3" w:rsidP="00950DF3">
      <w:pPr>
        <w:pStyle w:val="af7"/>
      </w:pPr>
    </w:p>
    <w:p w14:paraId="40C1F65F" w14:textId="77777777" w:rsidR="00950DF3" w:rsidRPr="00BF5F37" w:rsidRDefault="00950DF3" w:rsidP="00950DF3">
      <w:pPr>
        <w:pStyle w:val="af7"/>
      </w:pPr>
    </w:p>
    <w:p w14:paraId="6C1567FC" w14:textId="77777777" w:rsidR="00AD1748" w:rsidRPr="00BF5F37" w:rsidRDefault="00AD1748" w:rsidP="00617B0E">
      <w:pPr>
        <w:pStyle w:val="a6"/>
        <w:spacing w:before="156" w:after="156"/>
      </w:pPr>
      <w:r w:rsidRPr="00BF5F37">
        <w:rPr>
          <w:rFonts w:hint="eastAsia"/>
        </w:rPr>
        <w:lastRenderedPageBreak/>
        <w:t>壳体材料代号</w:t>
      </w:r>
    </w:p>
    <w:tbl>
      <w:tblPr>
        <w:tblStyle w:val="afc"/>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785"/>
        <w:gridCol w:w="4785"/>
      </w:tblGrid>
      <w:tr w:rsidR="00BF5F37" w:rsidRPr="00BF5F37" w14:paraId="337FFFC6" w14:textId="77777777" w:rsidTr="002938DC">
        <w:tc>
          <w:tcPr>
            <w:tcW w:w="4785" w:type="dxa"/>
            <w:tcBorders>
              <w:top w:val="single" w:sz="8" w:space="0" w:color="auto"/>
              <w:bottom w:val="single" w:sz="8" w:space="0" w:color="auto"/>
            </w:tcBorders>
          </w:tcPr>
          <w:p w14:paraId="0C4327B6" w14:textId="77777777" w:rsidR="002938DC" w:rsidRPr="00BF5F37" w:rsidRDefault="002938DC" w:rsidP="002938DC">
            <w:pPr>
              <w:jc w:val="center"/>
              <w:rPr>
                <w:rFonts w:hAnsi="宋体"/>
                <w:bCs/>
                <w:kern w:val="0"/>
              </w:rPr>
            </w:pPr>
            <w:r w:rsidRPr="00BF5F37">
              <w:rPr>
                <w:rFonts w:hAnsi="宋体" w:hint="eastAsia"/>
                <w:bCs/>
                <w:kern w:val="0"/>
              </w:rPr>
              <w:t>代号</w:t>
            </w:r>
          </w:p>
        </w:tc>
        <w:tc>
          <w:tcPr>
            <w:tcW w:w="4785" w:type="dxa"/>
            <w:tcBorders>
              <w:top w:val="single" w:sz="8" w:space="0" w:color="auto"/>
              <w:bottom w:val="single" w:sz="8" w:space="0" w:color="auto"/>
            </w:tcBorders>
          </w:tcPr>
          <w:p w14:paraId="075719A8" w14:textId="77777777" w:rsidR="002938DC" w:rsidRPr="00BF5F37" w:rsidRDefault="002938DC" w:rsidP="002938DC">
            <w:pPr>
              <w:jc w:val="center"/>
              <w:rPr>
                <w:rFonts w:hAnsi="宋体"/>
                <w:bCs/>
                <w:kern w:val="0"/>
              </w:rPr>
            </w:pPr>
            <w:r w:rsidRPr="00BF5F37">
              <w:rPr>
                <w:rFonts w:hAnsi="宋体" w:hint="eastAsia"/>
                <w:bCs/>
                <w:kern w:val="0"/>
              </w:rPr>
              <w:t>描述</w:t>
            </w:r>
          </w:p>
        </w:tc>
      </w:tr>
      <w:tr w:rsidR="00BF5F37" w:rsidRPr="00BF5F37" w14:paraId="057782EC" w14:textId="77777777" w:rsidTr="002938DC">
        <w:tc>
          <w:tcPr>
            <w:tcW w:w="4785" w:type="dxa"/>
            <w:tcBorders>
              <w:top w:val="single" w:sz="8" w:space="0" w:color="auto"/>
            </w:tcBorders>
          </w:tcPr>
          <w:p w14:paraId="50841C2E" w14:textId="77777777" w:rsidR="002938DC" w:rsidRPr="00BF5F37" w:rsidRDefault="002938DC" w:rsidP="002938DC">
            <w:pPr>
              <w:jc w:val="center"/>
              <w:rPr>
                <w:rFonts w:hAnsi="宋体"/>
                <w:bCs/>
                <w:kern w:val="0"/>
              </w:rPr>
            </w:pPr>
            <w:r w:rsidRPr="00BF5F37">
              <w:rPr>
                <w:rFonts w:hAnsi="宋体" w:hint="eastAsia"/>
                <w:bCs/>
              </w:rPr>
              <w:t>L</w:t>
            </w:r>
          </w:p>
        </w:tc>
        <w:tc>
          <w:tcPr>
            <w:tcW w:w="4785" w:type="dxa"/>
            <w:tcBorders>
              <w:top w:val="single" w:sz="8" w:space="0" w:color="auto"/>
            </w:tcBorders>
          </w:tcPr>
          <w:p w14:paraId="7739F4F6" w14:textId="77777777" w:rsidR="002938DC" w:rsidRPr="00BF5F37" w:rsidRDefault="002938DC" w:rsidP="002938DC">
            <w:pPr>
              <w:jc w:val="center"/>
              <w:rPr>
                <w:rFonts w:hAnsi="宋体"/>
                <w:bCs/>
                <w:kern w:val="0"/>
              </w:rPr>
            </w:pPr>
            <w:r w:rsidRPr="00BF5F37">
              <w:rPr>
                <w:rFonts w:hAnsi="宋体" w:hint="eastAsia"/>
                <w:bCs/>
              </w:rPr>
              <w:t>铝镁合金</w:t>
            </w:r>
          </w:p>
        </w:tc>
      </w:tr>
      <w:tr w:rsidR="00BF5F37" w:rsidRPr="00BF5F37" w14:paraId="1BB6E0FF" w14:textId="77777777" w:rsidTr="002938DC">
        <w:tc>
          <w:tcPr>
            <w:tcW w:w="4785" w:type="dxa"/>
            <w:tcBorders>
              <w:bottom w:val="single" w:sz="4" w:space="0" w:color="auto"/>
            </w:tcBorders>
          </w:tcPr>
          <w:p w14:paraId="54E64D75" w14:textId="77777777" w:rsidR="002938DC" w:rsidRPr="00BF5F37" w:rsidRDefault="002938DC" w:rsidP="002938DC">
            <w:pPr>
              <w:jc w:val="center"/>
              <w:rPr>
                <w:rFonts w:hAnsi="宋体"/>
                <w:bCs/>
                <w:kern w:val="0"/>
              </w:rPr>
            </w:pPr>
            <w:r w:rsidRPr="00BF5F37">
              <w:rPr>
                <w:rFonts w:hAnsi="宋体" w:hint="eastAsia"/>
                <w:bCs/>
              </w:rPr>
              <w:t>G</w:t>
            </w:r>
          </w:p>
        </w:tc>
        <w:tc>
          <w:tcPr>
            <w:tcW w:w="4785" w:type="dxa"/>
            <w:tcBorders>
              <w:bottom w:val="single" w:sz="4" w:space="0" w:color="auto"/>
            </w:tcBorders>
          </w:tcPr>
          <w:p w14:paraId="22366469" w14:textId="77777777" w:rsidR="002938DC" w:rsidRPr="00BF5F37" w:rsidRDefault="002938DC" w:rsidP="002938DC">
            <w:pPr>
              <w:jc w:val="center"/>
              <w:rPr>
                <w:rFonts w:hAnsi="宋体"/>
                <w:bCs/>
                <w:kern w:val="0"/>
              </w:rPr>
            </w:pPr>
            <w:r w:rsidRPr="00BF5F37">
              <w:rPr>
                <w:rFonts w:hAnsi="宋体" w:hint="eastAsia"/>
                <w:bCs/>
                <w:kern w:val="0"/>
              </w:rPr>
              <w:t>不锈钢</w:t>
            </w:r>
          </w:p>
        </w:tc>
      </w:tr>
      <w:tr w:rsidR="00BF5F37" w:rsidRPr="00BF5F37" w14:paraId="667B1530" w14:textId="77777777" w:rsidTr="002938DC">
        <w:tc>
          <w:tcPr>
            <w:tcW w:w="4785" w:type="dxa"/>
            <w:tcBorders>
              <w:top w:val="single" w:sz="4" w:space="0" w:color="auto"/>
              <w:bottom w:val="single" w:sz="8" w:space="0" w:color="auto"/>
            </w:tcBorders>
          </w:tcPr>
          <w:p w14:paraId="51E249BD" w14:textId="77777777" w:rsidR="002938DC" w:rsidRPr="00BF5F37" w:rsidRDefault="002938DC" w:rsidP="002938DC">
            <w:pPr>
              <w:jc w:val="center"/>
              <w:rPr>
                <w:rFonts w:hAnsi="宋体"/>
                <w:kern w:val="0"/>
              </w:rPr>
            </w:pPr>
            <w:r w:rsidRPr="00BF5F37">
              <w:rPr>
                <w:rFonts w:hAnsi="宋体" w:hint="eastAsia"/>
              </w:rPr>
              <w:t>F</w:t>
            </w:r>
          </w:p>
        </w:tc>
        <w:tc>
          <w:tcPr>
            <w:tcW w:w="4785" w:type="dxa"/>
            <w:tcBorders>
              <w:top w:val="single" w:sz="4" w:space="0" w:color="auto"/>
              <w:bottom w:val="single" w:sz="8" w:space="0" w:color="auto"/>
            </w:tcBorders>
          </w:tcPr>
          <w:p w14:paraId="7133ACDA" w14:textId="77777777" w:rsidR="002938DC" w:rsidRPr="00BF5F37" w:rsidRDefault="002938DC" w:rsidP="002938DC">
            <w:pPr>
              <w:jc w:val="center"/>
              <w:rPr>
                <w:rFonts w:hAnsi="宋体"/>
                <w:kern w:val="0"/>
              </w:rPr>
            </w:pPr>
            <w:r w:rsidRPr="00BF5F37">
              <w:rPr>
                <w:rFonts w:hAnsi="宋体" w:hint="eastAsia"/>
              </w:rPr>
              <w:t>复合材料</w:t>
            </w:r>
          </w:p>
        </w:tc>
      </w:tr>
    </w:tbl>
    <w:p w14:paraId="1AE8C528" w14:textId="77777777" w:rsidR="00AD1748" w:rsidRPr="00BF5F37" w:rsidRDefault="00AD1748" w:rsidP="002938DC">
      <w:pPr>
        <w:pStyle w:val="a0"/>
        <w:spacing w:before="156" w:after="156"/>
        <w:ind w:left="0"/>
      </w:pPr>
      <w:bookmarkStart w:id="37" w:name="OLE_LINK2"/>
      <w:r w:rsidRPr="00BF5F37">
        <w:rPr>
          <w:rFonts w:hint="eastAsia"/>
        </w:rPr>
        <w:t>接头接地代号</w:t>
      </w:r>
      <w:bookmarkEnd w:id="37"/>
    </w:p>
    <w:p w14:paraId="6EE04687" w14:textId="00AD8235" w:rsidR="00AD1748" w:rsidRPr="00BF5F37" w:rsidRDefault="00AD1748" w:rsidP="002938DC">
      <w:pPr>
        <w:pStyle w:val="af7"/>
      </w:pPr>
      <w:r w:rsidRPr="00BF5F37">
        <w:t>接头接地特征代号用于标识</w:t>
      </w:r>
      <w:r w:rsidR="002263B0" w:rsidRPr="00BF5F37">
        <w:t>抗爆保护装置</w:t>
      </w:r>
      <w:r w:rsidRPr="00BF5F37">
        <w:t>与电缆连接时的接地方式。不同的接地方式适用于不同的应用场景。具体代号及其含义</w:t>
      </w:r>
      <w:r w:rsidRPr="00BF5F37">
        <w:rPr>
          <w:rFonts w:hint="eastAsia"/>
        </w:rPr>
        <w:t>见表3。</w:t>
      </w:r>
    </w:p>
    <w:p w14:paraId="2CFE8F52" w14:textId="77777777" w:rsidR="00AD1748" w:rsidRPr="00BF5F37" w:rsidRDefault="00AD1748" w:rsidP="002938DC">
      <w:pPr>
        <w:pStyle w:val="a6"/>
        <w:spacing w:before="156" w:after="156"/>
      </w:pPr>
      <w:bookmarkStart w:id="38" w:name="OLE_LINK5"/>
      <w:r w:rsidRPr="00BF5F37">
        <w:rPr>
          <w:rFonts w:hint="eastAsia"/>
        </w:rPr>
        <w:t>接头接地代号</w:t>
      </w:r>
    </w:p>
    <w:tbl>
      <w:tblPr>
        <w:tblStyle w:val="afc"/>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785"/>
        <w:gridCol w:w="4785"/>
      </w:tblGrid>
      <w:tr w:rsidR="00BF5F37" w:rsidRPr="00BF5F37" w14:paraId="176EC591" w14:textId="77777777" w:rsidTr="009F5990">
        <w:tc>
          <w:tcPr>
            <w:tcW w:w="4785" w:type="dxa"/>
            <w:tcBorders>
              <w:top w:val="single" w:sz="8" w:space="0" w:color="auto"/>
              <w:bottom w:val="single" w:sz="8" w:space="0" w:color="auto"/>
            </w:tcBorders>
          </w:tcPr>
          <w:p w14:paraId="3CCD1461" w14:textId="77777777" w:rsidR="009F5990" w:rsidRPr="00BF5F37" w:rsidRDefault="009F5990" w:rsidP="00B20029">
            <w:pPr>
              <w:jc w:val="center"/>
              <w:rPr>
                <w:rFonts w:hAnsi="宋体"/>
                <w:kern w:val="0"/>
              </w:rPr>
            </w:pPr>
            <w:r w:rsidRPr="00BF5F37">
              <w:rPr>
                <w:rFonts w:hAnsi="宋体" w:hint="eastAsia"/>
                <w:kern w:val="0"/>
              </w:rPr>
              <w:t>代号</w:t>
            </w:r>
          </w:p>
        </w:tc>
        <w:tc>
          <w:tcPr>
            <w:tcW w:w="4785" w:type="dxa"/>
            <w:tcBorders>
              <w:top w:val="single" w:sz="8" w:space="0" w:color="auto"/>
              <w:bottom w:val="single" w:sz="8" w:space="0" w:color="auto"/>
            </w:tcBorders>
          </w:tcPr>
          <w:p w14:paraId="2293B40B" w14:textId="77777777" w:rsidR="009F5990" w:rsidRPr="00BF5F37" w:rsidRDefault="009F5990" w:rsidP="00B20029">
            <w:pPr>
              <w:jc w:val="center"/>
              <w:rPr>
                <w:rFonts w:hAnsi="宋体"/>
                <w:kern w:val="0"/>
              </w:rPr>
            </w:pPr>
            <w:r w:rsidRPr="00BF5F37">
              <w:rPr>
                <w:rFonts w:hAnsi="宋体" w:hint="eastAsia"/>
                <w:kern w:val="0"/>
              </w:rPr>
              <w:t>描述</w:t>
            </w:r>
          </w:p>
        </w:tc>
      </w:tr>
      <w:tr w:rsidR="00BF5F37" w:rsidRPr="00BF5F37" w14:paraId="0A4A4CDE" w14:textId="77777777" w:rsidTr="009F5990">
        <w:tc>
          <w:tcPr>
            <w:tcW w:w="4785" w:type="dxa"/>
            <w:tcBorders>
              <w:top w:val="single" w:sz="8" w:space="0" w:color="auto"/>
              <w:bottom w:val="single" w:sz="4" w:space="0" w:color="auto"/>
            </w:tcBorders>
          </w:tcPr>
          <w:p w14:paraId="0F9E0EAA" w14:textId="77777777" w:rsidR="009F5990" w:rsidRPr="00BF5F37" w:rsidRDefault="009F5990" w:rsidP="00B20029">
            <w:pPr>
              <w:jc w:val="center"/>
              <w:rPr>
                <w:rFonts w:hAnsi="宋体"/>
                <w:kern w:val="0"/>
              </w:rPr>
            </w:pPr>
            <w:r w:rsidRPr="00BF5F37">
              <w:rPr>
                <w:rFonts w:hAnsi="宋体" w:hint="eastAsia"/>
              </w:rPr>
              <w:t>Ⅰ</w:t>
            </w:r>
          </w:p>
        </w:tc>
        <w:tc>
          <w:tcPr>
            <w:tcW w:w="4785" w:type="dxa"/>
            <w:tcBorders>
              <w:top w:val="single" w:sz="8" w:space="0" w:color="auto"/>
              <w:bottom w:val="single" w:sz="4" w:space="0" w:color="auto"/>
            </w:tcBorders>
          </w:tcPr>
          <w:p w14:paraId="3DA55212" w14:textId="77777777" w:rsidR="009F5990" w:rsidRPr="00BF5F37" w:rsidRDefault="009F5990" w:rsidP="00B20029">
            <w:pPr>
              <w:jc w:val="center"/>
              <w:rPr>
                <w:rFonts w:hAnsi="宋体"/>
                <w:kern w:val="0"/>
              </w:rPr>
            </w:pPr>
            <w:r w:rsidRPr="00BF5F37">
              <w:rPr>
                <w:rFonts w:hAnsi="宋体" w:hint="eastAsia"/>
              </w:rPr>
              <w:t>同轴电缆接地</w:t>
            </w:r>
          </w:p>
        </w:tc>
      </w:tr>
      <w:tr w:rsidR="00BF5F37" w:rsidRPr="00BF5F37" w14:paraId="3833E9BF" w14:textId="77777777" w:rsidTr="009F5990">
        <w:tc>
          <w:tcPr>
            <w:tcW w:w="4785" w:type="dxa"/>
            <w:tcBorders>
              <w:top w:val="single" w:sz="4" w:space="0" w:color="auto"/>
              <w:bottom w:val="single" w:sz="8" w:space="0" w:color="auto"/>
            </w:tcBorders>
          </w:tcPr>
          <w:p w14:paraId="5F738955" w14:textId="77777777" w:rsidR="009F5990" w:rsidRPr="00BF5F37" w:rsidRDefault="009F5990" w:rsidP="00B20029">
            <w:pPr>
              <w:jc w:val="center"/>
              <w:rPr>
                <w:rFonts w:hAnsi="宋体"/>
                <w:kern w:val="0"/>
              </w:rPr>
            </w:pPr>
            <w:r w:rsidRPr="00BF5F37">
              <w:rPr>
                <w:rFonts w:hAnsi="宋体" w:hint="eastAsia"/>
              </w:rPr>
              <w:t>Ⅱ</w:t>
            </w:r>
          </w:p>
        </w:tc>
        <w:tc>
          <w:tcPr>
            <w:tcW w:w="4785" w:type="dxa"/>
            <w:tcBorders>
              <w:top w:val="single" w:sz="4" w:space="0" w:color="auto"/>
              <w:bottom w:val="single" w:sz="8" w:space="0" w:color="auto"/>
            </w:tcBorders>
          </w:tcPr>
          <w:p w14:paraId="6E6873EB" w14:textId="77777777" w:rsidR="009F5990" w:rsidRPr="00BF5F37" w:rsidRDefault="009F5990" w:rsidP="00B20029">
            <w:pPr>
              <w:jc w:val="center"/>
              <w:rPr>
                <w:rFonts w:hAnsi="宋体"/>
                <w:kern w:val="0"/>
              </w:rPr>
            </w:pPr>
            <w:r w:rsidRPr="00BF5F37">
              <w:rPr>
                <w:rFonts w:hAnsi="宋体" w:hint="eastAsia"/>
              </w:rPr>
              <w:t>接地电缆接地</w:t>
            </w:r>
          </w:p>
        </w:tc>
      </w:tr>
    </w:tbl>
    <w:p w14:paraId="3A9B031A" w14:textId="77777777" w:rsidR="00AD1748" w:rsidRPr="00BF5F37" w:rsidRDefault="00AD1748" w:rsidP="00A9767F">
      <w:pPr>
        <w:pStyle w:val="a0"/>
        <w:spacing w:before="156" w:after="156"/>
        <w:ind w:left="0"/>
      </w:pPr>
      <w:bookmarkStart w:id="39" w:name="_Toc26434"/>
      <w:bookmarkStart w:id="40" w:name="_Toc31275"/>
      <w:bookmarkStart w:id="41" w:name="_Toc20251"/>
      <w:bookmarkStart w:id="42" w:name="_Toc2327"/>
      <w:bookmarkStart w:id="43" w:name="_Toc18988"/>
      <w:bookmarkEnd w:id="38"/>
      <w:r w:rsidRPr="00BF5F37">
        <w:rPr>
          <w:rFonts w:hint="eastAsia"/>
        </w:rPr>
        <w:t>产品型号</w:t>
      </w:r>
      <w:bookmarkEnd w:id="39"/>
      <w:bookmarkEnd w:id="40"/>
      <w:bookmarkEnd w:id="41"/>
      <w:bookmarkEnd w:id="42"/>
      <w:bookmarkEnd w:id="43"/>
      <w:r w:rsidRPr="00BF5F37">
        <w:rPr>
          <w:rFonts w:hint="eastAsia"/>
        </w:rPr>
        <w:t>示例</w:t>
      </w:r>
    </w:p>
    <w:p w14:paraId="67D2D78E" w14:textId="77777777" w:rsidR="00AD1748" w:rsidRPr="00BF5F37" w:rsidRDefault="00AD1748" w:rsidP="00A9767F">
      <w:pPr>
        <w:pStyle w:val="af7"/>
      </w:pPr>
      <w:r w:rsidRPr="00BF5F37">
        <w:rPr>
          <w:rFonts w:hint="eastAsia"/>
        </w:rPr>
        <w:t>产品型号示例见图1。</w:t>
      </w:r>
    </w:p>
    <w:p w14:paraId="1EA45DFF" w14:textId="77777777" w:rsidR="00AD1748" w:rsidRPr="00BF5F37" w:rsidRDefault="00AD1748" w:rsidP="00A9767F">
      <w:pPr>
        <w:pStyle w:val="af7"/>
      </w:pPr>
    </w:p>
    <w:p w14:paraId="22B6B955" w14:textId="77777777" w:rsidR="00AD1748" w:rsidRPr="00BF5F37" w:rsidRDefault="0050491D" w:rsidP="00AD1748">
      <w:pPr>
        <w:pStyle w:val="af7"/>
      </w:pPr>
      <w:r>
        <w:rPr>
          <w:noProof/>
        </w:rPr>
        <w:pict w14:anchorId="0DDC9052">
          <v:shapetype id="_x0000_t202" coordsize="21600,21600" o:spt="202" path="m,l,21600r21600,l21600,xe">
            <v:stroke joinstyle="miter"/>
            <v:path gradientshapeok="t" o:connecttype="rect"/>
          </v:shapetype>
          <v:shape id="文本框 19" o:spid="_x0000_s2074" type="#_x0000_t202" style="position:absolute;left:0;text-align:left;margin-left:108.25pt;margin-top:10.35pt;width:10.45pt;height: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L8AQIAAA0EAAAOAAAAZHJzL2Uyb0RvYy54bWysU9uO0zAQfUfiHyy/07SBwBI1XS1dFSEt&#10;F2nhAxzHaSwcjxm7TcrXM3aT7nJ7QeTBmsnYZ2bOmVlfj71hR4Veg634arHkTFkJjbb7in/5vHt2&#10;xZkPwjbCgFUVPynPrzdPn6wHV6ocOjCNQkYg1peDq3gXgiuzzMtO9cIvwClLwRawF4Fc3GcNioHQ&#10;e5Ply+XLbABsHIJU3tPf23OQbxJ+2yoZPratV4GZilNtIZ2Yzjqe2WYtyj0K12k5lSH+oYpeaEtJ&#10;L1C3Igh2QP0bVK8lgoc2LCT0GbStlir1QN2slr90c98Jp1IvRI53F5r8/4OVH4737hOyML6BkQRM&#10;TXh3B/KrZxa2nbB7dYMIQ6dEQ4lXkbJscL6cnkaqfekjSD28h4ZEFocACWhssY+sUJ+M0EmA04V0&#10;NQYmY8rn+atVwZmk0CrPi6JIGUQ5P3bow1sFPYtGxZE0TeDieOdDLEaU85WYy4PRzU4bkxzc11uD&#10;7ChI/136JvSfrhnLhoq/LvLi3P9fIZbp+xNErwMNstF9xa8eXzI21qHSKE71znydmQtjPTLdVPxF&#10;hI2xGpoTsYlwnlbaLjI6wO+cDTSpFfffDgIVZ+adJUXiWM8GzkY9G8JKelpxGZCzs7MNaQFiXRZu&#10;SKtWJx4fck8K08wleqf9iEP92E+3HrZ48wMAAP//AwBQSwMEFAAGAAgAAAAhAIcbreLdAAAACQEA&#10;AA8AAABkcnMvZG93bnJldi54bWxMj8FOwzAMhu9IvENkJG4saRkbKk2niWkS4sbGA3hNaDsSp2qy&#10;tePpMSd2s+VPv7+/XE3eibMdYhdIQzZTICzVwXTUaPjcbx+eQcSEZNAFshouNsKqur0psTBhpA97&#10;3qVGcAjFAjW0KfWFlLFurcc4C70lvn2FwWPidWikGXDkcO9krtRCeuyIP7TY29fW1t+7k9dA+cZn&#10;tZuOcr3Hn7fx3YybY9L6/m5av4BIdkr/MPzpszpU7HQIJzJROA15tnhilAe1BMFA/ricgzhomCsF&#10;sirldYPqFwAA//8DAFBLAQItABQABgAIAAAAIQC2gziS/gAAAOEBAAATAAAAAAAAAAAAAAAAAAAA&#10;AABbQ29udGVudF9UeXBlc10ueG1sUEsBAi0AFAAGAAgAAAAhADj9If/WAAAAlAEAAAsAAAAAAAAA&#10;AAAAAAAALwEAAF9yZWxzLy5yZWxzUEsBAi0AFAAGAAgAAAAhAEDhUvwBAgAADQQAAA4AAAAAAAAA&#10;AAAAAAAALgIAAGRycy9lMm9Eb2MueG1sUEsBAi0AFAAGAAgAAAAhAIcbreLdAAAACQEAAA8AAAAA&#10;AAAAAAAAAAAAWwQAAGRycy9kb3ducmV2LnhtbFBLBQYAAAAABAAEAPMAAABlBQAAAAA=&#10;">
            <v:textbox inset="0,0,0,0">
              <w:txbxContent>
                <w:p w14:paraId="62B73397" w14:textId="77777777" w:rsidR="0079777D" w:rsidRDefault="0079777D" w:rsidP="00AD1748">
                  <w:pPr>
                    <w:jc w:val="center"/>
                    <w:rPr>
                      <w:sz w:val="15"/>
                    </w:rPr>
                  </w:pPr>
                </w:p>
              </w:txbxContent>
            </v:textbox>
          </v:shape>
        </w:pict>
      </w:r>
      <w:r>
        <w:rPr>
          <w:noProof/>
        </w:rPr>
        <w:pict w14:anchorId="61994625">
          <v:group id="组合 17" o:spid="_x0000_s2057" style="position:absolute;left:0;text-align:left;margin-left:108.1pt;margin-top:9.5pt;width:288.9pt;height:93pt;z-index:251666432" coordorigin="2952" coordsize="39775,1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G/nwUAAAAiAAAOAAAAZHJzL2Uyb0RvYy54bWzsWk9v5DQUvyPxHazc6cRJHMdRpytotwVp&#10;BZUWPoCbSWYi8g8n7UzvCDghTlwWIXGA0x73BIf9NLR8DJ4dx5NJ293OIM0Oq8khchLb8Xvv5/fn&#10;lxw+WeQZuopFnZbF2MIHtoXiIionaTEdW199efpRYKG64cWEZ2URj63ruLaeHH34weG8CmOnnJXZ&#10;JBYIJinqcF6NrVnTVOFoVEezOOf1QVnFBTxMSpHzBi7FdDQRfA6z59nIsW1/NC/FpBJlFNc13D1p&#10;H1pHav4kiaPmiySp4wZlYwvW1qizUOcLeR4dHfJwKng1SyO9DL7BKnKeFvBSM9UJbzi6FOmdqfI0&#10;EmVdJs1BVOajMknSKFYygDTYHkhzJsrLSskyDefTyqgJVDvQ08bTRp9fnYnqeXUu2tVD81kZfV2D&#10;Xkbzahr2n8vr6bLzIhG5HARCoIXS6LXRaLxoUAQ3Xd9ntguKj+AZxgHGttZ5NAPDyHEOI46FlkOj&#10;2dNuMKOU6KEEM18aa8TD7r2xMu+zuunWatZmFiphoGQ4FyidwApchxLHpoRaqOA54PH2r2///ukH&#10;5BA5+arA+oaZdflmLbFZOQBRS9XJTQkB4EuhHy8ujIFlmTGPlBS2Tb1ERv3fkPF8xqtYAa6Wltda&#10;832PUdu3faO0F69u/3yNKGuVpvoeF+dCaawOa42mzlBaXYEbrBi605WDnQfkrkTdnMVljmRjbGVp&#10;IRfHQ36lrc7Drou8nRVoPrYAThI0HJxJkvEGmnkFpq+LqRpbl1k6OU2zTI6oxfTiOBPoikv3oA4N&#10;spVu8iUnvJ61/dQj2Y2Hs5hPnhYT1FxXgKUCPJwll5DHEwtlMThE2VI9G55mj+kJVs8KOfUA3Z1W&#10;51UdXpSTa6Vs2KHK/BK5W8CBR1zHpdhhQxwEUka5BMDM23FAfAwzLLdGDwf9PdPDf2fkPQ5Ax+3u&#10;epc4oDalQeBQ2M3aiWp/QNfCgXGfA98J/mCPg85zbOgPVOxWkauNar3m0q9TDAfBNmh7NRh6rR37&#10;0V9t8DeFf3ANMM/dXe0yL4DtruJ/F8R5aKK/a3srw/rR3ws0DmCRa0X/LfhCxybgC33qeUZ5L17d&#10;/Pj7P69/hfPtyz8QBPN1vKIbYEiTQH93kwnpLqX+mEeHOdDeM5r8bxc8I3ED33UYXqaXQ1CsFyp9&#10;j8JU94JC59SUwCYBnO2j5a5mTRh2tkeCu9mzu5Z/YK6BAlYjIUXUdZKGAvFt5XL2UNhZKBAPagzG&#10;ZFVrMqeVoAHhZJ2gwVwX4g/4B+o7gyyKsS5sqAd7UOwqKHyCKabBsLj2N4wUqvwFDC3dA5TXMjW7&#10;j1jYpw87lT5AnGAeJrY/rLD9R+SSKMnS6lPguBTNoTkXk1VirJPHHi6I57l7XGiKZsNCayvEC2bY&#10;xYzZy7zy5ufvb355efPbd8hXJYEmXySPi5rFJyXwqriLJA/QccPKq8smVP3R1muBrRi+h2OHAH79&#10;TYxcUUqmTXmjltUyNx6j7mZxsVC0rSZnO+YLZZ8VQHRC2tN0DdE1LroGL6JZCUR/1AgLtRfHTUv8&#10;X1Yinc6AUFQq2jKJhj2oEIgLPFqXA/RsaQSFIn0dW1IoOto6IVAyLTc5WBNepKrvXbGmAWzLY/6/&#10;rWkTSrDvYJPR9azZz+XWsSbpqAACIFkN5a6rPTaWdAs823xvrjDcK0T4qTr07Cvdts+w52kTC6WD&#10;d8O1Gx9kIvB7gFoHSDcP6Fd2H2r7Zek6qA2IJIShFrkPtVClKB+0R+1WvhAZ1Joi4j1ALQRNKJ39&#10;e0Frkp01AydmHmtpV9+hgwragQwJqjKJ24A5b2Fet5QJmS+u2p5z+HMBvm1+c8kFAKuX2MgCsCg/&#10;vmzKJNUfyLv0SX3Z198N+98JVBt+M1BBRf8SIf9j6F+rscsfN47+BQAA//8DAFBLAwQUAAYACAAA&#10;ACEANGiEPeAAAAAKAQAADwAAAGRycy9kb3ducmV2LnhtbEyPwU7DMBBE70j8g7VI3KidQAsNcaqq&#10;Ak4VEi0S4raNt0nU2I5iN0n/nuUEtx3NaPZNvppsKwbqQ+OdhmSmQJArvWlcpeFz/3r3BCJEdAZb&#10;70jDhQKsiuurHDPjR/dBwy5WgktcyFBDHWOXSRnKmiyGme/IsXf0vcXIsq+k6XHkctvKVKmFtNg4&#10;/lBjR5uaytPubDW8jTiu75OXYXs6bi7f+/n71zYhrW9vpvUziEhT/AvDLz6jQ8FMB392JohWQ5os&#10;Uo6yseRNHHhcPvBxYEfNFcgil/8nFD8AAAD//wMAUEsBAi0AFAAGAAgAAAAhALaDOJL+AAAA4QEA&#10;ABMAAAAAAAAAAAAAAAAAAAAAAFtDb250ZW50X1R5cGVzXS54bWxQSwECLQAUAAYACAAAACEAOP0h&#10;/9YAAACUAQAACwAAAAAAAAAAAAAAAAAvAQAAX3JlbHMvLnJlbHNQSwECLQAUAAYACAAAACEAgicB&#10;v58FAAAAIgAADgAAAAAAAAAAAAAAAAAuAgAAZHJzL2Uyb0RvYy54bWxQSwECLQAUAAYACAAAACEA&#10;NGiEPeAAAAAKAQAADwAAAAAAAAAAAAAAAAD5BwAAZHJzL2Rvd25yZXYueG1sUEsFBgAAAAAEAAQA&#10;8wAAAAYJAAAAAA==&#10;">
            <v:group id="组合 25" o:spid="_x0000_s2058" style="position:absolute;left:2952;top:2000;width:7558;height:0" coordorigin="2952" coordsize="7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VHIyAAAAOMAAAAPAAAAZHJzL2Rvd25yZXYueG1sRE/NasJA&#10;EL4X+g7LCL3VTSJpSnQVkVp6kEK1IN6G7JgEs7Mhuybx7buC0ON8/7NYjaYRPXWutqwgnkYgiAur&#10;ay4V/B62r+8gnEfW2FgmBTdysFo+Py0w13bgH+r3vhQhhF2OCirv21xKV1Rk0E1tSxy4s+0M+nB2&#10;pdQdDiHcNDKJojdpsObQUGFLm4qKy/5qFHwOOKxn8Ue/u5w3t9Mh/T7uYlLqZTKu5yA8jf5f/HB/&#10;6TB/lmRpEmVpBvefAgBy+QcAAP//AwBQSwECLQAUAAYACAAAACEA2+H2y+4AAACFAQAAEwAAAAAA&#10;AAAAAAAAAAAAAAAAW0NvbnRlbnRfVHlwZXNdLnhtbFBLAQItABQABgAIAAAAIQBa9CxbvwAAABUB&#10;AAALAAAAAAAAAAAAAAAAAB8BAABfcmVscy8ucmVsc1BLAQItABQABgAIAAAAIQDL9VHIyAAAAOMA&#10;AAAPAAAAAAAAAAAAAAAAAAcCAABkcnMvZG93bnJldi54bWxQSwUGAAAAAAMAAwC3AAAA/AIAAAAA&#10;">
              <v:line id="直线 79" o:spid="_x0000_s2059" style="position:absolute;visibility:visible;mso-wrap-style:square" from="8382,0" to="10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TEWywAAAOIAAAAPAAAAZHJzL2Rvd25yZXYueG1sRI9BSwMx&#10;FITvgv8hPKE3m2gl6tq0lBah9SC2Cnp83Tx3VzcvSxJ3139vBMHjMDPfMPPl6FrRU4iNZwMXUwWC&#10;uPS24crAy/P9+Q2ImJAttp7JwDdFWC5OT+ZYWD/wnvpDqkSGcCzQQJ1SV0gZy5ocxqnviLP37oPD&#10;lGWopA04ZLhr5aVSWjpsOC/U2NG6pvLz8OUMPM6edL/aPWzH150+lpv98e1jCMZMzsbVHYhEY/oP&#10;/7W31oDWV7fXSisNv5fyHZCLHwAAAP//AwBQSwECLQAUAAYACAAAACEA2+H2y+4AAACFAQAAEwAA&#10;AAAAAAAAAAAAAAAAAAAAW0NvbnRlbnRfVHlwZXNdLnhtbFBLAQItABQABgAIAAAAIQBa9CxbvwAA&#10;ABUBAAALAAAAAAAAAAAAAAAAAB8BAABfcmVscy8ucmVsc1BLAQItABQABgAIAAAAIQDZ9TEWywAA&#10;AOIAAAAPAAAAAAAAAAAAAAAAAAcCAABkcnMvZG93bnJldi54bWxQSwUGAAAAAAMAAwC3AAAA/wIA&#10;AAAA&#10;"/>
              <v:line id="直线 78" o:spid="_x0000_s2060" style="position:absolute;visibility:visible;mso-wrap-style:square" from="5619,0" to="7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DgTzAAAAOIAAAAPAAAAZHJzL2Rvd25yZXYueG1sRI9BS8NA&#10;FITvgv9heYI3u2miUdNuS1GE1kOxVdDja/Y1iWbfht01if/eFYQeh5n5hpkvR9OKnpxvLCuYThIQ&#10;xKXVDVcK3l6fru5A+ICssbVMCn7Iw3JxfjbHQtuBd9TvQyUihH2BCuoQukJKX9Zk0E9sRxy9o3UG&#10;Q5SuktrhEOGmlWmS5NJgw3Ghxo4eaiq/9t9GwTZ7yfvV5nk9vm/yQ/m4O3x8Dk6py4txNQMRaAyn&#10;8H97rRVc32RpdjtN7+HvUrwDcvELAAD//wMAUEsBAi0AFAAGAAgAAAAhANvh9svuAAAAhQEAABMA&#10;AAAAAAAAAAAAAAAAAAAAAFtDb250ZW50X1R5cGVzXS54bWxQSwECLQAUAAYACAAAACEAWvQsW78A&#10;AAAVAQAACwAAAAAAAAAAAAAAAAAfAQAAX3JlbHMvLnJlbHNQSwECLQAUAAYACAAAACEA5dg4E8wA&#10;AADiAAAADwAAAAAAAAAAAAAAAAAHAgAAZHJzL2Rvd25yZXYueG1sUEsFBgAAAAADAAMAtwAAAAAD&#10;AAAAAA==&#10;"/>
              <v:line id="直线 77" o:spid="_x0000_s2061" style="position:absolute;visibility:visible;mso-wrap-style:square" from="2952,0" to="5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jywAAAOIAAAAPAAAAZHJzL2Rvd25yZXYueG1sRI9BS8NA&#10;FITvQv/D8gre7KYRkhC7LUURWg9iq6DH1+wzic2+DbtrEv+9KxQ8DjPzDbPaTKYTAznfWlawXCQg&#10;iCurW64VvL0+3hQgfEDW2FkmBT/kYbOeXa2w1HbkAw3HUIsIYV+igiaEvpTSVw0Z9AvbE0fv0zqD&#10;IUpXS+1wjHDTyTRJMmmw5bjQYE/3DVXn47dR8Hz7kg3b/dNuet9np+rhcPr4Gp1S1/Npewci0BT+&#10;w5f2TivIkzwvijRP4e9SvANy/QsAAP//AwBQSwECLQAUAAYACAAAACEA2+H2y+4AAACFAQAAEwAA&#10;AAAAAAAAAAAAAAAAAAAAW0NvbnRlbnRfVHlwZXNdLnhtbFBLAQItABQABgAIAAAAIQBa9CxbvwAA&#10;ABUBAAALAAAAAAAAAAAAAAAAAB8BAABfcmVscy8ucmVsc1BLAQItABQABgAIAAAAIQD5+ZJjywAA&#10;AOIAAAAPAAAAAAAAAAAAAAAAAAcCAABkcnMvZG93bnJldi54bWxQSwUGAAAAAAMAAwC3AAAA/wIA&#10;AAAA&#10;"/>
            </v:group>
            <v:group id="组合 24" o:spid="_x0000_s2062" style="position:absolute;left:3238;width:39489;height:15196" coordorigin="3048" coordsize="39488,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DUQygAAAOIAAAAPAAAAZHJzL2Rvd25yZXYueG1sRI9Ba8JA&#10;EIXvBf/DMoXe6mYV25K6ikgtPUihWhBvQ3ZMgtnZkN0m8d93DoXObZg3771vuR59o3rqYh3Ygplm&#10;oIiL4GouLXwfd48voGJCdtgEJgs3irBeTe6WmLsw8Bf1h1QqMeGYo4UqpTbXOhYVeYzT0BLL7RI6&#10;j0nWrtSuw0HMfaNnWfakPdYsCRW2tK2ouB5+vIX3AYfN3Lz1++tlezsfF5+nvSFrH+7HzSuoRGP6&#10;F/99fzgLz0ZmYTLpLEiCA3r1CwAA//8DAFBLAQItABQABgAIAAAAIQDb4fbL7gAAAIUBAAATAAAA&#10;AAAAAAAAAAAAAAAAAABbQ29udGVudF9UeXBlc10ueG1sUEsBAi0AFAAGAAgAAAAhAFr0LFu/AAAA&#10;FQEAAAsAAAAAAAAAAAAAAAAAHwEAAF9yZWxzLy5yZWxzUEsBAi0AFAAGAAgAAAAhAPR4NRDKAAAA&#10;4gAAAA8AAAAAAAAAAAAAAAAABwIAAGRycy9kb3ducmV2LnhtbFBLBQYAAAAAAwADALcAAAD+AgAA&#10;AAA=&#10;">
              <v:line id="直接连接符 57" o:spid="_x0000_s2063" style="position:absolute;visibility:visible;mso-wrap-style:square" from="3810,2000" to="3829,1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tJzQAAAOMAAAAPAAAAZHJzL2Rvd25yZXYueG1sRI9BS8NA&#10;FITvQv/D8gre7Ma0piXtthRFaD2IrUJ7fM0+k2j2bdhdk/jvXUHwOMzMN8xqM5hGdOR8bVnB7SQB&#10;QVxYXXOp4O318WYBwgdkjY1lUvBNHjbr0dUKc217PlB3DKWIEPY5KqhCaHMpfVGRQT+xLXH03q0z&#10;GKJ0pdQO+wg3jUyTJJMGa44LFbZ0X1HxefwyCp6nL1m33T/thtM+uxQPh8v5o3dKXY+H7RJEoCH8&#10;h//aO60gTe7S6Tybz2bw+yn+Abn+AQAA//8DAFBLAQItABQABgAIAAAAIQDb4fbL7gAAAIUBAAAT&#10;AAAAAAAAAAAAAAAAAAAAAABbQ29udGVudF9UeXBlc10ueG1sUEsBAi0AFAAGAAgAAAAhAFr0LFu/&#10;AAAAFQEAAAsAAAAAAAAAAAAAAAAAHwEAAF9yZWxzLy5yZWxzUEsBAi0AFAAGAAgAAAAhACBSq0nN&#10;AAAA4wAAAA8AAAAAAAAAAAAAAAAABwIAAGRycy9kb3ducmV2LnhtbFBLBQYAAAAAAwADALcAAAAB&#10;AwAAAAA=&#10;"/>
              <v:line id="直接连接符 58" o:spid="_x0000_s2064" style="position:absolute;visibility:visible;mso-wrap-style:square" from="6477,2000" to="6477,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3kxzAAAAOIAAAAPAAAAZHJzL2Rvd25yZXYueG1sRI9BS8NA&#10;FITvQv/D8gRvdtMGY5t2W4oitB7EVqE9vmafSWr2bdhdk/jvXUHwOMzMN8xyPZhGdOR8bVnBZJyA&#10;IC6srrlU8P72dDsD4QOyxsYyKfgmD+vV6GqJubY976k7hFJECPscFVQhtLmUvqjIoB/bljh6H9YZ&#10;DFG6UmqHfYSbRk6TJJMGa44LFbb0UFHxefgyCl7S16zb7J63w3GXnYvH/fl06Z1SN9fDZgEi0BD+&#10;w3/trVZwl86ydDqf3MPvpXgH5OoHAAD//wMAUEsBAi0AFAAGAAgAAAAhANvh9svuAAAAhQEAABMA&#10;AAAAAAAAAAAAAAAAAAAAAFtDb250ZW50X1R5cGVzXS54bWxQSwECLQAUAAYACAAAACEAWvQsW78A&#10;AAAVAQAACwAAAAAAAAAAAAAAAAAfAQAAX3JlbHMvLnJlbHNQSwECLQAUAAYACAAAACEAfKN5McwA&#10;AADiAAAADwAAAAAAAAAAAAAAAAAHAgAAZHJzL2Rvd25yZXYueG1sUEsFBgAAAAADAAMAtwAAAAAD&#10;AAAAAA==&#10;"/>
              <v:line id="直线 73" o:spid="_x0000_s2065" style="position:absolute;visibility:visible;mso-wrap-style:square" from="9377,2013" to="9377,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LiyQAAAOIAAAAPAAAAZHJzL2Rvd25yZXYueG1sRE9da8Iw&#10;FH0X9h/CHexNU3UrpTOKTAa6h6FusD1em7u2W3NTkqzt/r0RhD0ezvdiNZhGdOR8bVnBdJKAIC6s&#10;rrlU8P72PM5A+ICssbFMCv7Iw2p5M1pgrm3PB+qOoRQxhH2OCqoQ2lxKX1Rk0E9sSxy5L+sMhghd&#10;KbXDPoabRs6SJJUGa44NFbb0VFHxc/w1Cl7n+7Rb7162w8cuPRWbw+nzu3dK3d0O60cQgYbwL766&#10;tzrOn2fT+4csSeFyKWKQyzMAAAD//wMAUEsBAi0AFAAGAAgAAAAhANvh9svuAAAAhQEAABMAAAAA&#10;AAAAAAAAAAAAAAAAAFtDb250ZW50X1R5cGVzXS54bWxQSwECLQAUAAYACAAAACEAWvQsW78AAAAV&#10;AQAACwAAAAAAAAAAAAAAAAAfAQAAX3JlbHMvLnJlbHNQSwECLQAUAAYACAAAACEAnbfC4skAAADi&#10;AAAADwAAAAAAAAAAAAAAAAAHAgAAZHJzL2Rvd25yZXYueG1sUEsFBgAAAAADAAMAtwAAAP0CAAAA&#10;AA==&#10;"/>
              <v:line id="直接连接符 44" o:spid="_x0000_s2066" style="position:absolute;visibility:visible;mso-wrap-style:square" from="9334,7620" to="19253,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bcygAAAOMAAAAPAAAAZHJzL2Rvd25yZXYueG1sRE/dS8Mw&#10;EH8X/B/CCXtziR+rri4bwyFsexA3he3x1pxttbmUJLb1vzeC4OP9vm+2GGwjOvKhdqzhaqxAEBfO&#10;1FxqeHt9urwHESKywcYxafimAIv5+dkMc+N63lG3j6VIIRxy1FDF2OZShqIii2HsWuLEvTtvMabT&#10;l9J47FO4beS1Upm0WHNqqLClx4qKz/2X1fB885J1y812PRw22alY7U7Hj95rPboYlg8gIg3xX/zn&#10;Xps0f3KrlJpO7ybw+1MCQM5/AAAA//8DAFBLAQItABQABgAIAAAAIQDb4fbL7gAAAIUBAAATAAAA&#10;AAAAAAAAAAAAAAAAAABbQ29udGVudF9UeXBlc10ueG1sUEsBAi0AFAAGAAgAAAAhAFr0LFu/AAAA&#10;FQEAAAsAAAAAAAAAAAAAAAAAHwEAAF9yZWxzLy5yZWxzUEsBAi0AFAAGAAgAAAAhAEr+FtzKAAAA&#10;4wAAAA8AAAAAAAAAAAAAAAAABwIAAGRycy9kb3ducmV2LnhtbFBLBQYAAAAAAwADALcAAAD+AgAA&#10;AAA=&#10;"/>
              <v:line id="直线 68" o:spid="_x0000_s2067" style="position:absolute;visibility:visible;mso-wrap-style:square" from="6477,9525" to="19215,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XqywAAAOEAAAAPAAAAZHJzL2Rvd25yZXYueG1sRI9BS8NA&#10;FITvQv/D8gre7CaK2xK7LUURWg9iq6DH1+xrkpp9G3bXJP57VxA8DjPzDbNcj7YVPfnQONaQzzIQ&#10;xKUzDVca3l4frxYgQkQ22DomDd8UYL2aXCyxMG7gPfWHWIkE4VCghjrGrpAylDVZDDPXESfv5LzF&#10;mKSvpPE4JLht5XWWKWmx4bRQY0f3NZWfhy+r4fnmRfWb3dN2fN+pY/mwP36cB6/15XTc3IGINMb/&#10;8F97azSo23yezxcKfh+lNyBXPwAAAP//AwBQSwECLQAUAAYACAAAACEA2+H2y+4AAACFAQAAEwAA&#10;AAAAAAAAAAAAAAAAAAAAW0NvbnRlbnRfVHlwZXNdLnhtbFBLAQItABQABgAIAAAAIQBa9CxbvwAA&#10;ABUBAAALAAAAAAAAAAAAAAAAAB8BAABfcmVscy8ucmVsc1BLAQItABQABgAIAAAAIQDtNKXqywAA&#10;AOEAAAAPAAAAAAAAAAAAAAAAAAcCAABkcnMvZG93bnJldi54bWxQSwUGAAAAAAMAAwC3AAAA/wIA&#10;AAAA&#10;"/>
              <v:line id="直线 67" o:spid="_x0000_s2068" style="position:absolute;flip:x;visibility:visible;mso-wrap-style:square" from="3810,11476" to="19253,1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NlyQAAAOMAAAAPAAAAZHJzL2Rvd25yZXYueG1sRE9PS8Mw&#10;FL8L+w7hCV5kSyfdWOuyMQTBwy5O6djt2Tyb0ualS+JWv70RBI/v9/+tt6PtxYV8aB0rmM8yEMS1&#10;0y03Ct7fnqcrECEia+wdk4JvCrDdTG7WWGp35Ve6HGIjUgiHEhWYGIdSylAbshhmbiBO3KfzFmM6&#10;fSO1x2sKt718yLKltNhyajA40JOhujt8WQVytb8/+91H3lXd8ViYqq6G016pu9tx9wgi0hj/xX/u&#10;F53m54siny+yZQG/PyUA5OYHAAD//wMAUEsBAi0AFAAGAAgAAAAhANvh9svuAAAAhQEAABMAAAAA&#10;AAAAAAAAAAAAAAAAAFtDb250ZW50X1R5cGVzXS54bWxQSwECLQAUAAYACAAAACEAWvQsW78AAAAV&#10;AQAACwAAAAAAAAAAAAAAAAAfAQAAX3JlbHMvLnJlbHNQSwECLQAUAAYACAAAACEAGQFzZckAAADj&#10;AAAADwAAAAAAAAAAAAAAAAAHAgAAZHJzL2Rvd25yZXYueG1sUEsFBgAAAAADAAMAtwAAAP0CAAAA&#10;AA==&#10;"/>
              <v:shape id="文本框 66" o:spid="_x0000_s2069" type="#_x0000_t202" style="position:absolute;left:3048;width:200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elxwAAAOMAAAAPAAAAZHJzL2Rvd25yZXYueG1sRE/NasJA&#10;EL4XfIdlCl6KbqJQTeoq/qD14iG2DzBkxySYnQ3ZVaNP7wqFHuf7n9miM7W4UusqywriYQSCOLe6&#10;4kLB7892MAXhPLLG2jIpuJODxbz3NsNU2xtndD36QoQQdikqKL1vUildXpJBN7QNceBOtjXow9kW&#10;Urd4C+GmlqMo+pQGKw4NJTa0Lik/Hy9GAS0z+zic3c5kq816d6qYPuS3Uv33bvkFwlPn/8V/7r0O&#10;85N4HCdJFE/g9VMAQM6fAAAA//8DAFBLAQItABQABgAIAAAAIQDb4fbL7gAAAIUBAAATAAAAAAAA&#10;AAAAAAAAAAAAAABbQ29udGVudF9UeXBlc10ueG1sUEsBAi0AFAAGAAgAAAAhAFr0LFu/AAAAFQEA&#10;AAsAAAAAAAAAAAAAAAAAHwEAAF9yZWxzLy5yZWxzUEsBAi0AFAAGAAgAAAAhANxDF6XHAAAA4wAA&#10;AA8AAAAAAAAAAAAAAAAABwIAAGRycy9kb3ducmV2LnhtbFBLBQYAAAAAAwADALcAAAD7AgAAAAA=&#10;" filled="f" stroked="f">
                <v:textbox inset="0,0,0,0">
                  <w:txbxContent>
                    <w:p w14:paraId="0C6DE6C7" w14:textId="77777777" w:rsidR="0079777D" w:rsidRDefault="0079777D" w:rsidP="00AD1748">
                      <w:pPr>
                        <w:jc w:val="center"/>
                        <w:rPr>
                          <w:sz w:val="18"/>
                          <w:szCs w:val="18"/>
                        </w:rPr>
                      </w:pPr>
                      <w:r>
                        <w:rPr>
                          <w:rFonts w:hint="eastAsia"/>
                          <w:sz w:val="18"/>
                          <w:szCs w:val="18"/>
                        </w:rPr>
                        <w:t>/</w:t>
                      </w:r>
                    </w:p>
                  </w:txbxContent>
                </v:textbox>
              </v:shape>
              <v:shape id="文本框 65" o:spid="_x0000_s2070" type="#_x0000_t202" style="position:absolute;left:7329;top:281;width:200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b5xwAAAOMAAAAPAAAAZHJzL2Rvd25yZXYueG1sRE/NasJA&#10;EL4LfYdlCr2IbjRWS+oqVvHn0kPUBxiyYxLMzobsqmmf3hUEj/P9z3TemkpcqXGlZQWDfgSCOLO6&#10;5FzB8bDufYFwHlljZZkU/JGD+eytM8VE2xundN37XIQQdgkqKLyvEyldVpBB17c1ceBOtjHow9nk&#10;Ujd4C+GmksMoGkuDJYeGAmtaFpSd9xejgBap/f89u41Jf1bLzalk6sqtUh/v7eIbhKfWv8RP906H&#10;+aNxPPyM48kAHj8FAOTsDgAA//8DAFBLAQItABQABgAIAAAAIQDb4fbL7gAAAIUBAAATAAAAAAAA&#10;AAAAAAAAAAAAAABbQ29udGVudF9UeXBlc10ueG1sUEsBAi0AFAAGAAgAAAAhAFr0LFu/AAAAFQEA&#10;AAsAAAAAAAAAAAAAAAAAHwEAAF9yZWxzLy5yZWxzUEsBAi0AFAAGAAgAAAAhAIZkdvnHAAAA4wAA&#10;AA8AAAAAAAAAAAAAAAAABwIAAGRycy9kb3ducmV2LnhtbFBLBQYAAAAAAwADALcAAAD7AgAAAAA=&#10;" filled="f" stroked="f">
                <v:textbox inset="0,0,0,0">
                  <w:txbxContent>
                    <w:p w14:paraId="47EB2451" w14:textId="77777777" w:rsidR="0079777D" w:rsidRDefault="0079777D" w:rsidP="00AD1748">
                      <w:pPr>
                        <w:rPr>
                          <w:sz w:val="18"/>
                          <w:szCs w:val="18"/>
                        </w:rPr>
                      </w:pPr>
                      <w:r>
                        <w:rPr>
                          <w:rFonts w:hint="eastAsia"/>
                          <w:sz w:val="18"/>
                          <w:szCs w:val="18"/>
                        </w:rPr>
                        <w:t>——</w:t>
                      </w:r>
                    </w:p>
                  </w:txbxContent>
                </v:textbox>
              </v:shape>
              <v:shape id="文本框 64" o:spid="_x0000_s2071" type="#_x0000_t202" style="position:absolute;left:5810;top:571;width:133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RlhxQAAAOMAAAAPAAAAZHJzL2Rvd25yZXYueG1sRE9fa8Iw&#10;EH8f+B3CCb6taQvVURtFlIHsbboPcCRnW20upcls3adfBgMf7/f/qu1kO3GnwbeOFWRJCoJYO9Ny&#10;reDr/P76BsIHZIOdY1LwIA/bzeylwtK4kT/pfgq1iCHsS1TQhNCXUnrdkEWfuJ44chc3WAzxHGpp&#10;BhxjuO1knqZLabHl2NBgT/uG9O30bRVwfrCZ7qar3J3x5zh+mPFwDUot5tNuDSLQFJ7if/fRxPlp&#10;sSqyZZ4V8PdTBEBufgEAAP//AwBQSwECLQAUAAYACAAAACEA2+H2y+4AAACFAQAAEwAAAAAAAAAA&#10;AAAAAAAAAAAAW0NvbnRlbnRfVHlwZXNdLnhtbFBLAQItABQABgAIAAAAIQBa9CxbvwAAABUBAAAL&#10;AAAAAAAAAAAAAAAAAB8BAABfcmVscy8ucmVsc1BLAQItABQABgAIAAAAIQB7SRlhxQAAAOMAAAAP&#10;AAAAAAAAAAAAAAAAAAcCAABkcnMvZG93bnJldi54bWxQSwUGAAAAAAMAAwC3AAAA+QIAAAAA&#10;">
                <v:textbox inset="0,0,0,0">
                  <w:txbxContent>
                    <w:p w14:paraId="1625ACCB" w14:textId="77777777" w:rsidR="0079777D" w:rsidRDefault="0079777D" w:rsidP="00AD1748">
                      <w:pPr>
                        <w:jc w:val="center"/>
                        <w:rPr>
                          <w:sz w:val="15"/>
                        </w:rPr>
                      </w:pPr>
                    </w:p>
                  </w:txbxContent>
                </v:textbox>
              </v:shape>
              <v:shape id="文本框 63" o:spid="_x0000_s2072" type="#_x0000_t202" style="position:absolute;left:8572;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L+yAAAAOMAAAAPAAAAZHJzL2Rvd25yZXYueG1sRI/RasJA&#10;FETfC/7DcgXfmo1BS4yuEgwF6VvVD7hkr0k0ezdktyb69W6h0MdhZs4wm91oWnGn3jWWFcyjGARx&#10;aXXDlYLz6fM9BeE8ssbWMil4kIPddvK2wUzbgb/pfvSVCBB2GSqove8yKV1Zk0EX2Y44eBfbG/RB&#10;9pXUPQ4BblqZxPGHNNhwWKixo31N5e34YxRwUph52Y5XmZ/weRi+9FBcvVKz6ZivQXga/X/4r33Q&#10;CpJ4kS6S1XK1hN9P4Q/I7QsAAP//AwBQSwECLQAUAAYACAAAACEA2+H2y+4AAACFAQAAEwAAAAAA&#10;AAAAAAAAAAAAAAAAW0NvbnRlbnRfVHlwZXNdLnhtbFBLAQItABQABgAIAAAAIQBa9CxbvwAAABUB&#10;AAALAAAAAAAAAAAAAAAAAB8BAABfcmVscy8ucmVsc1BLAQItABQABgAIAAAAIQApKrL+yAAAAOMA&#10;AAAPAAAAAAAAAAAAAAAAAAcCAABkcnMvZG93bnJldi54bWxQSwUGAAAAAAMAAwC3AAAA/AIAAAAA&#10;">
                <v:textbox inset="0,0,0,0">
                  <w:txbxContent>
                    <w:p w14:paraId="66FDF5FB" w14:textId="77777777" w:rsidR="0079777D" w:rsidRDefault="0079777D" w:rsidP="00AD1748">
                      <w:pPr>
                        <w:jc w:val="center"/>
                        <w:rPr>
                          <w:sz w:val="15"/>
                        </w:rPr>
                      </w:pPr>
                    </w:p>
                  </w:txbxContent>
                </v:textbox>
              </v:shape>
              <v:shape id="文本框 61" o:spid="_x0000_s2073" type="#_x0000_t202" style="position:absolute;left:19490;top:6270;width:23046;height:8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rXcyQAAAOIAAAAPAAAAZHJzL2Rvd25yZXYueG1sRI9Ba8JA&#10;FITvQv/D8gRvumttbBNdpSgFT5VaLXh7ZJ9JaPZtyK4m/vtuodDjMDPfMMt1b2txo9ZXjjVMJwoE&#10;ce5MxYWG4+fb+AWED8gGa8ek4U4e1quHwRIz4zr+oNshFCJC2GeooQyhyaT0eUkW/cQ1xNG7uNZi&#10;iLItpGmxi3Bby0el5tJixXGhxIY2JeXfh6vVcHq/nL+e1L7Y2qTpXK8k21RqPRr2rwsQgfrwH/5r&#10;74yGZDZL0+d5msDvpXgH5OoHAAD//wMAUEsBAi0AFAAGAAgAAAAhANvh9svuAAAAhQEAABMAAAAA&#10;AAAAAAAAAAAAAAAAAFtDb250ZW50X1R5cGVzXS54bWxQSwECLQAUAAYACAAAACEAWvQsW78AAAAV&#10;AQAACwAAAAAAAAAAAAAAAAAfAQAAX3JlbHMvLnJlbHNQSwECLQAUAAYACAAAACEAd0K13MkAAADi&#10;AAAADwAAAAAAAAAAAAAAAAAHAgAAZHJzL2Rvd25yZXYueG1sUEsFBgAAAAADAAMAtwAAAP0CAAAA&#10;AA==&#10;" filled="f" stroked="f">
                <v:textbox>
                  <w:txbxContent>
                    <w:p w14:paraId="24E81B17" w14:textId="77777777" w:rsidR="0079777D" w:rsidRDefault="0079777D" w:rsidP="00AD1748">
                      <w:pPr>
                        <w:autoSpaceDE w:val="0"/>
                        <w:autoSpaceDN w:val="0"/>
                        <w:jc w:val="left"/>
                        <w:rPr>
                          <w:kern w:val="0"/>
                          <w:sz w:val="18"/>
                        </w:rPr>
                      </w:pPr>
                      <w:r>
                        <w:rPr>
                          <w:rFonts w:cs="宋体" w:hint="eastAsia"/>
                          <w:kern w:val="0"/>
                          <w:sz w:val="18"/>
                        </w:rPr>
                        <w:t>接头接地特征代号</w:t>
                      </w:r>
                    </w:p>
                    <w:p w14:paraId="7763FAF9" w14:textId="77777777" w:rsidR="0079777D" w:rsidRDefault="0079777D" w:rsidP="00AD1748">
                      <w:pPr>
                        <w:autoSpaceDE w:val="0"/>
                        <w:autoSpaceDN w:val="0"/>
                        <w:jc w:val="left"/>
                        <w:rPr>
                          <w:kern w:val="0"/>
                          <w:sz w:val="18"/>
                        </w:rPr>
                      </w:pPr>
                      <w:r>
                        <w:rPr>
                          <w:rFonts w:cs="宋体" w:hint="eastAsia"/>
                          <w:kern w:val="0"/>
                          <w:sz w:val="18"/>
                        </w:rPr>
                        <w:t>壳体材料代号</w:t>
                      </w:r>
                    </w:p>
                    <w:p w14:paraId="51A01672" w14:textId="77777777" w:rsidR="0079777D" w:rsidRDefault="0079777D" w:rsidP="00AD1748">
                      <w:pPr>
                        <w:autoSpaceDE w:val="0"/>
                        <w:autoSpaceDN w:val="0"/>
                        <w:jc w:val="left"/>
                        <w:rPr>
                          <w:rFonts w:cs="宋体"/>
                          <w:kern w:val="0"/>
                          <w:sz w:val="18"/>
                        </w:rPr>
                      </w:pPr>
                      <w:r>
                        <w:rPr>
                          <w:rFonts w:cs="宋体" w:hint="eastAsia"/>
                          <w:kern w:val="0"/>
                          <w:sz w:val="18"/>
                        </w:rPr>
                        <w:t>系列代号（</w:t>
                      </w:r>
                      <w:r>
                        <w:rPr>
                          <w:rFonts w:hint="eastAsia"/>
                          <w:bCs/>
                          <w:sz w:val="18"/>
                          <w:szCs w:val="18"/>
                        </w:rPr>
                        <w:t>HExD</w:t>
                      </w:r>
                      <w:r>
                        <w:rPr>
                          <w:rFonts w:cs="宋体" w:hint="eastAsia"/>
                          <w:kern w:val="0"/>
                          <w:sz w:val="18"/>
                        </w:rPr>
                        <w:t>）</w:t>
                      </w:r>
                    </w:p>
                  </w:txbxContent>
                </v:textbox>
              </v:shape>
            </v:group>
            <w10:wrap type="square"/>
          </v:group>
        </w:pict>
      </w:r>
    </w:p>
    <w:p w14:paraId="56F0C679" w14:textId="77777777" w:rsidR="00AD1748" w:rsidRPr="00BF5F37" w:rsidRDefault="00AD1748" w:rsidP="00AD1748">
      <w:pPr>
        <w:pStyle w:val="af7"/>
      </w:pPr>
    </w:p>
    <w:p w14:paraId="6DFAEC91" w14:textId="77777777" w:rsidR="00AD1748" w:rsidRPr="00BF5F37" w:rsidRDefault="00AD1748" w:rsidP="00AD1748">
      <w:pPr>
        <w:pStyle w:val="af7"/>
      </w:pPr>
    </w:p>
    <w:p w14:paraId="4E5263FF" w14:textId="77777777" w:rsidR="00AD1748" w:rsidRPr="00BF5F37" w:rsidRDefault="00AD1748" w:rsidP="00AD1748">
      <w:pPr>
        <w:pStyle w:val="af7"/>
      </w:pPr>
    </w:p>
    <w:p w14:paraId="49D30813" w14:textId="77777777" w:rsidR="00AD1748" w:rsidRPr="00BF5F37" w:rsidRDefault="00AD1748" w:rsidP="00AD1748">
      <w:pPr>
        <w:pStyle w:val="af7"/>
        <w:rPr>
          <w:rFonts w:hAnsi="宋体"/>
        </w:rPr>
      </w:pPr>
    </w:p>
    <w:p w14:paraId="3FE9A3F5" w14:textId="77777777" w:rsidR="00AD1748" w:rsidRPr="00BF5F37" w:rsidRDefault="00AD1748" w:rsidP="00AD1748">
      <w:pPr>
        <w:pStyle w:val="af7"/>
        <w:rPr>
          <w:rFonts w:hAnsi="宋体"/>
        </w:rPr>
      </w:pPr>
    </w:p>
    <w:p w14:paraId="0143CCCB" w14:textId="77777777" w:rsidR="00AD1748" w:rsidRPr="00BF5F37" w:rsidRDefault="00AD1748" w:rsidP="00AD1748">
      <w:pPr>
        <w:pStyle w:val="af7"/>
        <w:rPr>
          <w:rFonts w:hAnsi="宋体"/>
        </w:rPr>
      </w:pPr>
    </w:p>
    <w:p w14:paraId="2114329B" w14:textId="77777777" w:rsidR="00AD1748" w:rsidRPr="00BF5F37" w:rsidRDefault="00AD1748" w:rsidP="00AD1748">
      <w:pPr>
        <w:pStyle w:val="af7"/>
        <w:rPr>
          <w:rFonts w:hAnsi="宋体"/>
        </w:rPr>
      </w:pPr>
    </w:p>
    <w:p w14:paraId="1EE63A41" w14:textId="1FCB4DE7" w:rsidR="00AD1748" w:rsidRPr="00BF5F37" w:rsidRDefault="00AD1748" w:rsidP="00E54EE6">
      <w:pPr>
        <w:pStyle w:val="a5"/>
        <w:spacing w:before="156" w:after="156"/>
      </w:pPr>
      <w:r w:rsidRPr="00BF5F37">
        <w:rPr>
          <w:rFonts w:hint="eastAsia"/>
        </w:rPr>
        <w:t>电缆</w:t>
      </w:r>
      <w:r w:rsidR="002263B0" w:rsidRPr="00BF5F37">
        <w:rPr>
          <w:rFonts w:hint="eastAsia"/>
        </w:rPr>
        <w:t>抗爆保护装置</w:t>
      </w:r>
      <w:r w:rsidRPr="00BF5F37">
        <w:rPr>
          <w:rFonts w:hint="eastAsia"/>
        </w:rPr>
        <w:t>型号组成</w:t>
      </w:r>
    </w:p>
    <w:p w14:paraId="01559BB5" w14:textId="77777777" w:rsidR="00AD1748" w:rsidRPr="00BF5F37" w:rsidRDefault="00AD1748" w:rsidP="00A9767F">
      <w:pPr>
        <w:pStyle w:val="a0"/>
        <w:spacing w:before="156" w:after="156"/>
        <w:ind w:left="0"/>
      </w:pPr>
      <w:bookmarkStart w:id="44" w:name="OLE_LINK6"/>
      <w:r w:rsidRPr="00BF5F37">
        <w:t>产品型号</w:t>
      </w:r>
      <w:bookmarkEnd w:id="44"/>
      <w:r w:rsidRPr="00BF5F37">
        <w:rPr>
          <w:rFonts w:hint="eastAsia"/>
        </w:rPr>
        <w:t>描述</w:t>
      </w:r>
    </w:p>
    <w:p w14:paraId="4C43208B" w14:textId="77777777" w:rsidR="00AD1748" w:rsidRPr="00BF5F37" w:rsidRDefault="00AD1748" w:rsidP="00A9767F">
      <w:pPr>
        <w:pStyle w:val="af7"/>
      </w:pPr>
      <w:bookmarkStart w:id="45" w:name="_Toc3746"/>
      <w:bookmarkStart w:id="46" w:name="_Toc19710"/>
      <w:bookmarkStart w:id="47" w:name="_Toc13673"/>
      <w:bookmarkStart w:id="48" w:name="_Toc7210"/>
      <w:bookmarkStart w:id="49" w:name="_Toc22348"/>
      <w:r w:rsidRPr="00BF5F37">
        <w:t>HExDL-I表示：高压防爆装置，采用铝镁合金材料，适用于同轴电缆接地。</w:t>
      </w:r>
    </w:p>
    <w:p w14:paraId="46445604" w14:textId="77777777" w:rsidR="00AD1748" w:rsidRPr="00BF5F37" w:rsidRDefault="00AD1748" w:rsidP="00A9767F">
      <w:pPr>
        <w:pStyle w:val="af7"/>
      </w:pPr>
      <w:r w:rsidRPr="00BF5F37">
        <w:t>HExDG-II表示：高压防爆装置，采用不锈钢材料，适用于接地电缆接地。</w:t>
      </w:r>
    </w:p>
    <w:p w14:paraId="46A4B929" w14:textId="77777777" w:rsidR="00AD1748" w:rsidRPr="00BF5F37" w:rsidRDefault="00AD1748" w:rsidP="00A9767F">
      <w:pPr>
        <w:pStyle w:val="a0"/>
        <w:spacing w:before="156" w:after="156"/>
        <w:ind w:left="0"/>
      </w:pPr>
      <w:r w:rsidRPr="00BF5F37">
        <w:t>产品型号规格</w:t>
      </w:r>
    </w:p>
    <w:p w14:paraId="38602E57" w14:textId="07866FDB" w:rsidR="00AD1748" w:rsidRPr="00BF5F37" w:rsidRDefault="002263B0" w:rsidP="00BC404E">
      <w:pPr>
        <w:pStyle w:val="af7"/>
      </w:pPr>
      <w:r w:rsidRPr="00BF5F37">
        <w:t>抗爆保护装置</w:t>
      </w:r>
      <w:r w:rsidR="00AD1748" w:rsidRPr="00BF5F37">
        <w:t>的规格</w:t>
      </w:r>
      <w:r w:rsidR="00AD1748" w:rsidRPr="00BF5F37">
        <w:rPr>
          <w:rFonts w:hint="eastAsia"/>
        </w:rPr>
        <w:t>由额定电压</w:t>
      </w:r>
      <w:r w:rsidR="00AD1748" w:rsidRPr="00BF5F37">
        <w:t>、</w:t>
      </w:r>
      <w:r w:rsidR="00AD1748" w:rsidRPr="00BF5F37">
        <w:rPr>
          <w:rFonts w:hint="eastAsia"/>
        </w:rPr>
        <w:t>适用电缆的相数</w:t>
      </w:r>
      <w:r w:rsidR="00AD1748" w:rsidRPr="00BF5F37">
        <w:t>以及</w:t>
      </w:r>
      <w:r w:rsidR="00AD1748" w:rsidRPr="00BF5F37">
        <w:rPr>
          <w:rFonts w:hint="eastAsia"/>
        </w:rPr>
        <w:t>导体截面积组成</w:t>
      </w:r>
      <w:r w:rsidR="00AD1748" w:rsidRPr="00BF5F37">
        <w:t>。例如：</w:t>
      </w:r>
    </w:p>
    <w:p w14:paraId="5CDE8E47" w14:textId="3709351B" w:rsidR="00AD1748" w:rsidRPr="00BF5F37" w:rsidRDefault="00AD1748" w:rsidP="00B577A9">
      <w:pPr>
        <w:pStyle w:val="a4"/>
        <w:numPr>
          <w:ilvl w:val="0"/>
          <w:numId w:val="5"/>
        </w:numPr>
      </w:pPr>
      <w:r w:rsidRPr="00BF5F37">
        <w:t>HExDL-I 64/110 1</w:t>
      </w:r>
      <w:r w:rsidRPr="00BF5F37">
        <w:t>×</w:t>
      </w:r>
      <w:r w:rsidRPr="00BF5F37">
        <w:t>630表示：额定电压</w:t>
      </w:r>
      <w:r w:rsidR="00BC404E" w:rsidRPr="00BF5F37">
        <w:t>64 kV</w:t>
      </w:r>
      <w:r w:rsidRPr="00BF5F37">
        <w:t>/110 kV，单芯，导体标称截面积为630 mm</w:t>
      </w:r>
      <w:r w:rsidRPr="00BF5F37">
        <w:t>²</w:t>
      </w:r>
      <w:r w:rsidRPr="00BF5F37">
        <w:t>，适用于同轴电缆接地的铝镁合金</w:t>
      </w:r>
      <w:r w:rsidR="002263B0" w:rsidRPr="00BF5F37">
        <w:t>抗爆保护装置</w:t>
      </w:r>
      <w:r w:rsidRPr="00BF5F37">
        <w:rPr>
          <w:rFonts w:hint="eastAsia"/>
        </w:rPr>
        <w:t>；</w:t>
      </w:r>
    </w:p>
    <w:p w14:paraId="61052F5B" w14:textId="7CBA0178" w:rsidR="00AD1748" w:rsidRPr="00BF5F37" w:rsidRDefault="00AD1748" w:rsidP="00B577A9">
      <w:pPr>
        <w:pStyle w:val="a4"/>
        <w:numPr>
          <w:ilvl w:val="0"/>
          <w:numId w:val="5"/>
        </w:numPr>
      </w:pPr>
      <w:r w:rsidRPr="00BF5F37">
        <w:t>HExD</w:t>
      </w:r>
      <w:r w:rsidRPr="00BF5F37">
        <w:rPr>
          <w:rFonts w:hint="eastAsia"/>
        </w:rPr>
        <w:t>F</w:t>
      </w:r>
      <w:r w:rsidRPr="00BF5F37">
        <w:t>-II 64/110 1</w:t>
      </w:r>
      <w:r w:rsidRPr="00BF5F37">
        <w:t>×</w:t>
      </w:r>
      <w:r w:rsidRPr="00BF5F37">
        <w:t>630表示：额定电压64</w:t>
      </w:r>
      <w:r w:rsidRPr="00BF5F37">
        <w:rPr>
          <w:rFonts w:hint="eastAsia"/>
        </w:rPr>
        <w:t xml:space="preserve"> </w:t>
      </w:r>
      <w:r w:rsidR="00BC404E" w:rsidRPr="00BF5F37">
        <w:t>kV</w:t>
      </w:r>
      <w:r w:rsidRPr="00BF5F37">
        <w:t>/110 kV，单芯，导体标称截面积为630 mm</w:t>
      </w:r>
      <w:r w:rsidRPr="00BF5F37">
        <w:t>²</w:t>
      </w:r>
      <w:r w:rsidRPr="00BF5F37">
        <w:t>，适用于</w:t>
      </w:r>
      <w:r w:rsidRPr="00BF5F37">
        <w:rPr>
          <w:rFonts w:hint="eastAsia"/>
        </w:rPr>
        <w:t>接地</w:t>
      </w:r>
      <w:r w:rsidRPr="00BF5F37">
        <w:t>电缆接地的</w:t>
      </w:r>
      <w:r w:rsidRPr="00BF5F37">
        <w:rPr>
          <w:rFonts w:hint="eastAsia"/>
        </w:rPr>
        <w:t>复合材料</w:t>
      </w:r>
      <w:r w:rsidR="002263B0" w:rsidRPr="00BF5F37">
        <w:t>抗爆保护装置</w:t>
      </w:r>
      <w:r w:rsidRPr="00BF5F37">
        <w:t>。</w:t>
      </w:r>
    </w:p>
    <w:p w14:paraId="1EF68FAD" w14:textId="77777777" w:rsidR="00AD1748" w:rsidRPr="00BF5F37" w:rsidRDefault="00AD1748" w:rsidP="00AD1748">
      <w:pPr>
        <w:pStyle w:val="a"/>
        <w:spacing w:before="312" w:after="312"/>
      </w:pPr>
      <w:r w:rsidRPr="00BF5F37">
        <w:rPr>
          <w:rFonts w:hint="eastAsia"/>
        </w:rPr>
        <w:t>结构设计要求</w:t>
      </w:r>
    </w:p>
    <w:p w14:paraId="73F29C9D" w14:textId="77777777" w:rsidR="00AD1748" w:rsidRPr="00BF5F37" w:rsidRDefault="00AD1748" w:rsidP="00B20029">
      <w:pPr>
        <w:pStyle w:val="a0"/>
        <w:spacing w:before="156" w:after="156"/>
        <w:ind w:left="0"/>
      </w:pPr>
      <w:r w:rsidRPr="00BF5F37">
        <w:rPr>
          <w:rFonts w:hint="eastAsia"/>
        </w:rPr>
        <w:t>总体结构型式</w:t>
      </w:r>
    </w:p>
    <w:p w14:paraId="3D6F18CA" w14:textId="5EDEBA37" w:rsidR="00AD1748" w:rsidRPr="00BF5F37" w:rsidRDefault="00AD1748" w:rsidP="00B20029">
      <w:pPr>
        <w:pStyle w:val="af7"/>
      </w:pPr>
      <w:bookmarkStart w:id="50" w:name="_Toc45969372"/>
      <w:bookmarkStart w:id="51" w:name="_Toc123999827"/>
      <w:bookmarkEnd w:id="24"/>
      <w:bookmarkEnd w:id="45"/>
      <w:bookmarkEnd w:id="46"/>
      <w:bookmarkEnd w:id="47"/>
      <w:bookmarkEnd w:id="48"/>
      <w:bookmarkEnd w:id="49"/>
      <w:r w:rsidRPr="00BF5F37">
        <w:rPr>
          <w:rFonts w:hint="eastAsia"/>
        </w:rPr>
        <w:lastRenderedPageBreak/>
        <w:t>铝镁合金金属</w:t>
      </w:r>
      <w:r w:rsidR="002263B0" w:rsidRPr="00BF5F37">
        <w:rPr>
          <w:rFonts w:hint="eastAsia"/>
        </w:rPr>
        <w:t>抗爆保护装置</w:t>
      </w:r>
      <w:r w:rsidRPr="00BF5F37">
        <w:rPr>
          <w:rFonts w:hint="eastAsia"/>
        </w:rPr>
        <w:t>结构、304不锈钢金属</w:t>
      </w:r>
      <w:r w:rsidR="002263B0" w:rsidRPr="00BF5F37">
        <w:rPr>
          <w:rFonts w:hint="eastAsia"/>
        </w:rPr>
        <w:t>抗爆保护装置</w:t>
      </w:r>
      <w:r w:rsidRPr="00BF5F37">
        <w:rPr>
          <w:rFonts w:hint="eastAsia"/>
        </w:rPr>
        <w:t>结构、复合材料</w:t>
      </w:r>
      <w:r w:rsidR="002263B0" w:rsidRPr="00BF5F37">
        <w:rPr>
          <w:rFonts w:hint="eastAsia"/>
        </w:rPr>
        <w:t>抗爆保护装置</w:t>
      </w:r>
      <w:r w:rsidRPr="00BF5F37">
        <w:rPr>
          <w:rFonts w:hint="eastAsia"/>
        </w:rPr>
        <w:t>结构。</w:t>
      </w:r>
    </w:p>
    <w:p w14:paraId="6A16CAA2" w14:textId="77777777" w:rsidR="00AD1748" w:rsidRPr="00BF5F37" w:rsidRDefault="00AD1748" w:rsidP="00B20029">
      <w:pPr>
        <w:pStyle w:val="a0"/>
        <w:spacing w:before="156" w:after="156"/>
        <w:ind w:left="0"/>
      </w:pPr>
      <w:r w:rsidRPr="00BF5F37">
        <w:t>总体结构设计</w:t>
      </w:r>
    </w:p>
    <w:p w14:paraId="07688D1C" w14:textId="45355D24" w:rsidR="00AD1748" w:rsidRPr="00BF5F37" w:rsidRDefault="002263B0" w:rsidP="008E1AB7">
      <w:pPr>
        <w:pStyle w:val="afffe"/>
        <w:spacing w:before="0" w:after="0"/>
        <w:ind w:left="0"/>
      </w:pPr>
      <w:r w:rsidRPr="00BF5F37">
        <w:t>抗爆保护装置</w:t>
      </w:r>
      <w:r w:rsidR="00AD1748" w:rsidRPr="00BF5F37">
        <w:t>应设计有压力释放的泄压口，以确保在内部压力异常能在预定压力阈值下开启，快速释放内部超压气体，防止结构破坏</w:t>
      </w:r>
      <w:r w:rsidR="00AD1748" w:rsidRPr="00BF5F37">
        <w:rPr>
          <w:rFonts w:hint="eastAsia"/>
        </w:rPr>
        <w:t>；</w:t>
      </w:r>
    </w:p>
    <w:p w14:paraId="50FA1FFF" w14:textId="77777777" w:rsidR="00AD1748" w:rsidRPr="00BF5F37" w:rsidRDefault="00AD1748" w:rsidP="008E1AB7">
      <w:pPr>
        <w:pStyle w:val="afffe"/>
        <w:spacing w:before="0" w:after="0"/>
        <w:ind w:left="0"/>
      </w:pPr>
      <w:r w:rsidRPr="00BF5F37">
        <w:t>装置应配备便于维护的检修口，</w:t>
      </w:r>
      <w:r w:rsidRPr="00BF5F37">
        <w:rPr>
          <w:rFonts w:hint="eastAsia"/>
        </w:rPr>
        <w:t>进行</w:t>
      </w:r>
      <w:r w:rsidRPr="00BF5F37">
        <w:t>定期检查和维修作业</w:t>
      </w:r>
      <w:r w:rsidRPr="00BF5F37">
        <w:rPr>
          <w:rFonts w:hint="eastAsia"/>
        </w:rPr>
        <w:t>；</w:t>
      </w:r>
    </w:p>
    <w:p w14:paraId="26AA55A7" w14:textId="06EB1559" w:rsidR="00AD1748" w:rsidRPr="00BF5F37" w:rsidRDefault="00AD1748" w:rsidP="008E1AB7">
      <w:pPr>
        <w:pStyle w:val="afffe"/>
        <w:spacing w:before="0" w:after="0"/>
        <w:ind w:left="0"/>
      </w:pPr>
      <w:r w:rsidRPr="00BF5F37">
        <w:rPr>
          <w:rFonts w:hint="eastAsia"/>
        </w:rPr>
        <w:t>壳体内部应有防火、阻燃、减震材料等，当电缆接头外部无配置灭火装置时壳体内部应配置灭火装置。</w:t>
      </w:r>
    </w:p>
    <w:p w14:paraId="6FA49D3D" w14:textId="77777777" w:rsidR="00AD1748" w:rsidRPr="00BF5F37" w:rsidRDefault="00AD1748" w:rsidP="00B20029">
      <w:pPr>
        <w:pStyle w:val="a0"/>
        <w:spacing w:before="156" w:after="156"/>
        <w:ind w:left="0"/>
      </w:pPr>
      <w:r w:rsidRPr="00BF5F37">
        <w:t>壳体</w:t>
      </w:r>
      <w:r w:rsidRPr="00BF5F37">
        <w:rPr>
          <w:rFonts w:hint="eastAsia"/>
        </w:rPr>
        <w:t>结构</w:t>
      </w:r>
      <w:r w:rsidRPr="00BF5F37">
        <w:t>要求</w:t>
      </w:r>
    </w:p>
    <w:p w14:paraId="1931287F" w14:textId="45C751B7" w:rsidR="00AD1748" w:rsidRPr="00BF5F37" w:rsidRDefault="00AD1748" w:rsidP="008E1AB7">
      <w:pPr>
        <w:pStyle w:val="afffe"/>
        <w:spacing w:before="0" w:after="0"/>
        <w:ind w:left="0"/>
      </w:pPr>
      <w:r w:rsidRPr="00BF5F37">
        <w:rPr>
          <w:rFonts w:hint="eastAsia"/>
        </w:rPr>
        <w:t>铝镁合金金属</w:t>
      </w:r>
      <w:r w:rsidR="002263B0" w:rsidRPr="00BF5F37">
        <w:rPr>
          <w:rFonts w:hint="eastAsia"/>
        </w:rPr>
        <w:t>抗爆保护装置</w:t>
      </w:r>
      <w:r w:rsidRPr="00BF5F37">
        <w:rPr>
          <w:rFonts w:hint="eastAsia"/>
        </w:rPr>
        <w:t>壳体</w:t>
      </w:r>
      <w:r w:rsidRPr="00BF5F37">
        <w:t>具体结构布局及各部件位置关系，见附录A</w:t>
      </w:r>
      <w:r w:rsidRPr="00BF5F37">
        <w:rPr>
          <w:rFonts w:hint="eastAsia"/>
        </w:rPr>
        <w:t>，图</w:t>
      </w:r>
      <w:r w:rsidRPr="00BF5F37">
        <w:t>A</w:t>
      </w:r>
      <w:r w:rsidRPr="00BF5F37">
        <w:rPr>
          <w:rFonts w:hint="eastAsia"/>
        </w:rPr>
        <w:t>.1</w:t>
      </w:r>
      <w:r w:rsidRPr="00BF5F37">
        <w:t>。</w:t>
      </w:r>
    </w:p>
    <w:p w14:paraId="0DEB4304" w14:textId="52BA9ED7" w:rsidR="00AD1748" w:rsidRPr="00BF5F37" w:rsidRDefault="00AD1748" w:rsidP="008E1AB7">
      <w:pPr>
        <w:pStyle w:val="afffe"/>
        <w:spacing w:before="0" w:after="0"/>
        <w:ind w:left="0"/>
      </w:pPr>
      <w:r w:rsidRPr="00BF5F37">
        <w:rPr>
          <w:rFonts w:hint="eastAsia"/>
        </w:rPr>
        <w:t>304不锈钢金属</w:t>
      </w:r>
      <w:r w:rsidR="002263B0" w:rsidRPr="00BF5F37">
        <w:rPr>
          <w:rFonts w:hint="eastAsia"/>
        </w:rPr>
        <w:t>抗爆保护装置</w:t>
      </w:r>
      <w:r w:rsidRPr="00BF5F37">
        <w:rPr>
          <w:rFonts w:hint="eastAsia"/>
        </w:rPr>
        <w:t>壳体</w:t>
      </w:r>
      <w:r w:rsidRPr="00BF5F37">
        <w:t>具体结构布局及各部件位置关系，见附录A</w:t>
      </w:r>
      <w:r w:rsidRPr="00BF5F37">
        <w:rPr>
          <w:rFonts w:hint="eastAsia"/>
        </w:rPr>
        <w:t>，图</w:t>
      </w:r>
      <w:r w:rsidRPr="00BF5F37">
        <w:t>A</w:t>
      </w:r>
      <w:r w:rsidRPr="00BF5F37">
        <w:rPr>
          <w:rFonts w:hint="eastAsia"/>
        </w:rPr>
        <w:t>.2</w:t>
      </w:r>
      <w:r w:rsidRPr="00BF5F37">
        <w:t>。</w:t>
      </w:r>
    </w:p>
    <w:p w14:paraId="1576B0BF" w14:textId="482591E1" w:rsidR="00AD1748" w:rsidRPr="00BF5F37" w:rsidRDefault="00AD1748" w:rsidP="008E1AB7">
      <w:pPr>
        <w:pStyle w:val="afffe"/>
        <w:spacing w:before="0" w:after="0"/>
        <w:ind w:left="0"/>
      </w:pPr>
      <w:r w:rsidRPr="00BF5F37">
        <w:rPr>
          <w:rFonts w:hint="eastAsia"/>
        </w:rPr>
        <w:t>复合材料</w:t>
      </w:r>
      <w:r w:rsidR="002263B0" w:rsidRPr="00BF5F37">
        <w:rPr>
          <w:rFonts w:hint="eastAsia"/>
        </w:rPr>
        <w:t>抗爆保护装置</w:t>
      </w:r>
      <w:r w:rsidRPr="00BF5F37">
        <w:rPr>
          <w:rFonts w:hint="eastAsia"/>
        </w:rPr>
        <w:t>壳体，</w:t>
      </w:r>
      <w:r w:rsidRPr="00BF5F37">
        <w:t>具体结构布局及各部件位置关系，见附录A</w:t>
      </w:r>
      <w:r w:rsidRPr="00BF5F37">
        <w:rPr>
          <w:rFonts w:hint="eastAsia"/>
        </w:rPr>
        <w:t>，图</w:t>
      </w:r>
      <w:r w:rsidRPr="00BF5F37">
        <w:t>A</w:t>
      </w:r>
      <w:r w:rsidRPr="00BF5F37">
        <w:rPr>
          <w:rFonts w:hint="eastAsia"/>
        </w:rPr>
        <w:t>.3</w:t>
      </w:r>
      <w:r w:rsidRPr="00BF5F37">
        <w:t>。</w:t>
      </w:r>
    </w:p>
    <w:p w14:paraId="05673D06" w14:textId="77777777" w:rsidR="00AD1748" w:rsidRPr="00BF5F37" w:rsidRDefault="00AD1748" w:rsidP="00B20029">
      <w:pPr>
        <w:pStyle w:val="a0"/>
        <w:spacing w:before="156" w:after="156"/>
        <w:ind w:left="0"/>
      </w:pPr>
      <w:r w:rsidRPr="00BF5F37">
        <w:t>内部防护结构</w:t>
      </w:r>
    </w:p>
    <w:p w14:paraId="649CB40B" w14:textId="77777777" w:rsidR="00AD1748" w:rsidRPr="00BF5F37" w:rsidRDefault="00AD1748" w:rsidP="008E1AB7">
      <w:pPr>
        <w:pStyle w:val="afffe"/>
        <w:spacing w:before="0" w:after="0"/>
        <w:ind w:left="0"/>
      </w:pPr>
      <w:r w:rsidRPr="00BF5F37">
        <w:t>内置一层或多层防火阻燃减震材料，以吸收爆炸冲击波，减少对壳体及周围环境的影响</w:t>
      </w:r>
      <w:r w:rsidRPr="00BF5F37">
        <w:rPr>
          <w:rFonts w:hint="eastAsia"/>
        </w:rPr>
        <w:t>；</w:t>
      </w:r>
    </w:p>
    <w:p w14:paraId="6AB3F1EB" w14:textId="77777777" w:rsidR="00AD1748" w:rsidRPr="00BF5F37" w:rsidRDefault="00AD1748" w:rsidP="008E1AB7">
      <w:pPr>
        <w:pStyle w:val="afffe"/>
        <w:spacing w:before="0" w:after="0"/>
        <w:ind w:left="0"/>
      </w:pPr>
      <w:r w:rsidRPr="00BF5F37">
        <w:rPr>
          <w:rFonts w:hint="eastAsia"/>
        </w:rPr>
        <w:t>宜</w:t>
      </w:r>
      <w:r w:rsidRPr="00BF5F37">
        <w:t>用凯夫拉芳纶带材</w:t>
      </w:r>
      <w:r w:rsidRPr="00BF5F37">
        <w:rPr>
          <w:rFonts w:hint="eastAsia"/>
        </w:rPr>
        <w:t>（见附录B）</w:t>
      </w:r>
      <w:r w:rsidRPr="00BF5F37">
        <w:t>增强关键部位，提升整体结构的抗撕裂性和韧性</w:t>
      </w:r>
      <w:r w:rsidRPr="00BF5F37">
        <w:rPr>
          <w:rFonts w:hint="eastAsia"/>
        </w:rPr>
        <w:t>；</w:t>
      </w:r>
    </w:p>
    <w:p w14:paraId="1454C21B" w14:textId="77777777" w:rsidR="00AD1748" w:rsidRPr="00BF5F37" w:rsidRDefault="00AD1748" w:rsidP="008E1AB7">
      <w:pPr>
        <w:pStyle w:val="afffe"/>
        <w:spacing w:before="0" w:after="0"/>
        <w:ind w:left="0"/>
      </w:pPr>
      <w:r w:rsidRPr="00BF5F37">
        <w:rPr>
          <w:rFonts w:hint="eastAsia"/>
        </w:rPr>
        <w:t>宜用</w:t>
      </w:r>
      <w:r w:rsidRPr="00BF5F37">
        <w:t>阻燃橡胶片密封和隔绝，增加防火阻燃性能。</w:t>
      </w:r>
    </w:p>
    <w:p w14:paraId="12A73158" w14:textId="77777777" w:rsidR="00AD1748" w:rsidRPr="00BF5F37" w:rsidRDefault="00AD1748" w:rsidP="00B20029">
      <w:pPr>
        <w:pStyle w:val="a0"/>
        <w:spacing w:before="156" w:after="156"/>
        <w:ind w:left="0"/>
      </w:pPr>
      <w:r w:rsidRPr="00BF5F37">
        <w:t>连接与密封组件</w:t>
      </w:r>
    </w:p>
    <w:p w14:paraId="331CC4E7" w14:textId="77777777" w:rsidR="00AD1748" w:rsidRPr="00BF5F37" w:rsidRDefault="00AD1748" w:rsidP="001C6E31">
      <w:pPr>
        <w:pStyle w:val="afffe"/>
        <w:spacing w:before="0" w:after="0"/>
        <w:ind w:left="0"/>
      </w:pPr>
      <w:r w:rsidRPr="00BF5F37">
        <w:t>所有连接螺丝</w:t>
      </w:r>
      <w:r w:rsidRPr="00BF5F37">
        <w:rPr>
          <w:rFonts w:hint="eastAsia"/>
        </w:rPr>
        <w:t>宜</w:t>
      </w:r>
      <w:r w:rsidRPr="00BF5F37">
        <w:t>采用不锈钢材质，确保长期使用下的耐腐蚀性和结构稳定性</w:t>
      </w:r>
      <w:r w:rsidRPr="00BF5F37">
        <w:rPr>
          <w:rFonts w:hint="eastAsia"/>
        </w:rPr>
        <w:t>。</w:t>
      </w:r>
    </w:p>
    <w:p w14:paraId="71BA93C7" w14:textId="77777777" w:rsidR="00AD1748" w:rsidRPr="00BF5F37" w:rsidRDefault="00AD1748" w:rsidP="001C6E31">
      <w:pPr>
        <w:pStyle w:val="afffe"/>
        <w:spacing w:before="0" w:after="0"/>
        <w:ind w:left="0"/>
      </w:pPr>
      <w:r w:rsidRPr="00BF5F37">
        <w:rPr>
          <w:rFonts w:hint="eastAsia"/>
        </w:rPr>
        <w:t>宜使用</w:t>
      </w:r>
      <w:r w:rsidRPr="00BF5F37">
        <w:t>确保壳体密封性的专用垫件，防止外部环境因素影响内部组件</w:t>
      </w:r>
      <w:r w:rsidRPr="00BF5F37">
        <w:rPr>
          <w:rFonts w:hint="eastAsia"/>
        </w:rPr>
        <w:t>。</w:t>
      </w:r>
    </w:p>
    <w:p w14:paraId="1DC42C89" w14:textId="77777777" w:rsidR="00AD1748" w:rsidRPr="00BF5F37" w:rsidRDefault="00AD1748" w:rsidP="001C6E31">
      <w:pPr>
        <w:pStyle w:val="afffe"/>
        <w:spacing w:before="0" w:after="0"/>
        <w:ind w:left="0"/>
      </w:pPr>
      <w:r w:rsidRPr="00BF5F37">
        <w:rPr>
          <w:rFonts w:hint="eastAsia"/>
        </w:rPr>
        <w:t>宜使用</w:t>
      </w:r>
      <w:r w:rsidRPr="00BF5F37">
        <w:t>防火胶泥与防水胶带加强密封效果，</w:t>
      </w:r>
      <w:r w:rsidRPr="00BF5F37">
        <w:rPr>
          <w:rFonts w:hint="eastAsia"/>
        </w:rPr>
        <w:t>达到</w:t>
      </w:r>
      <w:r w:rsidRPr="00BF5F37">
        <w:t>防火和防水功能</w:t>
      </w:r>
      <w:r w:rsidRPr="00BF5F37">
        <w:rPr>
          <w:rFonts w:hint="eastAsia"/>
        </w:rPr>
        <w:t>。</w:t>
      </w:r>
    </w:p>
    <w:p w14:paraId="09ED4556" w14:textId="77777777" w:rsidR="00AD1748" w:rsidRPr="00BF5F37" w:rsidRDefault="00AD1748" w:rsidP="001C6E31">
      <w:pPr>
        <w:pStyle w:val="afffe"/>
        <w:spacing w:before="0" w:after="0"/>
        <w:ind w:left="0"/>
      </w:pPr>
      <w:r w:rsidRPr="00BF5F37">
        <w:rPr>
          <w:rFonts w:hint="eastAsia"/>
        </w:rPr>
        <w:t>宜使用</w:t>
      </w:r>
      <w:r w:rsidRPr="00BF5F37">
        <w:t>防火包带</w:t>
      </w:r>
      <w:r w:rsidRPr="00BF5F37">
        <w:rPr>
          <w:rFonts w:hint="eastAsia"/>
        </w:rPr>
        <w:t>对</w:t>
      </w:r>
      <w:r w:rsidRPr="00BF5F37">
        <w:t>电缆或其他贯穿部件包裹，以阻止火焰蔓延。</w:t>
      </w:r>
    </w:p>
    <w:p w14:paraId="6E89A53E" w14:textId="77777777" w:rsidR="00AD1748" w:rsidRPr="00BF5F37" w:rsidRDefault="00AD1748" w:rsidP="00B20029">
      <w:pPr>
        <w:pStyle w:val="a0"/>
        <w:spacing w:before="156" w:after="156"/>
        <w:ind w:left="0"/>
      </w:pPr>
      <w:r w:rsidRPr="00BF5F37">
        <w:t>安全增强措施</w:t>
      </w:r>
    </w:p>
    <w:p w14:paraId="319533C9" w14:textId="7AC08536" w:rsidR="00AD1748" w:rsidRPr="00BF5F37" w:rsidRDefault="00AD164A" w:rsidP="001C6E31">
      <w:pPr>
        <w:pStyle w:val="af7"/>
      </w:pPr>
      <w:r w:rsidRPr="00BF5F37">
        <w:rPr>
          <w:rFonts w:hint="eastAsia"/>
        </w:rPr>
        <w:t>应</w:t>
      </w:r>
      <w:r w:rsidR="00AD1748" w:rsidRPr="00BF5F37">
        <w:rPr>
          <w:rFonts w:hint="eastAsia"/>
        </w:rPr>
        <w:t>配备自动灭火装置(参见附录C)，可</w:t>
      </w:r>
      <w:r w:rsidR="00AD1748" w:rsidRPr="00BF5F37">
        <w:t>选配内置自动灭火系统，用于在检测到火灾迹象时立即启动灭火。</w:t>
      </w:r>
    </w:p>
    <w:p w14:paraId="43F06E07" w14:textId="77777777" w:rsidR="00AD1748" w:rsidRPr="00BF5F37" w:rsidRDefault="00AD1748" w:rsidP="00847306">
      <w:pPr>
        <w:pStyle w:val="a"/>
        <w:spacing w:before="312" w:after="312"/>
      </w:pPr>
      <w:r w:rsidRPr="00BF5F37">
        <w:rPr>
          <w:rFonts w:hint="eastAsia"/>
        </w:rPr>
        <w:t>材料要求</w:t>
      </w:r>
    </w:p>
    <w:p w14:paraId="79B9CB5F" w14:textId="77777777" w:rsidR="00AD1748" w:rsidRPr="00BF5F37" w:rsidRDefault="00AD1748" w:rsidP="00525DED">
      <w:pPr>
        <w:pStyle w:val="a0"/>
        <w:spacing w:before="156" w:after="156"/>
        <w:ind w:left="0"/>
      </w:pPr>
      <w:r w:rsidRPr="00BF5F37">
        <w:rPr>
          <w:rFonts w:hint="eastAsia"/>
        </w:rPr>
        <w:t>铝镁合金</w:t>
      </w:r>
    </w:p>
    <w:p w14:paraId="67BBEAA1" w14:textId="46C35BC8" w:rsidR="00AD1748" w:rsidRPr="00BF5F37" w:rsidRDefault="00AD1748" w:rsidP="00525DED">
      <w:pPr>
        <w:pStyle w:val="afffe"/>
        <w:spacing w:before="0" w:after="0"/>
        <w:ind w:left="0"/>
      </w:pPr>
      <w:r w:rsidRPr="00BF5F37">
        <w:t>铝镁合金</w:t>
      </w:r>
      <w:r w:rsidR="002263B0" w:rsidRPr="00BF5F37">
        <w:t>抗爆保护装置</w:t>
      </w:r>
      <w:r w:rsidRPr="00BF5F37">
        <w:t>壳体材料应</w:t>
      </w:r>
      <w:r w:rsidRPr="00BF5F37">
        <w:rPr>
          <w:rFonts w:hint="eastAsia"/>
        </w:rPr>
        <w:t>符合</w:t>
      </w:r>
      <w:r w:rsidRPr="00BF5F37">
        <w:t>GB/T 6892的</w:t>
      </w:r>
      <w:r w:rsidRPr="00BF5F37">
        <w:rPr>
          <w:rFonts w:hint="eastAsia"/>
        </w:rPr>
        <w:t>规定</w:t>
      </w:r>
      <w:r w:rsidRPr="00BF5F37">
        <w:t>。</w:t>
      </w:r>
    </w:p>
    <w:p w14:paraId="2F250AB7" w14:textId="77777777" w:rsidR="00AD1748" w:rsidRPr="00BF5F37" w:rsidRDefault="00AD1748" w:rsidP="00525DED">
      <w:pPr>
        <w:pStyle w:val="afffe"/>
        <w:spacing w:before="0" w:after="0"/>
        <w:ind w:left="0"/>
      </w:pPr>
      <w:r w:rsidRPr="00BF5F37">
        <w:rPr>
          <w:rFonts w:hint="eastAsia"/>
        </w:rPr>
        <w:t>化学成份应符合下列要求：</w:t>
      </w:r>
    </w:p>
    <w:p w14:paraId="3B18DB5C" w14:textId="77777777" w:rsidR="00AD1748" w:rsidRPr="00BF5F37" w:rsidRDefault="00AD1748" w:rsidP="00525DED">
      <w:pPr>
        <w:pStyle w:val="affd"/>
      </w:pPr>
      <w:r w:rsidRPr="00BF5F37">
        <w:rPr>
          <w:rFonts w:hint="eastAsia"/>
        </w:rPr>
        <w:t>——</w:t>
      </w:r>
      <w:r w:rsidRPr="00BF5F37">
        <w:t>铜(Cu)</w:t>
      </w:r>
      <w:r w:rsidR="00F12195" w:rsidRPr="00BF5F37">
        <w:rPr>
          <w:rFonts w:hint="eastAsia"/>
        </w:rPr>
        <w:t>：</w:t>
      </w:r>
      <w:r w:rsidRPr="00BF5F37">
        <w:t>含量范围为0.15</w:t>
      </w:r>
      <w:r w:rsidRPr="00BF5F37">
        <w:rPr>
          <w:rFonts w:hint="eastAsia"/>
        </w:rPr>
        <w:t>％～</w:t>
      </w:r>
      <w:r w:rsidRPr="00BF5F37">
        <w:t>0.4</w:t>
      </w:r>
      <w:r w:rsidRPr="00BF5F37">
        <w:rPr>
          <w:rFonts w:hint="eastAsia"/>
        </w:rPr>
        <w:t>％；</w:t>
      </w:r>
    </w:p>
    <w:p w14:paraId="43A419D6" w14:textId="77777777" w:rsidR="00AD1748" w:rsidRPr="00BF5F37" w:rsidRDefault="00AD1748" w:rsidP="00525DED">
      <w:pPr>
        <w:pStyle w:val="affd"/>
      </w:pPr>
      <w:r w:rsidRPr="00BF5F37">
        <w:rPr>
          <w:rFonts w:hint="eastAsia"/>
        </w:rPr>
        <w:t>——</w:t>
      </w:r>
      <w:r w:rsidRPr="00BF5F37">
        <w:t>锰(Mn)</w:t>
      </w:r>
      <w:r w:rsidR="00F12195" w:rsidRPr="00BF5F37">
        <w:rPr>
          <w:rFonts w:hint="eastAsia"/>
        </w:rPr>
        <w:t>：</w:t>
      </w:r>
      <w:r w:rsidRPr="00BF5F37">
        <w:t>含量为0.15</w:t>
      </w:r>
      <w:r w:rsidRPr="00BF5F37">
        <w:rPr>
          <w:rFonts w:hint="eastAsia"/>
        </w:rPr>
        <w:t>％；</w:t>
      </w:r>
    </w:p>
    <w:p w14:paraId="097FF02D" w14:textId="77777777" w:rsidR="00AD1748" w:rsidRPr="00BF5F37" w:rsidRDefault="00AD1748" w:rsidP="00525DED">
      <w:pPr>
        <w:pStyle w:val="affd"/>
      </w:pPr>
      <w:r w:rsidRPr="00BF5F37">
        <w:rPr>
          <w:rFonts w:hint="eastAsia"/>
        </w:rPr>
        <w:t>——</w:t>
      </w:r>
      <w:r w:rsidRPr="00BF5F37">
        <w:t>镁(Mg)</w:t>
      </w:r>
      <w:r w:rsidR="00F12195" w:rsidRPr="00BF5F37">
        <w:rPr>
          <w:rFonts w:hint="eastAsia"/>
        </w:rPr>
        <w:t>：</w:t>
      </w:r>
      <w:r w:rsidRPr="00BF5F37">
        <w:t>含量</w:t>
      </w:r>
      <w:r w:rsidRPr="00BF5F37">
        <w:rPr>
          <w:rFonts w:hint="eastAsia"/>
        </w:rPr>
        <w:t>为</w:t>
      </w:r>
      <w:r w:rsidRPr="00BF5F37">
        <w:t>0.8</w:t>
      </w:r>
      <w:r w:rsidRPr="00BF5F37">
        <w:rPr>
          <w:rFonts w:hint="eastAsia"/>
        </w:rPr>
        <w:t>％～</w:t>
      </w:r>
      <w:r w:rsidRPr="00BF5F37">
        <w:t>1.2</w:t>
      </w:r>
      <w:r w:rsidRPr="00BF5F37">
        <w:rPr>
          <w:rFonts w:hint="eastAsia"/>
        </w:rPr>
        <w:t>％；</w:t>
      </w:r>
    </w:p>
    <w:p w14:paraId="0C2DA220" w14:textId="77777777" w:rsidR="00AD1748" w:rsidRPr="00BF5F37" w:rsidRDefault="00AD1748" w:rsidP="00525DED">
      <w:pPr>
        <w:pStyle w:val="affd"/>
      </w:pPr>
      <w:r w:rsidRPr="00BF5F37">
        <w:rPr>
          <w:rFonts w:hint="eastAsia"/>
        </w:rPr>
        <w:t>——</w:t>
      </w:r>
      <w:r w:rsidRPr="00BF5F37">
        <w:t>锌(Zn)</w:t>
      </w:r>
      <w:r w:rsidR="00F12195" w:rsidRPr="00BF5F37">
        <w:rPr>
          <w:rFonts w:hint="eastAsia"/>
        </w:rPr>
        <w:t>：</w:t>
      </w:r>
      <w:r w:rsidRPr="00BF5F37">
        <w:t>含量为0.25</w:t>
      </w:r>
      <w:r w:rsidRPr="00BF5F37">
        <w:rPr>
          <w:rFonts w:hint="eastAsia"/>
        </w:rPr>
        <w:t>％；</w:t>
      </w:r>
    </w:p>
    <w:p w14:paraId="4DB16CCE" w14:textId="77777777" w:rsidR="00AD1748" w:rsidRPr="00BF5F37" w:rsidRDefault="00AD1748" w:rsidP="00525DED">
      <w:pPr>
        <w:pStyle w:val="affd"/>
      </w:pPr>
      <w:r w:rsidRPr="00BF5F37">
        <w:rPr>
          <w:rFonts w:hint="eastAsia"/>
        </w:rPr>
        <w:t>——</w:t>
      </w:r>
      <w:r w:rsidRPr="00BF5F37">
        <w:t>铬(Cr)</w:t>
      </w:r>
      <w:r w:rsidR="00F12195" w:rsidRPr="00BF5F37">
        <w:rPr>
          <w:rFonts w:hint="eastAsia"/>
        </w:rPr>
        <w:t>：</w:t>
      </w:r>
      <w:r w:rsidRPr="00BF5F37">
        <w:t>含量</w:t>
      </w:r>
      <w:r w:rsidRPr="00BF5F37">
        <w:rPr>
          <w:rFonts w:hint="eastAsia"/>
        </w:rPr>
        <w:t>为</w:t>
      </w:r>
      <w:r w:rsidRPr="00BF5F37">
        <w:t>0.04</w:t>
      </w:r>
      <w:r w:rsidRPr="00BF5F37">
        <w:rPr>
          <w:rFonts w:hint="eastAsia"/>
        </w:rPr>
        <w:t>％～</w:t>
      </w:r>
      <w:r w:rsidRPr="00BF5F37">
        <w:t>0.35</w:t>
      </w:r>
      <w:r w:rsidRPr="00BF5F37">
        <w:rPr>
          <w:rFonts w:hint="eastAsia"/>
        </w:rPr>
        <w:t>％；</w:t>
      </w:r>
    </w:p>
    <w:p w14:paraId="2AA80A1B" w14:textId="77777777" w:rsidR="00AD1748" w:rsidRPr="00BF5F37" w:rsidRDefault="00AD1748" w:rsidP="00A2413E">
      <w:pPr>
        <w:pStyle w:val="affd"/>
      </w:pPr>
      <w:r w:rsidRPr="00BF5F37">
        <w:rPr>
          <w:rFonts w:hint="eastAsia"/>
        </w:rPr>
        <w:t>——</w:t>
      </w:r>
      <w:r w:rsidRPr="00BF5F37">
        <w:t>钛(Ti)</w:t>
      </w:r>
      <w:r w:rsidR="00A2413E" w:rsidRPr="00BF5F37">
        <w:rPr>
          <w:rFonts w:hint="eastAsia"/>
        </w:rPr>
        <w:t>：</w:t>
      </w:r>
      <w:r w:rsidRPr="00BF5F37">
        <w:t>含量为0.15</w:t>
      </w:r>
      <w:r w:rsidRPr="00BF5F37">
        <w:rPr>
          <w:rFonts w:hint="eastAsia"/>
        </w:rPr>
        <w:t>％；</w:t>
      </w:r>
    </w:p>
    <w:p w14:paraId="0B987D89" w14:textId="77777777" w:rsidR="00AD1748" w:rsidRPr="00BF5F37" w:rsidRDefault="00AD1748" w:rsidP="00A2413E">
      <w:pPr>
        <w:pStyle w:val="affd"/>
      </w:pPr>
      <w:r w:rsidRPr="00BF5F37">
        <w:rPr>
          <w:rFonts w:hint="eastAsia"/>
        </w:rPr>
        <w:t>——</w:t>
      </w:r>
      <w:r w:rsidRPr="00BF5F37">
        <w:t>硅(Si)</w:t>
      </w:r>
      <w:r w:rsidR="00A2413E" w:rsidRPr="00BF5F37">
        <w:rPr>
          <w:rFonts w:hint="eastAsia"/>
        </w:rPr>
        <w:t>：</w:t>
      </w:r>
      <w:r w:rsidRPr="00BF5F37">
        <w:t>含量</w:t>
      </w:r>
      <w:r w:rsidRPr="00BF5F37">
        <w:rPr>
          <w:rFonts w:hint="eastAsia"/>
        </w:rPr>
        <w:t>为</w:t>
      </w:r>
      <w:r w:rsidRPr="00BF5F37">
        <w:t>0.4</w:t>
      </w:r>
      <w:r w:rsidR="00A2413E" w:rsidRPr="00BF5F37">
        <w:t>％</w:t>
      </w:r>
      <w:r w:rsidRPr="00BF5F37">
        <w:rPr>
          <w:rFonts w:hint="eastAsia"/>
        </w:rPr>
        <w:t>～</w:t>
      </w:r>
      <w:r w:rsidRPr="00BF5F37">
        <w:t>0.8</w:t>
      </w:r>
      <w:r w:rsidRPr="00BF5F37">
        <w:rPr>
          <w:rFonts w:hint="eastAsia"/>
        </w:rPr>
        <w:t>％；</w:t>
      </w:r>
    </w:p>
    <w:p w14:paraId="7414AE6F" w14:textId="77777777" w:rsidR="00AD1748" w:rsidRPr="00BF5F37" w:rsidRDefault="00AD1748" w:rsidP="00A2413E">
      <w:pPr>
        <w:pStyle w:val="affd"/>
      </w:pPr>
      <w:r w:rsidRPr="00BF5F37">
        <w:rPr>
          <w:rFonts w:hint="eastAsia"/>
        </w:rPr>
        <w:t>——</w:t>
      </w:r>
      <w:r w:rsidRPr="00BF5F37">
        <w:t>铁(Fe)</w:t>
      </w:r>
      <w:r w:rsidR="00A2413E" w:rsidRPr="00BF5F37">
        <w:rPr>
          <w:rFonts w:hint="eastAsia"/>
        </w:rPr>
        <w:t>：</w:t>
      </w:r>
      <w:r w:rsidRPr="00BF5F37">
        <w:t>最大含量不超过0.7</w:t>
      </w:r>
      <w:r w:rsidRPr="00BF5F37">
        <w:rPr>
          <w:rFonts w:hint="eastAsia"/>
        </w:rPr>
        <w:t>％；</w:t>
      </w:r>
    </w:p>
    <w:p w14:paraId="5874C4F8" w14:textId="77777777" w:rsidR="00AD1748" w:rsidRPr="00BF5F37" w:rsidRDefault="00AD1748" w:rsidP="00A2413E">
      <w:pPr>
        <w:pStyle w:val="affd"/>
      </w:pPr>
      <w:r w:rsidRPr="00BF5F37">
        <w:rPr>
          <w:rFonts w:hint="eastAsia"/>
        </w:rPr>
        <w:lastRenderedPageBreak/>
        <w:t>——</w:t>
      </w:r>
      <w:r w:rsidRPr="00BF5F37">
        <w:t>铝(Al)</w:t>
      </w:r>
      <w:r w:rsidR="00A2413E" w:rsidRPr="00BF5F37">
        <w:rPr>
          <w:rFonts w:hint="eastAsia"/>
        </w:rPr>
        <w:t>：</w:t>
      </w:r>
      <w:r w:rsidRPr="00BF5F37">
        <w:t>余量成</w:t>
      </w:r>
      <w:r w:rsidRPr="00BF5F37">
        <w:rPr>
          <w:rFonts w:hint="eastAsia"/>
        </w:rPr>
        <w:t>份。</w:t>
      </w:r>
    </w:p>
    <w:p w14:paraId="12B5469F" w14:textId="77777777" w:rsidR="00AD1748" w:rsidRPr="00BF5F37" w:rsidRDefault="00AD1748" w:rsidP="003C0010">
      <w:pPr>
        <w:pStyle w:val="a0"/>
        <w:spacing w:before="156" w:after="156"/>
        <w:ind w:left="0"/>
      </w:pPr>
      <w:r w:rsidRPr="00BF5F37">
        <w:rPr>
          <w:rFonts w:hint="eastAsia"/>
        </w:rPr>
        <w:t>不锈钢</w:t>
      </w:r>
    </w:p>
    <w:p w14:paraId="4F630426" w14:textId="4FA4E88A" w:rsidR="00AD1748" w:rsidRPr="00BF5F37" w:rsidRDefault="00AD1748" w:rsidP="003C0010">
      <w:pPr>
        <w:pStyle w:val="afffe"/>
        <w:spacing w:before="0" w:after="0"/>
        <w:ind w:left="0"/>
      </w:pPr>
      <w:r w:rsidRPr="00BF5F37">
        <w:t>304不锈钢金属</w:t>
      </w:r>
      <w:r w:rsidR="002263B0" w:rsidRPr="00BF5F37">
        <w:t>抗爆保护装置</w:t>
      </w:r>
      <w:r w:rsidRPr="00BF5F37">
        <w:t>壳体的材料</w:t>
      </w:r>
      <w:r w:rsidRPr="00BF5F37">
        <w:rPr>
          <w:rFonts w:hint="eastAsia"/>
        </w:rPr>
        <w:t>应符合</w:t>
      </w:r>
      <w:r w:rsidRPr="00BF5F37">
        <w:t>GB/T 20878的规定。</w:t>
      </w:r>
    </w:p>
    <w:p w14:paraId="24A2FD19" w14:textId="77777777" w:rsidR="00AD1748" w:rsidRPr="00BF5F37" w:rsidRDefault="00AD1748" w:rsidP="003C0010">
      <w:pPr>
        <w:pStyle w:val="afffe"/>
        <w:spacing w:before="0" w:after="0"/>
        <w:ind w:left="0"/>
      </w:pPr>
      <w:r w:rsidRPr="00BF5F37">
        <w:rPr>
          <w:rFonts w:hint="eastAsia"/>
        </w:rPr>
        <w:t>化学成份应符合下列要求</w:t>
      </w:r>
    </w:p>
    <w:p w14:paraId="1BD47303" w14:textId="77777777" w:rsidR="00AD1748" w:rsidRPr="00BF5F37" w:rsidRDefault="00AD1748" w:rsidP="003C0010">
      <w:pPr>
        <w:pStyle w:val="affd"/>
      </w:pPr>
      <w:r w:rsidRPr="00BF5F37">
        <w:rPr>
          <w:rFonts w:hint="eastAsia"/>
        </w:rPr>
        <w:t>——</w:t>
      </w:r>
      <w:r w:rsidRPr="00BF5F37">
        <w:t>铁(Fe)：含量范围为67</w:t>
      </w:r>
      <w:r w:rsidRPr="00BF5F37">
        <w:rPr>
          <w:rFonts w:hint="eastAsia"/>
        </w:rPr>
        <w:t>％～</w:t>
      </w:r>
      <w:r w:rsidRPr="00BF5F37">
        <w:t>71.5</w:t>
      </w:r>
      <w:r w:rsidRPr="00BF5F37">
        <w:rPr>
          <w:rFonts w:hint="eastAsia"/>
        </w:rPr>
        <w:t>％；</w:t>
      </w:r>
    </w:p>
    <w:p w14:paraId="404D0624" w14:textId="77777777" w:rsidR="00AD1748" w:rsidRPr="00BF5F37" w:rsidRDefault="00AD1748" w:rsidP="003C0010">
      <w:pPr>
        <w:pStyle w:val="affd"/>
      </w:pPr>
      <w:r w:rsidRPr="00BF5F37">
        <w:rPr>
          <w:rFonts w:hint="eastAsia"/>
        </w:rPr>
        <w:t>——</w:t>
      </w:r>
      <w:r w:rsidRPr="00BF5F37">
        <w:t>铬(Cr)：含量范围</w:t>
      </w:r>
      <w:r w:rsidRPr="00BF5F37">
        <w:rPr>
          <w:rFonts w:hint="eastAsia"/>
        </w:rPr>
        <w:t>为</w:t>
      </w:r>
      <w:r w:rsidRPr="00BF5F37">
        <w:t>17.5</w:t>
      </w:r>
      <w:r w:rsidRPr="00BF5F37">
        <w:rPr>
          <w:rFonts w:hint="eastAsia"/>
        </w:rPr>
        <w:t>％～</w:t>
      </w:r>
      <w:r w:rsidRPr="00BF5F37">
        <w:t>19.5</w:t>
      </w:r>
      <w:r w:rsidRPr="00BF5F37">
        <w:rPr>
          <w:rFonts w:hint="eastAsia"/>
        </w:rPr>
        <w:t>％；</w:t>
      </w:r>
    </w:p>
    <w:p w14:paraId="65F17AED" w14:textId="77777777" w:rsidR="00AD1748" w:rsidRPr="00BF5F37" w:rsidRDefault="00AD1748" w:rsidP="003C0010">
      <w:pPr>
        <w:pStyle w:val="affd"/>
      </w:pPr>
      <w:r w:rsidRPr="00BF5F37">
        <w:rPr>
          <w:rFonts w:hint="eastAsia"/>
        </w:rPr>
        <w:t>——</w:t>
      </w:r>
      <w:r w:rsidRPr="00BF5F37">
        <w:t>镍(Ni)：含量范围为8</w:t>
      </w:r>
      <w:r w:rsidRPr="00BF5F37">
        <w:rPr>
          <w:rFonts w:hint="eastAsia"/>
        </w:rPr>
        <w:t>％～</w:t>
      </w:r>
      <w:r w:rsidRPr="00BF5F37">
        <w:t>10.5</w:t>
      </w:r>
      <w:r w:rsidRPr="00BF5F37">
        <w:rPr>
          <w:rFonts w:hint="eastAsia"/>
        </w:rPr>
        <w:t>％。</w:t>
      </w:r>
    </w:p>
    <w:p w14:paraId="7C05CCDB" w14:textId="77777777" w:rsidR="00AD1748" w:rsidRPr="00BF5F37" w:rsidRDefault="00AD1748" w:rsidP="003C0010">
      <w:pPr>
        <w:pStyle w:val="a0"/>
        <w:spacing w:before="156" w:after="156"/>
        <w:ind w:left="0"/>
      </w:pPr>
      <w:r w:rsidRPr="00BF5F37">
        <w:rPr>
          <w:rFonts w:hint="eastAsia"/>
        </w:rPr>
        <w:t>复合材料</w:t>
      </w:r>
    </w:p>
    <w:p w14:paraId="0590E9F2" w14:textId="22835AEB" w:rsidR="00AD1748" w:rsidRPr="00BF5F37" w:rsidRDefault="00AD1748" w:rsidP="003C0010">
      <w:pPr>
        <w:pStyle w:val="af7"/>
      </w:pPr>
      <w:r w:rsidRPr="00BF5F37">
        <w:t>复合材料</w:t>
      </w:r>
      <w:r w:rsidR="002263B0" w:rsidRPr="00BF5F37">
        <w:t>抗爆保护装置</w:t>
      </w:r>
      <w:r w:rsidRPr="00BF5F37">
        <w:t>壳体应采用高强度连续玻璃纤维、碳纤维、凯夫拉纤维等优质材料，确保壳体具备</w:t>
      </w:r>
      <w:r w:rsidRPr="00BF5F37">
        <w:rPr>
          <w:rFonts w:hint="eastAsia"/>
        </w:rPr>
        <w:t>良好</w:t>
      </w:r>
      <w:r w:rsidRPr="00BF5F37">
        <w:t>的抗冲击与高强度性能</w:t>
      </w:r>
      <w:r w:rsidRPr="00BF5F37">
        <w:rPr>
          <w:rFonts w:hint="eastAsia"/>
        </w:rPr>
        <w:t>，应符合</w:t>
      </w:r>
      <w:r w:rsidRPr="00BF5F37">
        <w:t>GB/T 14209</w:t>
      </w:r>
      <w:r w:rsidRPr="00BF5F37">
        <w:rPr>
          <w:rFonts w:hint="eastAsia"/>
        </w:rPr>
        <w:t>的规定。</w:t>
      </w:r>
    </w:p>
    <w:p w14:paraId="236B8A1C" w14:textId="77777777" w:rsidR="00AD1748" w:rsidRPr="00BF5F37" w:rsidRDefault="00AD1748" w:rsidP="00847306">
      <w:pPr>
        <w:pStyle w:val="a"/>
        <w:spacing w:before="312" w:after="312"/>
      </w:pPr>
      <w:bookmarkStart w:id="52" w:name="_Toc21671"/>
      <w:bookmarkStart w:id="53" w:name="_Toc12142"/>
      <w:bookmarkStart w:id="54" w:name="_Toc9307"/>
      <w:bookmarkStart w:id="55" w:name="_Toc24770"/>
      <w:bookmarkStart w:id="56" w:name="_Toc30939"/>
      <w:r w:rsidRPr="00BF5F37">
        <w:rPr>
          <w:rFonts w:hint="eastAsia"/>
        </w:rPr>
        <w:t>技术要求</w:t>
      </w:r>
      <w:bookmarkEnd w:id="52"/>
      <w:bookmarkEnd w:id="53"/>
      <w:bookmarkEnd w:id="54"/>
      <w:bookmarkEnd w:id="55"/>
      <w:bookmarkEnd w:id="56"/>
    </w:p>
    <w:p w14:paraId="6F9E198E" w14:textId="77777777" w:rsidR="00AD1748" w:rsidRPr="00BF5F37" w:rsidRDefault="00AD1748" w:rsidP="003C0010">
      <w:pPr>
        <w:pStyle w:val="a0"/>
        <w:spacing w:before="156" w:after="156"/>
        <w:ind w:left="0"/>
      </w:pPr>
      <w:bookmarkStart w:id="57" w:name="_Hlk204070549"/>
      <w:bookmarkEnd w:id="4"/>
      <w:bookmarkEnd w:id="50"/>
      <w:bookmarkEnd w:id="51"/>
      <w:r w:rsidRPr="00BF5F37">
        <w:rPr>
          <w:rFonts w:hint="eastAsia"/>
        </w:rPr>
        <w:t>一般要求</w:t>
      </w:r>
    </w:p>
    <w:bookmarkEnd w:id="57"/>
    <w:p w14:paraId="1F473E12" w14:textId="77777777" w:rsidR="00AD1748" w:rsidRPr="00BF5F37" w:rsidRDefault="00AD1748" w:rsidP="003C0010">
      <w:pPr>
        <w:pStyle w:val="a1"/>
        <w:spacing w:before="156" w:after="156"/>
        <w:ind w:left="0"/>
      </w:pPr>
      <w:r w:rsidRPr="00BF5F37">
        <w:rPr>
          <w:rFonts w:hint="eastAsia"/>
        </w:rPr>
        <w:t>结构尺寸</w:t>
      </w:r>
    </w:p>
    <w:p w14:paraId="0B24F828" w14:textId="77777777" w:rsidR="00AD1748" w:rsidRPr="00BF5F37" w:rsidRDefault="00AD1748" w:rsidP="005430A6">
      <w:pPr>
        <w:pStyle w:val="af7"/>
        <w:rPr>
          <w:rFonts w:hAnsi="宋体"/>
        </w:rPr>
      </w:pPr>
      <w:r w:rsidRPr="00BF5F37">
        <w:t>壳体两端的直径规格</w:t>
      </w:r>
      <w:r w:rsidRPr="00BF5F37">
        <w:rPr>
          <w:rFonts w:hint="eastAsia"/>
        </w:rPr>
        <w:t>不应小于</w:t>
      </w:r>
      <w:r w:rsidRPr="00BF5F37">
        <w:t>所配套电缆的外径尺寸</w:t>
      </w:r>
      <w:r w:rsidRPr="00BF5F37">
        <w:rPr>
          <w:rFonts w:hint="eastAsia"/>
        </w:rPr>
        <w:t>，</w:t>
      </w:r>
      <w:r w:rsidRPr="00BF5F37">
        <w:rPr>
          <w:rFonts w:hAnsi="宋体" w:hint="eastAsia"/>
        </w:rPr>
        <w:t>结构尺寸应满足表</w:t>
      </w:r>
      <w:r w:rsidR="006779C4" w:rsidRPr="00BF5F37">
        <w:rPr>
          <w:rFonts w:hAnsi="宋体" w:hint="eastAsia"/>
        </w:rPr>
        <w:t>4</w:t>
      </w:r>
      <w:r w:rsidRPr="00BF5F37">
        <w:rPr>
          <w:rFonts w:hAnsi="宋体" w:hint="eastAsia"/>
        </w:rPr>
        <w:t>要求。</w:t>
      </w:r>
    </w:p>
    <w:p w14:paraId="2450D22D" w14:textId="54683EA9" w:rsidR="00AD1748" w:rsidRPr="00BF5F37" w:rsidRDefault="002263B0" w:rsidP="006F227C">
      <w:pPr>
        <w:pStyle w:val="a6"/>
        <w:spacing w:before="156" w:after="156"/>
      </w:pPr>
      <w:r w:rsidRPr="00BF5F37">
        <w:rPr>
          <w:rFonts w:hint="eastAsia"/>
        </w:rPr>
        <w:t>抗爆保护装置</w:t>
      </w:r>
      <w:r w:rsidR="00AD1748" w:rsidRPr="00BF5F37">
        <w:rPr>
          <w:rFonts w:hint="eastAsia"/>
        </w:rPr>
        <w:t>壳体结构尺寸</w:t>
      </w:r>
    </w:p>
    <w:tbl>
      <w:tblPr>
        <w:tblStyle w:val="afc"/>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76"/>
        <w:gridCol w:w="1701"/>
        <w:gridCol w:w="1418"/>
        <w:gridCol w:w="1417"/>
        <w:gridCol w:w="1418"/>
        <w:gridCol w:w="1240"/>
      </w:tblGrid>
      <w:tr w:rsidR="00BF5F37" w:rsidRPr="00BF5F37" w14:paraId="0B93FE57" w14:textId="77777777" w:rsidTr="00D13E95">
        <w:tc>
          <w:tcPr>
            <w:tcW w:w="2376" w:type="dxa"/>
            <w:tcBorders>
              <w:top w:val="single" w:sz="8" w:space="0" w:color="auto"/>
              <w:bottom w:val="single" w:sz="8" w:space="0" w:color="auto"/>
            </w:tcBorders>
            <w:vAlign w:val="center"/>
          </w:tcPr>
          <w:p w14:paraId="4B9BD24D" w14:textId="77777777" w:rsidR="00F1437E" w:rsidRPr="00BF5F37" w:rsidRDefault="00F1437E" w:rsidP="00F1437E">
            <w:pPr>
              <w:pStyle w:val="af7"/>
              <w:ind w:firstLineChars="0" w:firstLine="0"/>
              <w:jc w:val="center"/>
              <w:rPr>
                <w:rFonts w:hAnsi="宋体"/>
                <w:bCs/>
                <w:sz w:val="18"/>
              </w:rPr>
            </w:pPr>
            <w:r w:rsidRPr="00BF5F37">
              <w:rPr>
                <w:rFonts w:hAnsi="宋体"/>
                <w:bCs/>
                <w:sz w:val="18"/>
              </w:rPr>
              <w:t>产品</w:t>
            </w:r>
          </w:p>
        </w:tc>
        <w:tc>
          <w:tcPr>
            <w:tcW w:w="1701" w:type="dxa"/>
            <w:tcBorders>
              <w:top w:val="single" w:sz="8" w:space="0" w:color="auto"/>
              <w:bottom w:val="single" w:sz="8" w:space="0" w:color="auto"/>
            </w:tcBorders>
            <w:vAlign w:val="center"/>
          </w:tcPr>
          <w:p w14:paraId="33DFB887" w14:textId="77777777" w:rsidR="00F1437E" w:rsidRPr="00BF5F37" w:rsidRDefault="00F1437E" w:rsidP="00F1437E">
            <w:pPr>
              <w:pStyle w:val="af7"/>
              <w:ind w:firstLineChars="0" w:firstLine="0"/>
              <w:jc w:val="center"/>
              <w:rPr>
                <w:rFonts w:hAnsi="宋体"/>
                <w:bCs/>
                <w:sz w:val="18"/>
              </w:rPr>
            </w:pPr>
            <w:r w:rsidRPr="00BF5F37">
              <w:rPr>
                <w:rFonts w:hAnsi="宋体"/>
                <w:bCs/>
                <w:sz w:val="18"/>
              </w:rPr>
              <w:t>壳体材质</w:t>
            </w:r>
          </w:p>
        </w:tc>
        <w:tc>
          <w:tcPr>
            <w:tcW w:w="1418" w:type="dxa"/>
            <w:tcBorders>
              <w:top w:val="single" w:sz="8" w:space="0" w:color="auto"/>
              <w:bottom w:val="single" w:sz="8" w:space="0" w:color="auto"/>
            </w:tcBorders>
            <w:vAlign w:val="center"/>
          </w:tcPr>
          <w:p w14:paraId="28B6E3BE" w14:textId="77777777" w:rsidR="00F1437E" w:rsidRPr="00BF5F37" w:rsidRDefault="00F1437E" w:rsidP="00F1437E">
            <w:pPr>
              <w:pStyle w:val="af7"/>
              <w:ind w:firstLineChars="0" w:firstLine="0"/>
              <w:jc w:val="center"/>
              <w:rPr>
                <w:rFonts w:hAnsi="宋体"/>
                <w:bCs/>
                <w:sz w:val="18"/>
              </w:rPr>
            </w:pPr>
            <w:r w:rsidRPr="00BF5F37">
              <w:rPr>
                <w:rFonts w:hAnsi="宋体"/>
                <w:bCs/>
                <w:sz w:val="18"/>
              </w:rPr>
              <w:t>壳体厚度/mm</w:t>
            </w:r>
          </w:p>
        </w:tc>
        <w:tc>
          <w:tcPr>
            <w:tcW w:w="1417" w:type="dxa"/>
            <w:tcBorders>
              <w:top w:val="single" w:sz="8" w:space="0" w:color="auto"/>
              <w:bottom w:val="single" w:sz="8" w:space="0" w:color="auto"/>
            </w:tcBorders>
            <w:vAlign w:val="center"/>
          </w:tcPr>
          <w:p w14:paraId="0B4BBB8E" w14:textId="77777777" w:rsidR="00F1437E" w:rsidRPr="00BF5F37" w:rsidRDefault="00F1437E" w:rsidP="00F1437E">
            <w:pPr>
              <w:pStyle w:val="af7"/>
              <w:ind w:firstLineChars="0" w:firstLine="0"/>
              <w:jc w:val="center"/>
              <w:rPr>
                <w:rFonts w:hAnsi="宋体"/>
                <w:bCs/>
                <w:sz w:val="18"/>
              </w:rPr>
            </w:pPr>
            <w:r w:rsidRPr="00BF5F37">
              <w:rPr>
                <w:rFonts w:hAnsi="宋体"/>
                <w:bCs/>
                <w:sz w:val="18"/>
              </w:rPr>
              <w:t>法兰厚度</w:t>
            </w:r>
            <w:r w:rsidRPr="00BF5F37">
              <w:rPr>
                <w:rFonts w:hAnsi="宋体" w:hint="eastAsia"/>
                <w:bCs/>
                <w:sz w:val="18"/>
              </w:rPr>
              <w:t>/</w:t>
            </w:r>
            <w:r w:rsidRPr="00BF5F37">
              <w:rPr>
                <w:rFonts w:hAnsi="宋体"/>
                <w:bCs/>
                <w:sz w:val="18"/>
              </w:rPr>
              <w:t>mm</w:t>
            </w:r>
          </w:p>
        </w:tc>
        <w:tc>
          <w:tcPr>
            <w:tcW w:w="1418" w:type="dxa"/>
            <w:tcBorders>
              <w:top w:val="single" w:sz="8" w:space="0" w:color="auto"/>
              <w:bottom w:val="single" w:sz="8" w:space="0" w:color="auto"/>
            </w:tcBorders>
            <w:vAlign w:val="center"/>
          </w:tcPr>
          <w:p w14:paraId="7366EDA8" w14:textId="77777777" w:rsidR="00F1437E" w:rsidRPr="00BF5F37" w:rsidRDefault="00F1437E" w:rsidP="00F1437E">
            <w:pPr>
              <w:pStyle w:val="af7"/>
              <w:ind w:firstLineChars="0" w:firstLine="0"/>
              <w:jc w:val="center"/>
              <w:rPr>
                <w:rFonts w:hAnsi="宋体"/>
                <w:bCs/>
                <w:sz w:val="18"/>
              </w:rPr>
            </w:pPr>
            <w:r w:rsidRPr="00BF5F37">
              <w:rPr>
                <w:rFonts w:hAnsi="宋体"/>
                <w:bCs/>
                <w:sz w:val="18"/>
              </w:rPr>
              <w:t>泄压</w:t>
            </w:r>
            <w:r w:rsidRPr="00BF5F37">
              <w:rPr>
                <w:rFonts w:hAnsi="宋体" w:hint="eastAsia"/>
                <w:bCs/>
                <w:sz w:val="18"/>
              </w:rPr>
              <w:t>口</w:t>
            </w:r>
            <w:r w:rsidRPr="00BF5F37">
              <w:rPr>
                <w:rFonts w:hAnsi="宋体"/>
                <w:bCs/>
                <w:sz w:val="18"/>
              </w:rPr>
              <w:t>数量</w:t>
            </w:r>
            <w:r w:rsidRPr="00BF5F37">
              <w:rPr>
                <w:rFonts w:hAnsi="宋体" w:hint="eastAsia"/>
                <w:bCs/>
                <w:sz w:val="18"/>
              </w:rPr>
              <w:t>/</w:t>
            </w:r>
            <w:r w:rsidRPr="00BF5F37">
              <w:rPr>
                <w:rFonts w:hAnsi="宋体"/>
                <w:bCs/>
                <w:sz w:val="18"/>
              </w:rPr>
              <w:t>个</w:t>
            </w:r>
          </w:p>
        </w:tc>
        <w:tc>
          <w:tcPr>
            <w:tcW w:w="1240" w:type="dxa"/>
            <w:tcBorders>
              <w:top w:val="single" w:sz="8" w:space="0" w:color="auto"/>
              <w:bottom w:val="single" w:sz="8" w:space="0" w:color="auto"/>
            </w:tcBorders>
            <w:vAlign w:val="center"/>
          </w:tcPr>
          <w:p w14:paraId="4EB83347" w14:textId="77777777" w:rsidR="00F1437E" w:rsidRPr="00BF5F37" w:rsidRDefault="00F1437E" w:rsidP="00F1437E">
            <w:pPr>
              <w:pStyle w:val="af7"/>
              <w:ind w:firstLineChars="0" w:firstLine="0"/>
              <w:jc w:val="center"/>
              <w:rPr>
                <w:rFonts w:hAnsi="宋体"/>
                <w:bCs/>
                <w:sz w:val="18"/>
              </w:rPr>
            </w:pPr>
            <w:r w:rsidRPr="00BF5F37">
              <w:rPr>
                <w:rFonts w:hAnsi="宋体" w:hint="eastAsia"/>
                <w:bCs/>
                <w:sz w:val="18"/>
              </w:rPr>
              <w:t>检修窗口/个</w:t>
            </w:r>
          </w:p>
        </w:tc>
      </w:tr>
      <w:tr w:rsidR="00BF5F37" w:rsidRPr="00BF5F37" w14:paraId="1C5DCF28" w14:textId="77777777" w:rsidTr="00D13E95">
        <w:tc>
          <w:tcPr>
            <w:tcW w:w="2376" w:type="dxa"/>
            <w:tcBorders>
              <w:top w:val="single" w:sz="8" w:space="0" w:color="auto"/>
            </w:tcBorders>
            <w:vAlign w:val="center"/>
          </w:tcPr>
          <w:p w14:paraId="47911763" w14:textId="1EF92537" w:rsidR="00F1437E" w:rsidRPr="00BF5F37" w:rsidRDefault="00F1437E" w:rsidP="00F1437E">
            <w:pPr>
              <w:pStyle w:val="af7"/>
              <w:ind w:firstLineChars="0" w:firstLine="0"/>
              <w:jc w:val="center"/>
              <w:rPr>
                <w:rFonts w:hAnsi="宋体"/>
                <w:bCs/>
                <w:sz w:val="18"/>
              </w:rPr>
            </w:pPr>
            <w:r w:rsidRPr="00BF5F37">
              <w:rPr>
                <w:rFonts w:hAnsi="宋体" w:hint="eastAsia"/>
                <w:bCs/>
                <w:sz w:val="18"/>
              </w:rPr>
              <w:t>铝镁合金</w:t>
            </w:r>
            <w:r w:rsidR="002263B0" w:rsidRPr="00BF5F37">
              <w:rPr>
                <w:rFonts w:hAnsi="宋体"/>
                <w:bCs/>
                <w:sz w:val="18"/>
              </w:rPr>
              <w:t>抗爆保护装置</w:t>
            </w:r>
          </w:p>
        </w:tc>
        <w:tc>
          <w:tcPr>
            <w:tcW w:w="1701" w:type="dxa"/>
            <w:tcBorders>
              <w:top w:val="single" w:sz="8" w:space="0" w:color="auto"/>
            </w:tcBorders>
            <w:vAlign w:val="center"/>
          </w:tcPr>
          <w:p w14:paraId="243B0B41" w14:textId="77777777" w:rsidR="00F1437E" w:rsidRPr="00BF5F37" w:rsidRDefault="00F1437E" w:rsidP="00F1437E">
            <w:pPr>
              <w:pStyle w:val="af7"/>
              <w:ind w:firstLineChars="0" w:firstLine="0"/>
              <w:jc w:val="center"/>
              <w:rPr>
                <w:rFonts w:hAnsi="宋体"/>
                <w:bCs/>
                <w:sz w:val="18"/>
              </w:rPr>
            </w:pPr>
            <w:r w:rsidRPr="00BF5F37">
              <w:rPr>
                <w:rFonts w:hAnsi="宋体"/>
                <w:bCs/>
                <w:sz w:val="18"/>
              </w:rPr>
              <w:t>金属</w:t>
            </w:r>
          </w:p>
        </w:tc>
        <w:tc>
          <w:tcPr>
            <w:tcW w:w="1418" w:type="dxa"/>
            <w:tcBorders>
              <w:top w:val="single" w:sz="8" w:space="0" w:color="auto"/>
            </w:tcBorders>
            <w:vAlign w:val="center"/>
          </w:tcPr>
          <w:p w14:paraId="082B91BC"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8</w:t>
            </w:r>
          </w:p>
        </w:tc>
        <w:tc>
          <w:tcPr>
            <w:tcW w:w="1417" w:type="dxa"/>
            <w:tcBorders>
              <w:top w:val="single" w:sz="8" w:space="0" w:color="auto"/>
            </w:tcBorders>
            <w:vAlign w:val="center"/>
          </w:tcPr>
          <w:p w14:paraId="0A8299F7" w14:textId="77777777" w:rsidR="00F1437E" w:rsidRPr="00BF5F37" w:rsidRDefault="00F1437E" w:rsidP="00F1437E">
            <w:pPr>
              <w:pStyle w:val="af7"/>
              <w:ind w:firstLineChars="0" w:firstLine="0"/>
              <w:jc w:val="center"/>
              <w:rPr>
                <w:rFonts w:hAnsi="宋体"/>
                <w:bCs/>
                <w:sz w:val="18"/>
              </w:rPr>
            </w:pPr>
            <w:r w:rsidRPr="00BF5F37">
              <w:rPr>
                <w:rFonts w:hAnsi="宋体"/>
                <w:bCs/>
                <w:sz w:val="18"/>
              </w:rPr>
              <w:t>≥1</w:t>
            </w:r>
            <w:r w:rsidRPr="00BF5F37">
              <w:rPr>
                <w:rFonts w:hAnsi="宋体" w:hint="eastAsia"/>
                <w:bCs/>
                <w:sz w:val="18"/>
              </w:rPr>
              <w:t>5</w:t>
            </w:r>
          </w:p>
        </w:tc>
        <w:tc>
          <w:tcPr>
            <w:tcW w:w="1418" w:type="dxa"/>
            <w:tcBorders>
              <w:top w:val="single" w:sz="8" w:space="0" w:color="auto"/>
            </w:tcBorders>
            <w:vAlign w:val="center"/>
          </w:tcPr>
          <w:p w14:paraId="4F5942D7"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2</w:t>
            </w:r>
          </w:p>
        </w:tc>
        <w:tc>
          <w:tcPr>
            <w:tcW w:w="1240" w:type="dxa"/>
            <w:tcBorders>
              <w:top w:val="single" w:sz="8" w:space="0" w:color="auto"/>
            </w:tcBorders>
            <w:vAlign w:val="center"/>
          </w:tcPr>
          <w:p w14:paraId="2E660F18"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2</w:t>
            </w:r>
          </w:p>
        </w:tc>
      </w:tr>
      <w:tr w:rsidR="00BF5F37" w:rsidRPr="00BF5F37" w14:paraId="2AAC2B21" w14:textId="77777777" w:rsidTr="00D13E95">
        <w:tc>
          <w:tcPr>
            <w:tcW w:w="2376" w:type="dxa"/>
            <w:tcBorders>
              <w:bottom w:val="single" w:sz="4" w:space="0" w:color="auto"/>
            </w:tcBorders>
            <w:vAlign w:val="center"/>
          </w:tcPr>
          <w:p w14:paraId="55E0F74A" w14:textId="6BC7E4A7" w:rsidR="00F1437E" w:rsidRPr="00BF5F37" w:rsidRDefault="00F1437E" w:rsidP="00D13E95">
            <w:pPr>
              <w:pStyle w:val="af7"/>
              <w:ind w:firstLineChars="0" w:firstLine="0"/>
              <w:jc w:val="center"/>
              <w:rPr>
                <w:rFonts w:hAnsi="宋体"/>
                <w:bCs/>
                <w:sz w:val="18"/>
              </w:rPr>
            </w:pPr>
            <w:r w:rsidRPr="00BF5F37">
              <w:rPr>
                <w:rFonts w:hAnsi="宋体" w:hint="eastAsia"/>
                <w:bCs/>
                <w:sz w:val="18"/>
              </w:rPr>
              <w:t>不锈钢</w:t>
            </w:r>
            <w:r w:rsidR="002263B0" w:rsidRPr="00BF5F37">
              <w:rPr>
                <w:rFonts w:hAnsi="宋体"/>
                <w:bCs/>
                <w:sz w:val="18"/>
              </w:rPr>
              <w:t>抗爆保护装置</w:t>
            </w:r>
          </w:p>
        </w:tc>
        <w:tc>
          <w:tcPr>
            <w:tcW w:w="1701" w:type="dxa"/>
            <w:tcBorders>
              <w:bottom w:val="single" w:sz="4" w:space="0" w:color="auto"/>
            </w:tcBorders>
            <w:vAlign w:val="center"/>
          </w:tcPr>
          <w:p w14:paraId="327BAFD8" w14:textId="77777777" w:rsidR="00F1437E" w:rsidRPr="00BF5F37" w:rsidRDefault="00F1437E" w:rsidP="00F1437E">
            <w:pPr>
              <w:pStyle w:val="af7"/>
              <w:ind w:firstLineChars="0" w:firstLine="0"/>
              <w:jc w:val="center"/>
              <w:rPr>
                <w:rFonts w:hAnsi="宋体"/>
                <w:bCs/>
                <w:sz w:val="18"/>
              </w:rPr>
            </w:pPr>
            <w:r w:rsidRPr="00BF5F37">
              <w:rPr>
                <w:rFonts w:hAnsi="宋体"/>
                <w:bCs/>
                <w:sz w:val="18"/>
              </w:rPr>
              <w:t>金属</w:t>
            </w:r>
          </w:p>
        </w:tc>
        <w:tc>
          <w:tcPr>
            <w:tcW w:w="1418" w:type="dxa"/>
            <w:tcBorders>
              <w:bottom w:val="single" w:sz="4" w:space="0" w:color="auto"/>
            </w:tcBorders>
            <w:vAlign w:val="center"/>
          </w:tcPr>
          <w:p w14:paraId="4E15C2C4"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5</w:t>
            </w:r>
          </w:p>
        </w:tc>
        <w:tc>
          <w:tcPr>
            <w:tcW w:w="1417" w:type="dxa"/>
            <w:tcBorders>
              <w:bottom w:val="single" w:sz="4" w:space="0" w:color="auto"/>
            </w:tcBorders>
            <w:vAlign w:val="center"/>
          </w:tcPr>
          <w:p w14:paraId="33DDB61E"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10</w:t>
            </w:r>
          </w:p>
        </w:tc>
        <w:tc>
          <w:tcPr>
            <w:tcW w:w="1418" w:type="dxa"/>
            <w:tcBorders>
              <w:bottom w:val="single" w:sz="4" w:space="0" w:color="auto"/>
            </w:tcBorders>
            <w:vAlign w:val="center"/>
          </w:tcPr>
          <w:p w14:paraId="5BA0595D"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2</w:t>
            </w:r>
          </w:p>
        </w:tc>
        <w:tc>
          <w:tcPr>
            <w:tcW w:w="1240" w:type="dxa"/>
            <w:tcBorders>
              <w:bottom w:val="single" w:sz="4" w:space="0" w:color="auto"/>
            </w:tcBorders>
            <w:vAlign w:val="center"/>
          </w:tcPr>
          <w:p w14:paraId="31913507"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2</w:t>
            </w:r>
          </w:p>
        </w:tc>
      </w:tr>
      <w:tr w:rsidR="00BF5F37" w:rsidRPr="00BF5F37" w14:paraId="06466C9B" w14:textId="77777777" w:rsidTr="00D13E95">
        <w:tc>
          <w:tcPr>
            <w:tcW w:w="2376" w:type="dxa"/>
            <w:tcBorders>
              <w:top w:val="single" w:sz="4" w:space="0" w:color="auto"/>
              <w:bottom w:val="single" w:sz="8" w:space="0" w:color="auto"/>
            </w:tcBorders>
            <w:vAlign w:val="center"/>
          </w:tcPr>
          <w:p w14:paraId="29FF65CF" w14:textId="6CB8284A" w:rsidR="00F1437E" w:rsidRPr="00BF5F37" w:rsidRDefault="00F1437E" w:rsidP="00F1437E">
            <w:pPr>
              <w:pStyle w:val="af7"/>
              <w:ind w:firstLineChars="0" w:firstLine="0"/>
              <w:jc w:val="center"/>
              <w:rPr>
                <w:rFonts w:hAnsi="宋体"/>
                <w:bCs/>
                <w:sz w:val="18"/>
              </w:rPr>
            </w:pPr>
            <w:r w:rsidRPr="00BF5F37">
              <w:rPr>
                <w:rFonts w:hAnsi="宋体"/>
                <w:bCs/>
                <w:sz w:val="18"/>
              </w:rPr>
              <w:t>复合</w:t>
            </w:r>
            <w:r w:rsidRPr="00BF5F37">
              <w:rPr>
                <w:rFonts w:hAnsi="宋体" w:hint="eastAsia"/>
                <w:bCs/>
                <w:sz w:val="18"/>
              </w:rPr>
              <w:t>材料</w:t>
            </w:r>
            <w:r w:rsidR="002263B0" w:rsidRPr="00BF5F37">
              <w:rPr>
                <w:rFonts w:hAnsi="宋体"/>
                <w:bCs/>
                <w:sz w:val="18"/>
              </w:rPr>
              <w:t>抗爆保护装置</w:t>
            </w:r>
          </w:p>
        </w:tc>
        <w:tc>
          <w:tcPr>
            <w:tcW w:w="1701" w:type="dxa"/>
            <w:tcBorders>
              <w:top w:val="single" w:sz="4" w:space="0" w:color="auto"/>
              <w:bottom w:val="single" w:sz="8" w:space="0" w:color="auto"/>
            </w:tcBorders>
            <w:vAlign w:val="center"/>
          </w:tcPr>
          <w:p w14:paraId="45F1815A" w14:textId="77777777" w:rsidR="00F1437E" w:rsidRPr="00BF5F37" w:rsidRDefault="00F1437E" w:rsidP="00F1437E">
            <w:pPr>
              <w:pStyle w:val="af7"/>
              <w:ind w:firstLineChars="0" w:firstLine="0"/>
              <w:jc w:val="center"/>
              <w:rPr>
                <w:rFonts w:hAnsi="宋体"/>
                <w:bCs/>
                <w:sz w:val="18"/>
              </w:rPr>
            </w:pPr>
            <w:r w:rsidRPr="00BF5F37">
              <w:rPr>
                <w:rFonts w:hAnsi="宋体"/>
                <w:bCs/>
                <w:sz w:val="18"/>
              </w:rPr>
              <w:t>高强度复合材料</w:t>
            </w:r>
          </w:p>
        </w:tc>
        <w:tc>
          <w:tcPr>
            <w:tcW w:w="1418" w:type="dxa"/>
            <w:tcBorders>
              <w:top w:val="single" w:sz="4" w:space="0" w:color="auto"/>
              <w:bottom w:val="single" w:sz="8" w:space="0" w:color="auto"/>
            </w:tcBorders>
            <w:vAlign w:val="center"/>
          </w:tcPr>
          <w:p w14:paraId="5CFC3AA7"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10</w:t>
            </w:r>
          </w:p>
        </w:tc>
        <w:tc>
          <w:tcPr>
            <w:tcW w:w="1417" w:type="dxa"/>
            <w:tcBorders>
              <w:top w:val="single" w:sz="4" w:space="0" w:color="auto"/>
              <w:bottom w:val="single" w:sz="8" w:space="0" w:color="auto"/>
            </w:tcBorders>
            <w:vAlign w:val="center"/>
          </w:tcPr>
          <w:p w14:paraId="5362F428"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20</w:t>
            </w:r>
          </w:p>
        </w:tc>
        <w:tc>
          <w:tcPr>
            <w:tcW w:w="1418" w:type="dxa"/>
            <w:tcBorders>
              <w:top w:val="single" w:sz="4" w:space="0" w:color="auto"/>
              <w:bottom w:val="single" w:sz="8" w:space="0" w:color="auto"/>
            </w:tcBorders>
            <w:vAlign w:val="center"/>
          </w:tcPr>
          <w:p w14:paraId="163D740E"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2</w:t>
            </w:r>
          </w:p>
        </w:tc>
        <w:tc>
          <w:tcPr>
            <w:tcW w:w="1240" w:type="dxa"/>
            <w:tcBorders>
              <w:top w:val="single" w:sz="4" w:space="0" w:color="auto"/>
              <w:bottom w:val="single" w:sz="8" w:space="0" w:color="auto"/>
            </w:tcBorders>
            <w:vAlign w:val="center"/>
          </w:tcPr>
          <w:p w14:paraId="4E9A088A" w14:textId="77777777" w:rsidR="00F1437E" w:rsidRPr="00BF5F37" w:rsidRDefault="00F1437E" w:rsidP="00F1437E">
            <w:pPr>
              <w:pStyle w:val="af7"/>
              <w:ind w:firstLineChars="0" w:firstLine="0"/>
              <w:jc w:val="center"/>
              <w:rPr>
                <w:rFonts w:hAnsi="宋体"/>
                <w:bCs/>
                <w:sz w:val="18"/>
              </w:rPr>
            </w:pPr>
            <w:r w:rsidRPr="00BF5F37">
              <w:rPr>
                <w:rFonts w:hAnsi="宋体"/>
                <w:bCs/>
                <w:sz w:val="18"/>
              </w:rPr>
              <w:t>≥</w:t>
            </w:r>
            <w:r w:rsidRPr="00BF5F37">
              <w:rPr>
                <w:rFonts w:hAnsi="宋体" w:hint="eastAsia"/>
                <w:bCs/>
                <w:sz w:val="18"/>
              </w:rPr>
              <w:t>2</w:t>
            </w:r>
          </w:p>
        </w:tc>
      </w:tr>
    </w:tbl>
    <w:p w14:paraId="56C11AF3" w14:textId="77777777" w:rsidR="00AD1748" w:rsidRPr="00BF5F37" w:rsidRDefault="00AD1748" w:rsidP="005430A6">
      <w:pPr>
        <w:pStyle w:val="a1"/>
        <w:spacing w:before="156" w:after="156"/>
        <w:ind w:left="0"/>
      </w:pPr>
      <w:r w:rsidRPr="00BF5F37">
        <w:rPr>
          <w:rFonts w:hint="eastAsia"/>
        </w:rPr>
        <w:t>外观质量</w:t>
      </w:r>
    </w:p>
    <w:p w14:paraId="4933AF4C" w14:textId="77777777" w:rsidR="00AD1748" w:rsidRPr="00BF5F37" w:rsidRDefault="00AD1748" w:rsidP="005430A6">
      <w:pPr>
        <w:pStyle w:val="af7"/>
      </w:pPr>
      <w:r w:rsidRPr="00BF5F37">
        <w:rPr>
          <w:rFonts w:hint="eastAsia"/>
        </w:rPr>
        <w:t>壳体表面应无损伤、无锐边、无凹凸不平及其它可能影响设备性能和机械强度的缺陷，不应有明显的斑痕及变形。各部件应安装正确、牢固可靠，各紧固部位无松动，进、出线整齐。外表面的明显位置应有显著的抗爆标志，标志牌应装贴牢固。</w:t>
      </w:r>
    </w:p>
    <w:p w14:paraId="5ED8DA56" w14:textId="77777777" w:rsidR="00AD1748" w:rsidRPr="00BF5F37" w:rsidRDefault="00AD1748" w:rsidP="00D352DB">
      <w:pPr>
        <w:pStyle w:val="a0"/>
        <w:spacing w:before="156" w:after="156"/>
        <w:ind w:left="0"/>
      </w:pPr>
      <w:bookmarkStart w:id="58" w:name="_Hlk204174724"/>
      <w:r w:rsidRPr="00BF5F37">
        <w:rPr>
          <w:rFonts w:hint="eastAsia"/>
        </w:rPr>
        <w:t>性能要求</w:t>
      </w:r>
    </w:p>
    <w:bookmarkEnd w:id="58"/>
    <w:p w14:paraId="403D0C61" w14:textId="77777777" w:rsidR="00AD1748" w:rsidRPr="00BF5F37" w:rsidRDefault="00AD1748" w:rsidP="00D352DB">
      <w:pPr>
        <w:pStyle w:val="a1"/>
        <w:spacing w:before="156" w:after="156"/>
        <w:ind w:left="0"/>
      </w:pPr>
      <w:r w:rsidRPr="00BF5F37">
        <w:t>壳体</w:t>
      </w:r>
    </w:p>
    <w:p w14:paraId="0110B7BD" w14:textId="2AF0F4CC" w:rsidR="00AD1748" w:rsidRPr="00BF5F37" w:rsidRDefault="00AD1748" w:rsidP="00D352DB">
      <w:pPr>
        <w:pStyle w:val="a1"/>
        <w:numPr>
          <w:ilvl w:val="3"/>
          <w:numId w:val="1"/>
        </w:numPr>
        <w:spacing w:before="156" w:after="156"/>
      </w:pPr>
      <w:r w:rsidRPr="00BF5F37">
        <w:rPr>
          <w:rFonts w:hint="eastAsia"/>
        </w:rPr>
        <w:t>抗冲击</w:t>
      </w:r>
    </w:p>
    <w:p w14:paraId="7965809C" w14:textId="77777777" w:rsidR="00AD1748" w:rsidRPr="00BF5F37" w:rsidRDefault="00AD1748" w:rsidP="00D352DB">
      <w:pPr>
        <w:pStyle w:val="af7"/>
      </w:pPr>
      <w:r w:rsidRPr="00BF5F37">
        <w:rPr>
          <w:rFonts w:hint="eastAsia"/>
        </w:rPr>
        <w:t>经</w:t>
      </w:r>
      <w:r w:rsidRPr="00BF5F37">
        <w:t>GB/T 20138</w:t>
      </w:r>
      <w:r w:rsidRPr="00BF5F37">
        <w:rPr>
          <w:rFonts w:hint="eastAsia"/>
        </w:rPr>
        <w:t>测试后，</w:t>
      </w:r>
      <w:r w:rsidRPr="00BF5F37">
        <w:t>壳体</w:t>
      </w:r>
      <w:r w:rsidRPr="00BF5F37">
        <w:rPr>
          <w:rFonts w:hint="eastAsia"/>
        </w:rPr>
        <w:t>应</w:t>
      </w:r>
      <w:r w:rsidRPr="00BF5F37">
        <w:t>具有良好的机械强度</w:t>
      </w:r>
      <w:r w:rsidRPr="00BF5F37">
        <w:rPr>
          <w:rFonts w:hint="eastAsia"/>
        </w:rPr>
        <w:t>，</w:t>
      </w:r>
      <w:r w:rsidRPr="00BF5F37">
        <w:t>抗变形能力</w:t>
      </w:r>
      <w:r w:rsidRPr="00BF5F37">
        <w:rPr>
          <w:rFonts w:hint="eastAsia"/>
        </w:rPr>
        <w:t>。</w:t>
      </w:r>
    </w:p>
    <w:p w14:paraId="4603CE4B" w14:textId="77777777" w:rsidR="00AD1748" w:rsidRPr="00BF5F37" w:rsidRDefault="00AD1748" w:rsidP="00D352DB">
      <w:pPr>
        <w:pStyle w:val="a1"/>
        <w:numPr>
          <w:ilvl w:val="3"/>
          <w:numId w:val="1"/>
        </w:numPr>
        <w:spacing w:before="156" w:after="156"/>
      </w:pPr>
      <w:r w:rsidRPr="00BF5F37">
        <w:rPr>
          <w:rFonts w:hint="eastAsia"/>
        </w:rPr>
        <w:t>防护等级</w:t>
      </w:r>
    </w:p>
    <w:p w14:paraId="1B0DEEBC" w14:textId="77777777" w:rsidR="00AD1748" w:rsidRPr="00BF5F37" w:rsidRDefault="00AD1748" w:rsidP="00D352DB">
      <w:pPr>
        <w:pStyle w:val="af7"/>
      </w:pPr>
      <w:r w:rsidRPr="00BF5F37">
        <w:rPr>
          <w:rFonts w:hint="eastAsia"/>
        </w:rPr>
        <w:t>壳体应设计为整体密封式结构，具有密封防水功能，应符合 GB/T 4208 规定的外壳防护等级IP</w:t>
      </w:r>
      <w:r w:rsidRPr="00BF5F37">
        <w:t>X</w:t>
      </w:r>
      <w:r w:rsidRPr="00BF5F37">
        <w:rPr>
          <w:rFonts w:hint="eastAsia"/>
        </w:rPr>
        <w:t>8的要求</w:t>
      </w:r>
      <w:r w:rsidRPr="00BF5F37">
        <w:t>。</w:t>
      </w:r>
    </w:p>
    <w:p w14:paraId="008C73D3" w14:textId="7833DDD5" w:rsidR="00AD1748" w:rsidRPr="00BF5F37" w:rsidRDefault="00AD1748" w:rsidP="00F843C6">
      <w:pPr>
        <w:pStyle w:val="a1"/>
        <w:spacing w:before="156" w:after="156"/>
        <w:ind w:left="0"/>
      </w:pPr>
      <w:r w:rsidRPr="00BF5F37">
        <w:t>内部密封</w:t>
      </w:r>
      <w:r w:rsidRPr="00BF5F37">
        <w:rPr>
          <w:rFonts w:hint="eastAsia"/>
        </w:rPr>
        <w:t>性</w:t>
      </w:r>
    </w:p>
    <w:p w14:paraId="27440ABE" w14:textId="77777777" w:rsidR="00AD1748" w:rsidRPr="00BF5F37" w:rsidRDefault="00AD1748" w:rsidP="00F843C6">
      <w:pPr>
        <w:pStyle w:val="af7"/>
      </w:pPr>
      <w:r w:rsidRPr="00BF5F37">
        <w:t>壳体内应用防火密封垫实施密封，增强防火安全，同时采取适当措施以确保壳体的密封性。</w:t>
      </w:r>
    </w:p>
    <w:p w14:paraId="785CF17D" w14:textId="77777777" w:rsidR="00AD1748" w:rsidRPr="00BF5F37" w:rsidRDefault="00AD1748" w:rsidP="00F843C6">
      <w:pPr>
        <w:pStyle w:val="a1"/>
        <w:spacing w:before="156" w:after="156"/>
        <w:ind w:left="0"/>
      </w:pPr>
      <w:r w:rsidRPr="00BF5F37">
        <w:lastRenderedPageBreak/>
        <w:t>独立接地</w:t>
      </w:r>
    </w:p>
    <w:p w14:paraId="20A94548" w14:textId="2F34ADEE" w:rsidR="00AD1748" w:rsidRPr="00BF5F37" w:rsidRDefault="002263B0" w:rsidP="00F843C6">
      <w:pPr>
        <w:pStyle w:val="af7"/>
      </w:pPr>
      <w:r w:rsidRPr="00BF5F37">
        <w:t>抗爆保护装置</w:t>
      </w:r>
      <w:r w:rsidR="00AD1748" w:rsidRPr="00BF5F37">
        <w:t>应设置独立的接地电缆出线口，</w:t>
      </w:r>
      <w:r w:rsidR="00AD1748" w:rsidRPr="00BF5F37">
        <w:rPr>
          <w:rFonts w:hint="eastAsia"/>
        </w:rPr>
        <w:t>不应</w:t>
      </w:r>
      <w:r w:rsidR="00AD1748" w:rsidRPr="00BF5F37">
        <w:t>与主电缆共用同一出线口，以</w:t>
      </w:r>
      <w:r w:rsidR="00AD1748" w:rsidRPr="00BF5F37">
        <w:rPr>
          <w:rFonts w:hint="eastAsia"/>
        </w:rPr>
        <w:t>保证</w:t>
      </w:r>
      <w:r w:rsidR="00AD1748" w:rsidRPr="00BF5F37">
        <w:t>良好的电气安全隔离。</w:t>
      </w:r>
    </w:p>
    <w:p w14:paraId="18D39694" w14:textId="77777777" w:rsidR="00AD1748" w:rsidRPr="00BF5F37" w:rsidRDefault="00AD1748" w:rsidP="00B22B17">
      <w:pPr>
        <w:pStyle w:val="a1"/>
        <w:spacing w:before="156" w:after="156"/>
        <w:ind w:left="0"/>
      </w:pPr>
      <w:r w:rsidRPr="00BF5F37">
        <w:t>自动灭火系统配置</w:t>
      </w:r>
    </w:p>
    <w:p w14:paraId="084460D2" w14:textId="77777777" w:rsidR="00AD1748" w:rsidRPr="00BF5F37" w:rsidRDefault="00AD1748" w:rsidP="00B22B17">
      <w:pPr>
        <w:pStyle w:val="af7"/>
      </w:pPr>
      <w:r w:rsidRPr="00BF5F37">
        <w:rPr>
          <w:rFonts w:hint="eastAsia"/>
        </w:rPr>
        <w:t>抗</w:t>
      </w:r>
      <w:r w:rsidRPr="00BF5F37">
        <w:t>装置应</w:t>
      </w:r>
      <w:r w:rsidRPr="00BF5F37">
        <w:rPr>
          <w:rFonts w:hint="eastAsia"/>
        </w:rPr>
        <w:t>配备内置式或外置式</w:t>
      </w:r>
      <w:r w:rsidRPr="00BF5F37">
        <w:t>集成高效自动灭火系统，确保内部故障或爆炸事件时</w:t>
      </w:r>
      <w:r w:rsidRPr="00BF5F37">
        <w:rPr>
          <w:rFonts w:hint="eastAsia"/>
        </w:rPr>
        <w:t>，</w:t>
      </w:r>
      <w:r w:rsidRPr="00BF5F37">
        <w:t>有效启动灭火。该系统设计寿命不低于10年，以保障长期安全运行。</w:t>
      </w:r>
    </w:p>
    <w:p w14:paraId="4242FC7B" w14:textId="77777777" w:rsidR="00AD1748" w:rsidRPr="00BF5F37" w:rsidRDefault="00AD1748" w:rsidP="00B22B17">
      <w:pPr>
        <w:pStyle w:val="a1"/>
        <w:spacing w:before="156" w:after="156"/>
        <w:ind w:left="0"/>
      </w:pPr>
      <w:r w:rsidRPr="00BF5F37">
        <w:rPr>
          <w:rFonts w:hint="eastAsia"/>
        </w:rPr>
        <w:t>结构金具</w:t>
      </w:r>
    </w:p>
    <w:p w14:paraId="1EDCCA43" w14:textId="77777777" w:rsidR="00AD1748" w:rsidRPr="00BF5F37" w:rsidRDefault="00AD1748" w:rsidP="00B22B17">
      <w:pPr>
        <w:pStyle w:val="a1"/>
        <w:numPr>
          <w:ilvl w:val="3"/>
          <w:numId w:val="1"/>
        </w:numPr>
        <w:spacing w:before="156" w:after="156"/>
      </w:pPr>
      <w:bookmarkStart w:id="59" w:name="_Hlk204103778"/>
      <w:r w:rsidRPr="00BF5F37">
        <w:t>泄压口电气性能</w:t>
      </w:r>
    </w:p>
    <w:p w14:paraId="17481C12" w14:textId="1DF2C08D" w:rsidR="00AD1748" w:rsidRPr="00BF5F37" w:rsidRDefault="002263B0" w:rsidP="00E35796">
      <w:pPr>
        <w:pStyle w:val="af7"/>
      </w:pPr>
      <w:r w:rsidRPr="00BF5F37">
        <w:t>抗爆保护装置</w:t>
      </w:r>
      <w:r w:rsidR="00AD1748" w:rsidRPr="00BF5F37">
        <w:t>的泄压口应满足</w:t>
      </w:r>
      <w:r w:rsidR="00E35796" w:rsidRPr="00BF5F37">
        <w:t>GB 50016</w:t>
      </w:r>
      <w:r w:rsidR="00E35796" w:rsidRPr="00BF5F37">
        <w:rPr>
          <w:rFonts w:hint="eastAsia"/>
        </w:rPr>
        <w:t>、</w:t>
      </w:r>
      <w:r w:rsidR="00E35796" w:rsidRPr="00BF5F37">
        <w:t>GB/T 3906-2020</w:t>
      </w:r>
      <w:r w:rsidR="00AD1748" w:rsidRPr="00BF5F37">
        <w:rPr>
          <w:rFonts w:hint="eastAsia"/>
        </w:rPr>
        <w:t>的</w:t>
      </w:r>
      <w:r w:rsidR="00E35796" w:rsidRPr="00BF5F37">
        <w:rPr>
          <w:rFonts w:hint="eastAsia"/>
        </w:rPr>
        <w:t>规定</w:t>
      </w:r>
      <w:r w:rsidR="00AD1748" w:rsidRPr="00BF5F37">
        <w:t>，在使用寿命期间，能承受指定的最大设计压力。</w:t>
      </w:r>
    </w:p>
    <w:bookmarkEnd w:id="59"/>
    <w:p w14:paraId="4469AD10" w14:textId="04D19AFF" w:rsidR="00AD1748" w:rsidRPr="00BF5F37" w:rsidRDefault="00AD1748" w:rsidP="005F192D">
      <w:pPr>
        <w:pStyle w:val="a1"/>
        <w:numPr>
          <w:ilvl w:val="3"/>
          <w:numId w:val="1"/>
        </w:numPr>
        <w:spacing w:before="156" w:after="156"/>
      </w:pPr>
      <w:r w:rsidRPr="00BF5F37">
        <w:t>密封</w:t>
      </w:r>
      <w:r w:rsidRPr="00BF5F37">
        <w:rPr>
          <w:rFonts w:hint="eastAsia"/>
        </w:rPr>
        <w:t>性能</w:t>
      </w:r>
    </w:p>
    <w:p w14:paraId="25212671" w14:textId="77777777" w:rsidR="00AD1748" w:rsidRPr="00BF5F37" w:rsidRDefault="00AD1748" w:rsidP="004F00EF">
      <w:pPr>
        <w:pStyle w:val="af7"/>
      </w:pPr>
      <w:r w:rsidRPr="00BF5F37">
        <w:t>组装完毕的密封金具</w:t>
      </w:r>
      <w:r w:rsidRPr="00BF5F37">
        <w:rPr>
          <w:rFonts w:hint="eastAsia"/>
        </w:rPr>
        <w:t>应具有良好</w:t>
      </w:r>
      <w:r w:rsidRPr="00BF5F37">
        <w:t>的密封性能与配合度</w:t>
      </w:r>
      <w:r w:rsidRPr="00BF5F37">
        <w:rPr>
          <w:rFonts w:hint="eastAsia"/>
        </w:rPr>
        <w:t>，不应</w:t>
      </w:r>
      <w:r w:rsidRPr="00BF5F37">
        <w:t>存在导致渗漏的瑕疵，例如划痕、凹陷等</w:t>
      </w:r>
      <w:r w:rsidRPr="00BF5F37">
        <w:rPr>
          <w:rFonts w:hint="eastAsia"/>
        </w:rPr>
        <w:t>，应符合</w:t>
      </w:r>
      <w:r w:rsidRPr="00BF5F37">
        <w:t>GB/T 2317.4</w:t>
      </w:r>
      <w:r w:rsidRPr="00BF5F37">
        <w:rPr>
          <w:rFonts w:hint="eastAsia"/>
        </w:rPr>
        <w:t>、</w:t>
      </w:r>
      <w:r w:rsidRPr="00BF5F37">
        <w:t>GB/T 42324的测试规定。</w:t>
      </w:r>
    </w:p>
    <w:p w14:paraId="03CC788C" w14:textId="77777777" w:rsidR="00AD1748" w:rsidRPr="00BF5F37" w:rsidRDefault="00AD1748" w:rsidP="001B4FB5">
      <w:pPr>
        <w:pStyle w:val="a1"/>
        <w:spacing w:before="156" w:after="156"/>
        <w:ind w:left="0"/>
      </w:pPr>
      <w:r w:rsidRPr="00BF5F37">
        <w:rPr>
          <w:rFonts w:hint="eastAsia"/>
        </w:rPr>
        <w:t>密封件及防水胶带</w:t>
      </w:r>
    </w:p>
    <w:p w14:paraId="56394EE0" w14:textId="77777777" w:rsidR="00AD1748" w:rsidRPr="00BF5F37" w:rsidRDefault="00AD1748" w:rsidP="001B4FB5">
      <w:pPr>
        <w:pStyle w:val="a1"/>
        <w:numPr>
          <w:ilvl w:val="3"/>
          <w:numId w:val="1"/>
        </w:numPr>
        <w:spacing w:before="156" w:after="156"/>
      </w:pPr>
      <w:r w:rsidRPr="00BF5F37">
        <w:t>兼容性与持久性</w:t>
      </w:r>
    </w:p>
    <w:p w14:paraId="6F93D42B" w14:textId="77777777" w:rsidR="00AD1748" w:rsidRPr="00BF5F37" w:rsidRDefault="00AD1748" w:rsidP="004F00EF">
      <w:pPr>
        <w:pStyle w:val="af7"/>
      </w:pPr>
      <w:r w:rsidRPr="00BF5F37">
        <w:t>密封件</w:t>
      </w:r>
      <w:r w:rsidRPr="00BF5F37">
        <w:rPr>
          <w:rFonts w:hint="eastAsia"/>
        </w:rPr>
        <w:t>应</w:t>
      </w:r>
      <w:r w:rsidRPr="00BF5F37">
        <w:t>与接触的介质相容，且在既定工作环境下，能持续有效保持密封性能。</w:t>
      </w:r>
    </w:p>
    <w:p w14:paraId="153F6BF0" w14:textId="77777777" w:rsidR="00AD1748" w:rsidRPr="00BF5F37" w:rsidRDefault="00AD1748" w:rsidP="001B4FB5">
      <w:pPr>
        <w:pStyle w:val="a1"/>
        <w:numPr>
          <w:ilvl w:val="3"/>
          <w:numId w:val="1"/>
        </w:numPr>
        <w:spacing w:before="156" w:after="156"/>
      </w:pPr>
      <w:r w:rsidRPr="00BF5F37">
        <w:t>防水胶带绝缘性能</w:t>
      </w:r>
    </w:p>
    <w:p w14:paraId="3D1C8278" w14:textId="77777777" w:rsidR="00AD1748" w:rsidRPr="00BF5F37" w:rsidRDefault="00AD1748" w:rsidP="004F00EF">
      <w:pPr>
        <w:pStyle w:val="af7"/>
      </w:pPr>
      <w:r w:rsidRPr="00BF5F37">
        <w:t>应用于密封环节的防水胶带，应具备良好的绝缘性能，防止短路或电泄露事故发生。</w:t>
      </w:r>
    </w:p>
    <w:p w14:paraId="09C61CD9" w14:textId="78D2333B" w:rsidR="00AD1748" w:rsidRPr="00BF5F37" w:rsidRDefault="00AD1748" w:rsidP="008F066F">
      <w:pPr>
        <w:pStyle w:val="a1"/>
        <w:spacing w:before="156" w:after="156"/>
        <w:ind w:left="0"/>
        <w:rPr>
          <w:rFonts w:hAnsi="黑体"/>
        </w:rPr>
      </w:pPr>
      <w:bookmarkStart w:id="60" w:name="_Hlk204073284"/>
      <w:r w:rsidRPr="00BF5F37">
        <w:rPr>
          <w:rFonts w:hAnsi="黑体"/>
        </w:rPr>
        <w:t>泄压口</w:t>
      </w:r>
    </w:p>
    <w:p w14:paraId="104D6FDA" w14:textId="331E3EF6" w:rsidR="00AD1748" w:rsidRPr="00BF5F37" w:rsidRDefault="002263B0" w:rsidP="004F00EF">
      <w:pPr>
        <w:pStyle w:val="af7"/>
      </w:pPr>
      <w:r w:rsidRPr="00BF5F37">
        <w:t>抗爆保护装置</w:t>
      </w:r>
      <w:r w:rsidR="00AD1748" w:rsidRPr="00BF5F37">
        <w:t>应配备均匀布置的泄压口，确保压力释放方向不集中于单一方位，并且泄压口位置应规避巡检人员可能接近的方向。</w:t>
      </w:r>
    </w:p>
    <w:bookmarkEnd w:id="60"/>
    <w:p w14:paraId="05C8A875" w14:textId="77777777" w:rsidR="00AD1748" w:rsidRPr="00BF5F37" w:rsidRDefault="00AD1748" w:rsidP="004F00EF">
      <w:pPr>
        <w:pStyle w:val="a1"/>
        <w:spacing w:before="156" w:after="156"/>
        <w:ind w:left="0"/>
      </w:pPr>
      <w:r w:rsidRPr="00BF5F37">
        <w:rPr>
          <w:rFonts w:hint="eastAsia"/>
        </w:rPr>
        <w:t>泄压装置</w:t>
      </w:r>
    </w:p>
    <w:p w14:paraId="7DF3550F" w14:textId="77777777" w:rsidR="00AD1748" w:rsidRPr="00BF5F37" w:rsidRDefault="00AD1748" w:rsidP="004F00EF">
      <w:pPr>
        <w:pStyle w:val="a1"/>
        <w:numPr>
          <w:ilvl w:val="3"/>
          <w:numId w:val="1"/>
        </w:numPr>
        <w:spacing w:before="156" w:after="156"/>
      </w:pPr>
      <w:r w:rsidRPr="00BF5F37">
        <w:t>泄压装置功能</w:t>
      </w:r>
    </w:p>
    <w:p w14:paraId="7B13285E" w14:textId="77777777" w:rsidR="00AD1748" w:rsidRPr="00BF5F37" w:rsidRDefault="00AD1748" w:rsidP="004F00EF">
      <w:pPr>
        <w:pStyle w:val="af7"/>
      </w:pPr>
      <w:r w:rsidRPr="00BF5F37">
        <w:t>保护装置的泄压口</w:t>
      </w:r>
      <w:r w:rsidRPr="00BF5F37">
        <w:rPr>
          <w:rFonts w:hint="eastAsia"/>
        </w:rPr>
        <w:t>应</w:t>
      </w:r>
      <w:r w:rsidRPr="00BF5F37">
        <w:t>装配带有定压触发及定向排气能力的泄压装置，位于泄压口上方。此装置在电缆接头常规操作时维持封闭，遇电缆故障引发的内部压力激增时，则自动开启定向泄压，减轻内部压力。</w:t>
      </w:r>
    </w:p>
    <w:p w14:paraId="29008B2C" w14:textId="77777777" w:rsidR="00AD1748" w:rsidRPr="00BF5F37" w:rsidRDefault="00AD1748" w:rsidP="004F00EF">
      <w:pPr>
        <w:pStyle w:val="a1"/>
        <w:numPr>
          <w:ilvl w:val="3"/>
          <w:numId w:val="1"/>
        </w:numPr>
        <w:spacing w:before="156" w:after="156"/>
      </w:pPr>
      <w:r w:rsidRPr="00BF5F37">
        <w:t>密封防水</w:t>
      </w:r>
      <w:r w:rsidRPr="00BF5F37">
        <w:rPr>
          <w:rFonts w:hint="eastAsia"/>
        </w:rPr>
        <w:t>性能</w:t>
      </w:r>
    </w:p>
    <w:p w14:paraId="14E7D58D" w14:textId="77777777" w:rsidR="00AD1748" w:rsidRPr="00BF5F37" w:rsidRDefault="00AD1748" w:rsidP="004F00EF">
      <w:pPr>
        <w:pStyle w:val="af7"/>
      </w:pPr>
      <w:r w:rsidRPr="00BF5F37">
        <w:t>泄压装置应具备密封防水性能，在恶劣环境或遭遇水侵时，能保持其内部结构干燥，防止外部水分渗透。</w:t>
      </w:r>
    </w:p>
    <w:p w14:paraId="1CF84F67" w14:textId="77777777" w:rsidR="00DE5979" w:rsidRPr="00BF5F37" w:rsidRDefault="00DE5979" w:rsidP="004F00EF">
      <w:pPr>
        <w:pStyle w:val="af7"/>
      </w:pPr>
    </w:p>
    <w:p w14:paraId="7D0AD956" w14:textId="77777777" w:rsidR="00AD1748" w:rsidRPr="00BF5F37" w:rsidRDefault="00AD1748" w:rsidP="00D57F66">
      <w:pPr>
        <w:pStyle w:val="a0"/>
        <w:spacing w:before="156" w:after="156"/>
        <w:ind w:left="0"/>
      </w:pPr>
      <w:r w:rsidRPr="00BF5F37">
        <w:rPr>
          <w:rFonts w:hint="eastAsia"/>
        </w:rPr>
        <w:t>安全要求</w:t>
      </w:r>
    </w:p>
    <w:p w14:paraId="2440BDEB" w14:textId="77777777" w:rsidR="00AD1748" w:rsidRPr="00BF5F37" w:rsidRDefault="00AD1748" w:rsidP="0047533C">
      <w:pPr>
        <w:pStyle w:val="afffe"/>
        <w:spacing w:before="0" w:after="0"/>
        <w:ind w:left="0"/>
      </w:pPr>
      <w:bookmarkStart w:id="61" w:name="OLE_LINK17"/>
      <w:r w:rsidRPr="00BF5F37">
        <w:rPr>
          <w:rFonts w:hint="eastAsia"/>
        </w:rPr>
        <w:t>抗</w:t>
      </w:r>
      <w:r w:rsidRPr="00BF5F37">
        <w:t>爆保护装置</w:t>
      </w:r>
      <w:r w:rsidRPr="00BF5F37">
        <w:rPr>
          <w:rFonts w:hint="eastAsia"/>
        </w:rPr>
        <w:t>不应改变和影响电缆接头的绝缘性能、密封性能及接地性能，不因本装置的损坏而导致电缆接</w:t>
      </w:r>
      <w:bookmarkStart w:id="62" w:name="OLE_LINK15"/>
      <w:r w:rsidRPr="00BF5F37">
        <w:rPr>
          <w:rFonts w:hint="eastAsia"/>
        </w:rPr>
        <w:t>头故障。</w:t>
      </w:r>
    </w:p>
    <w:bookmarkEnd w:id="62"/>
    <w:p w14:paraId="62C295A5" w14:textId="77777777" w:rsidR="00AD1748" w:rsidRPr="00BF5F37" w:rsidRDefault="00AD1748" w:rsidP="0047533C">
      <w:pPr>
        <w:pStyle w:val="afffe"/>
        <w:spacing w:before="0" w:after="0"/>
        <w:ind w:left="0"/>
      </w:pPr>
      <w:r w:rsidRPr="00BF5F37">
        <w:rPr>
          <w:rFonts w:hint="eastAsia"/>
        </w:rPr>
        <w:lastRenderedPageBreak/>
        <w:t>当电缆线路发生异常时，本装置在其正常工作条件下应能稳定工作。</w:t>
      </w:r>
    </w:p>
    <w:p w14:paraId="5DF3BA66" w14:textId="77777777" w:rsidR="00AD1748" w:rsidRPr="00BF5F37" w:rsidRDefault="00AD1748" w:rsidP="0047533C">
      <w:pPr>
        <w:pStyle w:val="afffe"/>
        <w:spacing w:before="0" w:after="0"/>
        <w:ind w:left="0"/>
      </w:pPr>
      <w:r w:rsidRPr="00BF5F37">
        <w:rPr>
          <w:rFonts w:hint="eastAsia"/>
        </w:rPr>
        <w:t>当抗爆保护装置进行短路试验后，应符合以下要求：</w:t>
      </w:r>
    </w:p>
    <w:p w14:paraId="6A42C4A0" w14:textId="77777777" w:rsidR="00AD1748" w:rsidRPr="00BF5F37" w:rsidRDefault="00AD1748" w:rsidP="00B577A9">
      <w:pPr>
        <w:pStyle w:val="a4"/>
        <w:numPr>
          <w:ilvl w:val="0"/>
          <w:numId w:val="8"/>
        </w:numPr>
      </w:pPr>
      <w:r w:rsidRPr="00BF5F37">
        <w:t>泄压</w:t>
      </w:r>
      <w:r w:rsidRPr="00BF5F37">
        <w:rPr>
          <w:rFonts w:hint="eastAsia"/>
        </w:rPr>
        <w:t>装置</w:t>
      </w:r>
      <w:r w:rsidRPr="00BF5F37">
        <w:t>正常开启</w:t>
      </w:r>
      <w:r w:rsidRPr="00BF5F37">
        <w:rPr>
          <w:rFonts w:hint="eastAsia"/>
        </w:rPr>
        <w:t>；</w:t>
      </w:r>
    </w:p>
    <w:p w14:paraId="1E7E2BB5" w14:textId="77777777" w:rsidR="00AD1748" w:rsidRPr="00BF5F37" w:rsidRDefault="00AD1748" w:rsidP="00B577A9">
      <w:pPr>
        <w:pStyle w:val="a4"/>
        <w:numPr>
          <w:ilvl w:val="0"/>
          <w:numId w:val="8"/>
        </w:numPr>
      </w:pPr>
      <w:r w:rsidRPr="00BF5F37">
        <w:t>壳体完好</w:t>
      </w:r>
      <w:r w:rsidRPr="00BF5F37">
        <w:rPr>
          <w:rFonts w:hint="eastAsia"/>
        </w:rPr>
        <w:t>，</w:t>
      </w:r>
      <w:r w:rsidRPr="00BF5F37">
        <w:t>无破损</w:t>
      </w:r>
      <w:r w:rsidRPr="00BF5F37">
        <w:rPr>
          <w:rFonts w:hint="eastAsia"/>
        </w:rPr>
        <w:t>；</w:t>
      </w:r>
    </w:p>
    <w:p w14:paraId="695F82B6" w14:textId="77777777" w:rsidR="00AD1748" w:rsidRPr="00BF5F37" w:rsidRDefault="00AD1748" w:rsidP="00B577A9">
      <w:pPr>
        <w:pStyle w:val="a4"/>
        <w:numPr>
          <w:ilvl w:val="0"/>
          <w:numId w:val="8"/>
        </w:numPr>
      </w:pPr>
      <w:r w:rsidRPr="00BF5F37">
        <w:t>试验后</w:t>
      </w:r>
      <w:r w:rsidRPr="00BF5F37">
        <w:rPr>
          <w:rFonts w:hint="eastAsia"/>
        </w:rPr>
        <w:t>自动灭火装置启动，有效熄灭明火</w:t>
      </w:r>
      <w:r w:rsidRPr="00BF5F37">
        <w:t>。</w:t>
      </w:r>
    </w:p>
    <w:p w14:paraId="102676A8" w14:textId="77777777" w:rsidR="00AD1748" w:rsidRPr="00BF5F37" w:rsidRDefault="00AD1748" w:rsidP="0047533C">
      <w:pPr>
        <w:pStyle w:val="afffe"/>
        <w:spacing w:before="0" w:after="0"/>
        <w:ind w:left="0"/>
        <w:rPr>
          <w:rFonts w:ascii="黑体" w:eastAsia="黑体" w:hAnsi="黑体" w:cs="Segoe UI"/>
        </w:rPr>
      </w:pPr>
      <w:bookmarkStart w:id="63" w:name="_Hlk204251673"/>
      <w:bookmarkStart w:id="64" w:name="OLE_LINK12"/>
      <w:r w:rsidRPr="00BF5F37">
        <w:rPr>
          <w:rFonts w:hAnsi="宋体" w:cs="Segoe UI" w:hint="eastAsia"/>
        </w:rPr>
        <w:t>当高压</w:t>
      </w:r>
      <w:r w:rsidRPr="00BF5F37">
        <w:rPr>
          <w:rFonts w:hint="eastAsia"/>
        </w:rPr>
        <w:t>电缆接头</w:t>
      </w:r>
      <w:r w:rsidRPr="00BF5F37">
        <w:rPr>
          <w:rFonts w:hAnsi="宋体" w:cs="Segoe UI" w:hint="eastAsia"/>
        </w:rPr>
        <w:t>发生故障后，</w:t>
      </w:r>
      <w:bookmarkEnd w:id="63"/>
      <w:r w:rsidRPr="00BF5F37">
        <w:rPr>
          <w:rFonts w:hAnsi="宋体" w:cs="Segoe UI" w:hint="eastAsia"/>
        </w:rPr>
        <w:t>抗爆保护装置应符合以下要求：</w:t>
      </w:r>
    </w:p>
    <w:p w14:paraId="2EA2CC25" w14:textId="77777777" w:rsidR="00AD1748" w:rsidRPr="00BF5F37" w:rsidRDefault="00AD1748" w:rsidP="00B577A9">
      <w:pPr>
        <w:pStyle w:val="a4"/>
        <w:numPr>
          <w:ilvl w:val="0"/>
          <w:numId w:val="9"/>
        </w:numPr>
      </w:pPr>
      <w:r w:rsidRPr="00BF5F37">
        <w:rPr>
          <w:rFonts w:hint="eastAsia"/>
        </w:rPr>
        <w:t>具有泄压及阻止火焰蔓延的功能；</w:t>
      </w:r>
    </w:p>
    <w:p w14:paraId="367E7B5D" w14:textId="77777777" w:rsidR="00AD1748" w:rsidRPr="00BF5F37" w:rsidRDefault="00AD1748" w:rsidP="00B577A9">
      <w:pPr>
        <w:pStyle w:val="a4"/>
        <w:numPr>
          <w:ilvl w:val="0"/>
          <w:numId w:val="9"/>
        </w:numPr>
      </w:pPr>
      <w:r w:rsidRPr="00BF5F37">
        <w:rPr>
          <w:rFonts w:hint="eastAsia"/>
        </w:rPr>
        <w:t>铜壳外层无崩断现象；</w:t>
      </w:r>
    </w:p>
    <w:p w14:paraId="2D4F630C" w14:textId="77777777" w:rsidR="00AD1748" w:rsidRPr="00BF5F37" w:rsidRDefault="00AD1748" w:rsidP="00B577A9">
      <w:pPr>
        <w:pStyle w:val="a4"/>
        <w:numPr>
          <w:ilvl w:val="0"/>
          <w:numId w:val="9"/>
        </w:numPr>
      </w:pPr>
      <w:r w:rsidRPr="00BF5F37">
        <w:rPr>
          <w:rFonts w:hint="eastAsia"/>
        </w:rPr>
        <w:t>内置的自动灭火装置应将高压电缆接头故障后所产生的火焰熄灭。</w:t>
      </w:r>
    </w:p>
    <w:bookmarkEnd w:id="61"/>
    <w:bookmarkEnd w:id="64"/>
    <w:p w14:paraId="5997890B" w14:textId="77777777" w:rsidR="00AD1748" w:rsidRPr="00BF5F37" w:rsidRDefault="00AD1748" w:rsidP="0047533C">
      <w:pPr>
        <w:pStyle w:val="afffe"/>
        <w:spacing w:before="0" w:after="0"/>
        <w:ind w:left="0"/>
        <w:rPr>
          <w:rFonts w:ascii="Segoe UI" w:hAnsi="Segoe UI" w:cs="Segoe UI"/>
        </w:rPr>
      </w:pPr>
      <w:r w:rsidRPr="00BF5F37">
        <w:rPr>
          <w:rFonts w:ascii="Segoe UI" w:hAnsi="Segoe UI" w:cs="Segoe UI" w:hint="eastAsia"/>
        </w:rPr>
        <w:t>将相应当量的</w:t>
      </w:r>
      <w:r w:rsidRPr="00BF5F37">
        <w:rPr>
          <w:rFonts w:ascii="Segoe UI" w:hAnsi="Segoe UI" w:cs="Segoe UI" w:hint="eastAsia"/>
        </w:rPr>
        <w:t>TNT</w:t>
      </w:r>
      <w:r w:rsidRPr="00BF5F37">
        <w:rPr>
          <w:rFonts w:ascii="Segoe UI" w:hAnsi="Segoe UI" w:cs="Segoe UI" w:hint="eastAsia"/>
        </w:rPr>
        <w:t>裸药药块放置在抗爆装置罐内引爆后，不应出现以下情况：</w:t>
      </w:r>
    </w:p>
    <w:p w14:paraId="257141FD" w14:textId="77777777" w:rsidR="00AD1748" w:rsidRPr="00BF5F37" w:rsidRDefault="00AD1748" w:rsidP="00B577A9">
      <w:pPr>
        <w:pStyle w:val="a4"/>
        <w:numPr>
          <w:ilvl w:val="0"/>
          <w:numId w:val="10"/>
        </w:numPr>
      </w:pPr>
      <w:bookmarkStart w:id="65" w:name="_Hlk204255740"/>
      <w:r w:rsidRPr="00BF5F37">
        <w:rPr>
          <w:rFonts w:hint="eastAsia"/>
        </w:rPr>
        <w:t>罐体不应倾倒；</w:t>
      </w:r>
    </w:p>
    <w:p w14:paraId="04FD5C55" w14:textId="77777777" w:rsidR="00AD1748" w:rsidRPr="00BF5F37" w:rsidRDefault="00AD1748" w:rsidP="00B577A9">
      <w:pPr>
        <w:pStyle w:val="a4"/>
        <w:numPr>
          <w:ilvl w:val="0"/>
          <w:numId w:val="10"/>
        </w:numPr>
      </w:pPr>
      <w:r w:rsidRPr="00BF5F37">
        <w:rPr>
          <w:rFonts w:hint="eastAsia"/>
        </w:rPr>
        <w:t>罐内附着物不得出现燃烧、浓烟、粉尘等现象；</w:t>
      </w:r>
    </w:p>
    <w:p w14:paraId="06CBDF0E" w14:textId="77777777" w:rsidR="00AD1748" w:rsidRPr="00BF5F37" w:rsidRDefault="00AD1748" w:rsidP="00B577A9">
      <w:pPr>
        <w:pStyle w:val="a4"/>
        <w:numPr>
          <w:ilvl w:val="0"/>
          <w:numId w:val="10"/>
        </w:numPr>
      </w:pPr>
      <w:r w:rsidRPr="00BF5F37">
        <w:rPr>
          <w:rFonts w:hint="eastAsia"/>
        </w:rPr>
        <w:t>罐体允许</w:t>
      </w:r>
      <w:bookmarkEnd w:id="65"/>
      <w:r w:rsidRPr="00BF5F37">
        <w:rPr>
          <w:rFonts w:hint="eastAsia"/>
        </w:rPr>
        <w:t>变形但外表面不得出现裂缝、穿孔等现象；</w:t>
      </w:r>
    </w:p>
    <w:p w14:paraId="5638DC13" w14:textId="77777777" w:rsidR="00AD1748" w:rsidRPr="00BF5F37" w:rsidRDefault="00AD1748" w:rsidP="00B577A9">
      <w:pPr>
        <w:pStyle w:val="a4"/>
        <w:numPr>
          <w:ilvl w:val="0"/>
          <w:numId w:val="10"/>
        </w:numPr>
      </w:pPr>
      <w:r w:rsidRPr="00BF5F37">
        <w:rPr>
          <w:rFonts w:hint="eastAsia"/>
        </w:rPr>
        <w:t>所有附件均不得脱落。</w:t>
      </w:r>
    </w:p>
    <w:p w14:paraId="5E5FA363" w14:textId="77777777" w:rsidR="00AD1748" w:rsidRPr="00BF5F37" w:rsidRDefault="00AD1748" w:rsidP="00304797">
      <w:pPr>
        <w:pStyle w:val="a0"/>
        <w:spacing w:before="156" w:after="156"/>
        <w:ind w:left="0"/>
      </w:pPr>
      <w:bookmarkStart w:id="66" w:name="OLE_LINK11"/>
      <w:r w:rsidRPr="00BF5F37">
        <w:rPr>
          <w:rFonts w:hint="eastAsia"/>
        </w:rPr>
        <w:t>运转要求</w:t>
      </w:r>
    </w:p>
    <w:p w14:paraId="160BE8AE" w14:textId="77777777" w:rsidR="00AD1748" w:rsidRPr="00BF5F37" w:rsidRDefault="00AD1748" w:rsidP="00304797">
      <w:pPr>
        <w:pStyle w:val="af7"/>
      </w:pPr>
      <w:r w:rsidRPr="00BF5F37">
        <w:rPr>
          <w:rFonts w:hint="eastAsia"/>
        </w:rPr>
        <w:t>抗爆装置出厂前应能在工况条件下正常运转，安全保护装置应灵敏、可靠各种开关、温湿度控制仪表</w:t>
      </w:r>
      <w:bookmarkEnd w:id="66"/>
      <w:r w:rsidRPr="00BF5F37">
        <w:rPr>
          <w:rFonts w:hint="eastAsia"/>
        </w:rPr>
        <w:t>和电气控制元件等动作应正确。</w:t>
      </w:r>
    </w:p>
    <w:p w14:paraId="46F782B1" w14:textId="77777777" w:rsidR="00AD1748" w:rsidRPr="00BF5F37" w:rsidRDefault="00AD1748" w:rsidP="00447CFC">
      <w:pPr>
        <w:pStyle w:val="a"/>
        <w:spacing w:before="312" w:after="312"/>
      </w:pPr>
      <w:bookmarkStart w:id="67" w:name="_Toc142916654"/>
      <w:bookmarkStart w:id="68" w:name="_Toc21674"/>
      <w:bookmarkStart w:id="69" w:name="_Toc20172"/>
      <w:bookmarkStart w:id="70" w:name="_Toc5337"/>
      <w:bookmarkStart w:id="71" w:name="_Toc9299"/>
      <w:bookmarkStart w:id="72" w:name="_Toc24052"/>
      <w:bookmarkStart w:id="73" w:name="_Toc182225121"/>
      <w:bookmarkStart w:id="74" w:name="_Hlk181799013"/>
      <w:r w:rsidRPr="00BF5F37">
        <w:rPr>
          <w:rFonts w:hint="eastAsia"/>
        </w:rPr>
        <w:t>试验</w:t>
      </w:r>
      <w:bookmarkEnd w:id="67"/>
      <w:bookmarkEnd w:id="68"/>
      <w:bookmarkEnd w:id="69"/>
      <w:bookmarkEnd w:id="70"/>
      <w:bookmarkEnd w:id="71"/>
      <w:bookmarkEnd w:id="72"/>
      <w:bookmarkEnd w:id="73"/>
      <w:r w:rsidRPr="00BF5F37">
        <w:rPr>
          <w:rFonts w:hint="eastAsia"/>
        </w:rPr>
        <w:t>方法</w:t>
      </w:r>
    </w:p>
    <w:p w14:paraId="205DA72E" w14:textId="77777777" w:rsidR="00AD1748" w:rsidRPr="00BF5F37" w:rsidRDefault="00AD1748" w:rsidP="00B577A9">
      <w:pPr>
        <w:pStyle w:val="a0"/>
        <w:spacing w:before="156" w:after="156"/>
        <w:ind w:left="0"/>
      </w:pPr>
      <w:r w:rsidRPr="00BF5F37">
        <w:rPr>
          <w:rFonts w:hint="eastAsia"/>
        </w:rPr>
        <w:t>外观质量</w:t>
      </w:r>
    </w:p>
    <w:p w14:paraId="43E3523F" w14:textId="77777777" w:rsidR="00AD1748" w:rsidRPr="00BF5F37" w:rsidRDefault="00AD1748" w:rsidP="00B577A9">
      <w:pPr>
        <w:pStyle w:val="af7"/>
      </w:pPr>
      <w:bookmarkStart w:id="75" w:name="_Toc24708"/>
      <w:bookmarkStart w:id="76" w:name="_Toc3206"/>
      <w:bookmarkStart w:id="77" w:name="_Toc14496"/>
      <w:bookmarkStart w:id="78" w:name="_Toc28367"/>
      <w:bookmarkStart w:id="79" w:name="_Toc15611"/>
      <w:r w:rsidRPr="00BF5F37">
        <w:rPr>
          <w:rFonts w:hint="eastAsia"/>
        </w:rPr>
        <w:t>采用目视方法进行查验。</w:t>
      </w:r>
    </w:p>
    <w:p w14:paraId="02D7201E" w14:textId="77777777" w:rsidR="00AD1748" w:rsidRPr="00BF5F37" w:rsidRDefault="00AD1748" w:rsidP="00B577A9">
      <w:pPr>
        <w:pStyle w:val="a0"/>
        <w:spacing w:before="156" w:after="156"/>
        <w:ind w:left="0"/>
      </w:pPr>
      <w:r w:rsidRPr="00BF5F37">
        <w:rPr>
          <w:rFonts w:hint="eastAsia"/>
        </w:rPr>
        <w:t>性能要求</w:t>
      </w:r>
    </w:p>
    <w:p w14:paraId="11F7E196" w14:textId="77777777" w:rsidR="00AD1748" w:rsidRPr="00BF5F37" w:rsidRDefault="00AD1748" w:rsidP="00B577A9">
      <w:pPr>
        <w:pStyle w:val="afffe"/>
        <w:spacing w:before="0" w:after="0"/>
        <w:ind w:left="0"/>
      </w:pPr>
      <w:bookmarkStart w:id="80" w:name="_Hlk204262088"/>
      <w:r w:rsidRPr="00BF5F37">
        <w:rPr>
          <w:rFonts w:hint="eastAsia"/>
        </w:rPr>
        <w:t>壳体抗冲击性</w:t>
      </w:r>
      <w:r w:rsidR="00DE5979" w:rsidRPr="00BF5F37">
        <w:rPr>
          <w:rFonts w:hint="eastAsia"/>
        </w:rPr>
        <w:t>能</w:t>
      </w:r>
      <w:r w:rsidRPr="00BF5F37">
        <w:rPr>
          <w:rFonts w:hint="eastAsia"/>
        </w:rPr>
        <w:t>按</w:t>
      </w:r>
      <w:r w:rsidRPr="00BF5F37">
        <w:t>GB/T 20138</w:t>
      </w:r>
      <w:r w:rsidRPr="00BF5F37">
        <w:rPr>
          <w:rFonts w:hint="eastAsia"/>
        </w:rPr>
        <w:t>规定的测试方法进行。</w:t>
      </w:r>
    </w:p>
    <w:bookmarkEnd w:id="80"/>
    <w:p w14:paraId="6D96044B" w14:textId="77777777" w:rsidR="00AD1748" w:rsidRPr="00BF5F37" w:rsidRDefault="00AD1748" w:rsidP="00B577A9">
      <w:pPr>
        <w:pStyle w:val="afffe"/>
        <w:spacing w:before="0" w:after="0"/>
        <w:ind w:left="0"/>
        <w:rPr>
          <w:rFonts w:hAnsi="宋体"/>
        </w:rPr>
      </w:pPr>
      <w:r w:rsidRPr="00BF5F37">
        <w:rPr>
          <w:rFonts w:hint="eastAsia"/>
        </w:rPr>
        <w:t>壳体</w:t>
      </w:r>
      <w:r w:rsidRPr="00BF5F37">
        <w:rPr>
          <w:rFonts w:hAnsi="宋体" w:hint="eastAsia"/>
        </w:rPr>
        <w:t>防护等级试验应按</w:t>
      </w:r>
      <w:r w:rsidRPr="00BF5F37">
        <w:rPr>
          <w:rFonts w:hAnsi="宋体"/>
        </w:rPr>
        <w:t>GB/T 4208</w:t>
      </w:r>
      <w:r w:rsidRPr="00BF5F37">
        <w:rPr>
          <w:rFonts w:hAnsi="宋体" w:hint="eastAsia"/>
        </w:rPr>
        <w:t>-2017中13.1、14.1，试样放进浸水箱后，样品底部到水面的距离至少为1.5m，试样顶部到水面距离至少为 0.5m，浸水时间为15 天。</w:t>
      </w:r>
    </w:p>
    <w:p w14:paraId="2F2FA90F" w14:textId="77777777" w:rsidR="00AD1748" w:rsidRPr="00BF5F37" w:rsidRDefault="00AD1748" w:rsidP="00B577A9">
      <w:pPr>
        <w:pStyle w:val="afffe"/>
        <w:spacing w:before="0" w:after="0"/>
        <w:ind w:left="0"/>
        <w:rPr>
          <w:rFonts w:hAnsi="宋体"/>
        </w:rPr>
      </w:pPr>
      <w:r w:rsidRPr="00BF5F37">
        <w:rPr>
          <w:rFonts w:hAnsi="宋体" w:hint="eastAsia"/>
        </w:rPr>
        <w:t>结构</w:t>
      </w:r>
      <w:r w:rsidRPr="00BF5F37">
        <w:rPr>
          <w:rFonts w:hAnsi="宋体"/>
        </w:rPr>
        <w:t>金具</w:t>
      </w:r>
      <w:r w:rsidRPr="00BF5F37">
        <w:rPr>
          <w:rFonts w:hAnsi="宋体" w:hint="eastAsia"/>
        </w:rPr>
        <w:t>的</w:t>
      </w:r>
      <w:r w:rsidRPr="00BF5F37">
        <w:rPr>
          <w:rFonts w:hAnsi="宋体"/>
        </w:rPr>
        <w:t>密封</w:t>
      </w:r>
      <w:r w:rsidRPr="00BF5F37">
        <w:rPr>
          <w:rFonts w:hAnsi="宋体" w:hint="eastAsia"/>
        </w:rPr>
        <w:t>性能按</w:t>
      </w:r>
      <w:r w:rsidRPr="00BF5F37">
        <w:rPr>
          <w:rFonts w:hAnsi="宋体"/>
        </w:rPr>
        <w:t>GB/T 2317.4</w:t>
      </w:r>
      <w:r w:rsidRPr="00BF5F37">
        <w:rPr>
          <w:rFonts w:hAnsi="宋体" w:hint="eastAsia"/>
        </w:rPr>
        <w:t>、</w:t>
      </w:r>
      <w:r w:rsidRPr="00BF5F37">
        <w:rPr>
          <w:rFonts w:hAnsi="宋体"/>
        </w:rPr>
        <w:t>GB/T 42324</w:t>
      </w:r>
      <w:r w:rsidRPr="00BF5F37">
        <w:rPr>
          <w:rFonts w:hAnsi="宋体" w:hint="eastAsia"/>
        </w:rPr>
        <w:t>规定的测试方法进行。</w:t>
      </w:r>
    </w:p>
    <w:p w14:paraId="52756902" w14:textId="77777777" w:rsidR="00AD1748" w:rsidRPr="00BF5F37" w:rsidRDefault="00AD1748" w:rsidP="00B577A9">
      <w:pPr>
        <w:pStyle w:val="a0"/>
        <w:spacing w:before="156" w:after="156"/>
        <w:ind w:left="0"/>
      </w:pPr>
      <w:r w:rsidRPr="00BF5F37">
        <w:rPr>
          <w:rFonts w:hint="eastAsia"/>
        </w:rPr>
        <w:t>安全要求</w:t>
      </w:r>
    </w:p>
    <w:p w14:paraId="7D4A5348" w14:textId="77777777" w:rsidR="00AD1748" w:rsidRPr="00BF5F37" w:rsidRDefault="00AD1748" w:rsidP="00D560D4">
      <w:pPr>
        <w:pStyle w:val="a1"/>
        <w:spacing w:before="156" w:after="156"/>
        <w:ind w:left="0"/>
      </w:pPr>
      <w:bookmarkStart w:id="81" w:name="_Hlk204262389"/>
      <w:r w:rsidRPr="00BF5F37">
        <w:rPr>
          <w:rFonts w:hint="eastAsia"/>
        </w:rPr>
        <w:t>电弧试验</w:t>
      </w:r>
    </w:p>
    <w:p w14:paraId="2769DE07" w14:textId="77777777" w:rsidR="00AD1748" w:rsidRPr="00BF5F37" w:rsidRDefault="00AD1748" w:rsidP="00D560D4">
      <w:pPr>
        <w:pStyle w:val="af7"/>
      </w:pPr>
      <w:r w:rsidRPr="00BF5F37">
        <w:rPr>
          <w:rFonts w:hint="eastAsia"/>
        </w:rPr>
        <w:t>按</w:t>
      </w:r>
      <w:r w:rsidRPr="00BF5F37">
        <w:t>GB/T 3906-2006</w:t>
      </w:r>
      <w:r w:rsidRPr="00BF5F37">
        <w:rPr>
          <w:rFonts w:hint="eastAsia"/>
        </w:rPr>
        <w:t>的规定进行测试,其结果应符合</w:t>
      </w:r>
      <w:r w:rsidR="000129D5" w:rsidRPr="00BF5F37">
        <w:rPr>
          <w:rFonts w:hint="eastAsia"/>
          <w:highlight w:val="cyan"/>
        </w:rPr>
        <w:t>8.3</w:t>
      </w:r>
      <w:r w:rsidRPr="00BF5F37">
        <w:rPr>
          <w:rFonts w:hint="eastAsia"/>
          <w:highlight w:val="cyan"/>
        </w:rPr>
        <w:t>.4</w:t>
      </w:r>
      <w:r w:rsidRPr="00BF5F37">
        <w:rPr>
          <w:rFonts w:hint="eastAsia"/>
        </w:rPr>
        <w:t>的要求。</w:t>
      </w:r>
    </w:p>
    <w:p w14:paraId="23778989" w14:textId="77777777" w:rsidR="00AD1748" w:rsidRPr="00BF5F37" w:rsidRDefault="00AD1748" w:rsidP="00D560D4">
      <w:pPr>
        <w:pStyle w:val="a1"/>
        <w:spacing w:before="156" w:after="156"/>
        <w:ind w:left="0"/>
      </w:pPr>
      <w:r w:rsidRPr="00BF5F37">
        <w:rPr>
          <w:rFonts w:hint="eastAsia"/>
        </w:rPr>
        <w:t>短路试验、TNT爆破试验、</w:t>
      </w:r>
      <w:bookmarkStart w:id="82" w:name="_Hlk204279176"/>
      <w:r w:rsidRPr="00BF5F37">
        <w:rPr>
          <w:rFonts w:hint="eastAsia"/>
        </w:rPr>
        <w:t>阻燃试验</w:t>
      </w:r>
      <w:bookmarkEnd w:id="82"/>
      <w:r w:rsidRPr="00BF5F37">
        <w:rPr>
          <w:rFonts w:hint="eastAsia"/>
        </w:rPr>
        <w:t>（材料氧指数）</w:t>
      </w:r>
    </w:p>
    <w:p w14:paraId="3BE42230" w14:textId="77777777" w:rsidR="00AD1748" w:rsidRPr="00BF5F37" w:rsidRDefault="00AD1748" w:rsidP="00D560D4">
      <w:pPr>
        <w:pStyle w:val="af7"/>
      </w:pPr>
      <w:r w:rsidRPr="00BF5F37">
        <w:rPr>
          <w:rFonts w:hint="eastAsia"/>
        </w:rPr>
        <w:t>短路试验样品接线示意图按附录D，试验方法按附录E。</w:t>
      </w:r>
    </w:p>
    <w:p w14:paraId="3A0067FA" w14:textId="77777777" w:rsidR="00AD1748" w:rsidRPr="00BF5F37" w:rsidRDefault="00AD1748" w:rsidP="00D560D4">
      <w:pPr>
        <w:pStyle w:val="af7"/>
      </w:pPr>
      <w:r w:rsidRPr="00BF5F37">
        <w:rPr>
          <w:rFonts w:hint="eastAsia"/>
        </w:rPr>
        <w:t>TNT爆破试验样品接线示意图按附录F，试验方法按</w:t>
      </w:r>
      <w:r w:rsidRPr="00BF5F37">
        <w:t>GA 871</w:t>
      </w:r>
      <w:r w:rsidRPr="00BF5F37">
        <w:rPr>
          <w:rFonts w:hint="eastAsia"/>
        </w:rPr>
        <w:t>-2010</w:t>
      </w:r>
      <w:r w:rsidRPr="00BF5F37">
        <w:t>中6.3.4</w:t>
      </w:r>
      <w:r w:rsidRPr="00BF5F37">
        <w:rPr>
          <w:rFonts w:hint="eastAsia"/>
        </w:rPr>
        <w:t>的规定进行测试。</w:t>
      </w:r>
    </w:p>
    <w:p w14:paraId="3CA1A1CF" w14:textId="77777777" w:rsidR="00AD1748" w:rsidRPr="00BF5F37" w:rsidRDefault="00AD1748" w:rsidP="00D560D4">
      <w:pPr>
        <w:pStyle w:val="af7"/>
      </w:pPr>
      <w:r w:rsidRPr="00BF5F37">
        <w:rPr>
          <w:rFonts w:hint="eastAsia"/>
        </w:rPr>
        <w:t>阻燃试验（材料氧指数）按GB/T 10707-2008中4 方法A-氧指数法。</w:t>
      </w:r>
    </w:p>
    <w:p w14:paraId="1FC960B0" w14:textId="77777777" w:rsidR="00AD1748" w:rsidRPr="00BF5F37" w:rsidRDefault="00AD1748" w:rsidP="00D560D4">
      <w:pPr>
        <w:pStyle w:val="af7"/>
      </w:pPr>
      <w:r w:rsidRPr="00BF5F37">
        <w:rPr>
          <w:rFonts w:hint="eastAsia"/>
        </w:rPr>
        <w:t>以上各试验参数按表</w:t>
      </w:r>
      <w:r w:rsidRPr="00BF5F37">
        <w:t>5</w:t>
      </w:r>
      <w:r w:rsidRPr="00BF5F37">
        <w:rPr>
          <w:rFonts w:hint="eastAsia"/>
        </w:rPr>
        <w:t>要求。</w:t>
      </w:r>
    </w:p>
    <w:bookmarkEnd w:id="81"/>
    <w:p w14:paraId="0B8EF54A" w14:textId="77777777" w:rsidR="00AD1748" w:rsidRPr="00BF5F37" w:rsidRDefault="00AD1748" w:rsidP="00D560D4">
      <w:pPr>
        <w:pStyle w:val="a6"/>
        <w:spacing w:before="156" w:after="156"/>
      </w:pPr>
      <w:r w:rsidRPr="00BF5F37">
        <w:rPr>
          <w:rFonts w:hint="eastAsia"/>
        </w:rPr>
        <w:t>试验项目及参数</w:t>
      </w:r>
    </w:p>
    <w:tbl>
      <w:tblPr>
        <w:tblStyle w:val="afc"/>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77"/>
        <w:gridCol w:w="1417"/>
        <w:gridCol w:w="709"/>
        <w:gridCol w:w="992"/>
        <w:gridCol w:w="993"/>
        <w:gridCol w:w="1559"/>
        <w:gridCol w:w="1523"/>
      </w:tblGrid>
      <w:tr w:rsidR="00BF5F37" w:rsidRPr="00BF5F37" w14:paraId="4BEDB676" w14:textId="77777777" w:rsidTr="00497CE4">
        <w:tc>
          <w:tcPr>
            <w:tcW w:w="3794" w:type="dxa"/>
            <w:gridSpan w:val="2"/>
            <w:vMerge w:val="restart"/>
            <w:tcBorders>
              <w:top w:val="single" w:sz="8" w:space="0" w:color="auto"/>
            </w:tcBorders>
            <w:vAlign w:val="center"/>
          </w:tcPr>
          <w:p w14:paraId="0664D7F3" w14:textId="77777777" w:rsidR="000937AC" w:rsidRPr="00BF5F37" w:rsidRDefault="000937AC" w:rsidP="00497CE4">
            <w:pPr>
              <w:jc w:val="center"/>
            </w:pPr>
            <w:r w:rsidRPr="00BF5F37">
              <w:rPr>
                <w:rFonts w:hint="eastAsia"/>
              </w:rPr>
              <w:t>试验项目</w:t>
            </w:r>
          </w:p>
        </w:tc>
        <w:tc>
          <w:tcPr>
            <w:tcW w:w="709" w:type="dxa"/>
            <w:vMerge w:val="restart"/>
            <w:tcBorders>
              <w:top w:val="single" w:sz="8" w:space="0" w:color="auto"/>
            </w:tcBorders>
            <w:vAlign w:val="center"/>
          </w:tcPr>
          <w:p w14:paraId="65BD445D" w14:textId="77777777" w:rsidR="000937AC" w:rsidRPr="00BF5F37" w:rsidRDefault="000937AC" w:rsidP="00497CE4">
            <w:pPr>
              <w:jc w:val="center"/>
            </w:pPr>
            <w:r w:rsidRPr="00BF5F37">
              <w:rPr>
                <w:rFonts w:hint="eastAsia"/>
              </w:rPr>
              <w:t>单位</w:t>
            </w:r>
          </w:p>
        </w:tc>
        <w:tc>
          <w:tcPr>
            <w:tcW w:w="5067" w:type="dxa"/>
            <w:gridSpan w:val="4"/>
            <w:tcBorders>
              <w:top w:val="single" w:sz="8" w:space="0" w:color="auto"/>
              <w:bottom w:val="single" w:sz="8" w:space="0" w:color="auto"/>
            </w:tcBorders>
            <w:vAlign w:val="center"/>
          </w:tcPr>
          <w:p w14:paraId="28F4A1BE" w14:textId="77777777" w:rsidR="000937AC" w:rsidRPr="00BF5F37" w:rsidRDefault="000937AC" w:rsidP="00497CE4">
            <w:pPr>
              <w:jc w:val="center"/>
            </w:pPr>
            <w:r w:rsidRPr="00BF5F37">
              <w:rPr>
                <w:rFonts w:hint="eastAsia"/>
              </w:rPr>
              <w:t>不同使用电压等级下的试验参数</w:t>
            </w:r>
          </w:p>
        </w:tc>
      </w:tr>
      <w:tr w:rsidR="00BF5F37" w:rsidRPr="00BF5F37" w14:paraId="4F23F31F" w14:textId="77777777" w:rsidTr="00497CE4">
        <w:tc>
          <w:tcPr>
            <w:tcW w:w="3794" w:type="dxa"/>
            <w:gridSpan w:val="2"/>
            <w:vMerge/>
            <w:tcBorders>
              <w:bottom w:val="single" w:sz="8" w:space="0" w:color="auto"/>
            </w:tcBorders>
            <w:vAlign w:val="center"/>
          </w:tcPr>
          <w:p w14:paraId="797DAECC" w14:textId="77777777" w:rsidR="000937AC" w:rsidRPr="00BF5F37" w:rsidRDefault="000937AC" w:rsidP="00497CE4">
            <w:pPr>
              <w:jc w:val="center"/>
            </w:pPr>
          </w:p>
        </w:tc>
        <w:tc>
          <w:tcPr>
            <w:tcW w:w="709" w:type="dxa"/>
            <w:vMerge/>
            <w:tcBorders>
              <w:bottom w:val="single" w:sz="8" w:space="0" w:color="auto"/>
            </w:tcBorders>
            <w:vAlign w:val="center"/>
          </w:tcPr>
          <w:p w14:paraId="65A7B175" w14:textId="77777777" w:rsidR="000937AC" w:rsidRPr="00BF5F37" w:rsidRDefault="000937AC" w:rsidP="00497CE4">
            <w:pPr>
              <w:jc w:val="center"/>
            </w:pPr>
          </w:p>
        </w:tc>
        <w:tc>
          <w:tcPr>
            <w:tcW w:w="992" w:type="dxa"/>
            <w:tcBorders>
              <w:top w:val="single" w:sz="8" w:space="0" w:color="auto"/>
              <w:bottom w:val="single" w:sz="8" w:space="0" w:color="auto"/>
            </w:tcBorders>
            <w:vAlign w:val="center"/>
          </w:tcPr>
          <w:p w14:paraId="6D4FBE53" w14:textId="77777777" w:rsidR="000937AC" w:rsidRPr="00BF5F37" w:rsidRDefault="000937AC" w:rsidP="00497CE4">
            <w:pPr>
              <w:snapToGrid w:val="0"/>
              <w:spacing w:line="240" w:lineRule="atLeast"/>
              <w:jc w:val="center"/>
              <w:rPr>
                <w:rFonts w:hAnsi="宋体"/>
                <w:bCs/>
                <w:kern w:val="0"/>
                <w:szCs w:val="18"/>
              </w:rPr>
            </w:pPr>
            <w:r w:rsidRPr="00BF5F37">
              <w:rPr>
                <w:rFonts w:hAnsi="宋体" w:hint="eastAsia"/>
                <w:bCs/>
                <w:kern w:val="0"/>
                <w:szCs w:val="18"/>
              </w:rPr>
              <w:t>10kV</w:t>
            </w:r>
          </w:p>
        </w:tc>
        <w:tc>
          <w:tcPr>
            <w:tcW w:w="993" w:type="dxa"/>
            <w:tcBorders>
              <w:top w:val="single" w:sz="8" w:space="0" w:color="auto"/>
              <w:bottom w:val="single" w:sz="8" w:space="0" w:color="auto"/>
            </w:tcBorders>
            <w:vAlign w:val="center"/>
          </w:tcPr>
          <w:p w14:paraId="27457AC7" w14:textId="77777777" w:rsidR="000937AC" w:rsidRPr="00BF5F37" w:rsidRDefault="000937AC" w:rsidP="00497CE4">
            <w:pPr>
              <w:snapToGrid w:val="0"/>
              <w:spacing w:line="240" w:lineRule="atLeast"/>
              <w:jc w:val="center"/>
              <w:rPr>
                <w:rFonts w:hAnsi="宋体"/>
                <w:bCs/>
                <w:kern w:val="0"/>
                <w:szCs w:val="18"/>
              </w:rPr>
            </w:pPr>
            <w:r w:rsidRPr="00BF5F37">
              <w:rPr>
                <w:rFonts w:hAnsi="宋体" w:hint="eastAsia"/>
                <w:bCs/>
                <w:kern w:val="0"/>
                <w:szCs w:val="18"/>
              </w:rPr>
              <w:t>35</w:t>
            </w:r>
            <w:r w:rsidRPr="00BF5F37">
              <w:rPr>
                <w:rFonts w:hAnsi="宋体"/>
                <w:bCs/>
                <w:kern w:val="0"/>
                <w:szCs w:val="18"/>
              </w:rPr>
              <w:t>kV</w:t>
            </w:r>
          </w:p>
        </w:tc>
        <w:tc>
          <w:tcPr>
            <w:tcW w:w="1559" w:type="dxa"/>
            <w:tcBorders>
              <w:top w:val="single" w:sz="8" w:space="0" w:color="auto"/>
              <w:bottom w:val="single" w:sz="8" w:space="0" w:color="auto"/>
            </w:tcBorders>
            <w:vAlign w:val="center"/>
          </w:tcPr>
          <w:p w14:paraId="2F83EB40" w14:textId="77777777" w:rsidR="000937AC" w:rsidRPr="00BF5F37" w:rsidRDefault="000937AC" w:rsidP="00497CE4">
            <w:pPr>
              <w:snapToGrid w:val="0"/>
              <w:spacing w:line="240" w:lineRule="atLeast"/>
              <w:jc w:val="center"/>
              <w:rPr>
                <w:rFonts w:hAnsi="宋体"/>
                <w:bCs/>
                <w:kern w:val="0"/>
                <w:szCs w:val="18"/>
              </w:rPr>
            </w:pPr>
            <w:r w:rsidRPr="00BF5F37">
              <w:rPr>
                <w:rFonts w:hAnsi="宋体" w:hint="eastAsia"/>
                <w:bCs/>
                <w:kern w:val="0"/>
                <w:szCs w:val="18"/>
              </w:rPr>
              <w:t>11</w:t>
            </w:r>
            <w:r w:rsidRPr="00BF5F37">
              <w:rPr>
                <w:rFonts w:hAnsi="宋体"/>
                <w:bCs/>
                <w:kern w:val="0"/>
                <w:szCs w:val="18"/>
              </w:rPr>
              <w:t>0kV～</w:t>
            </w:r>
            <w:r w:rsidRPr="00BF5F37">
              <w:rPr>
                <w:rFonts w:hAnsi="宋体" w:hint="eastAsia"/>
                <w:bCs/>
                <w:kern w:val="0"/>
                <w:szCs w:val="18"/>
              </w:rPr>
              <w:t>22</w:t>
            </w:r>
            <w:r w:rsidRPr="00BF5F37">
              <w:rPr>
                <w:rFonts w:hAnsi="宋体"/>
                <w:bCs/>
                <w:kern w:val="0"/>
                <w:szCs w:val="18"/>
              </w:rPr>
              <w:t>0kV</w:t>
            </w:r>
          </w:p>
        </w:tc>
        <w:tc>
          <w:tcPr>
            <w:tcW w:w="1523" w:type="dxa"/>
            <w:tcBorders>
              <w:top w:val="single" w:sz="8" w:space="0" w:color="auto"/>
              <w:bottom w:val="single" w:sz="8" w:space="0" w:color="auto"/>
            </w:tcBorders>
            <w:vAlign w:val="center"/>
          </w:tcPr>
          <w:p w14:paraId="72E4D09C" w14:textId="77777777" w:rsidR="000937AC" w:rsidRPr="00BF5F37" w:rsidRDefault="000937AC" w:rsidP="00497CE4">
            <w:pPr>
              <w:snapToGrid w:val="0"/>
              <w:spacing w:line="240" w:lineRule="atLeast"/>
              <w:jc w:val="center"/>
              <w:rPr>
                <w:rFonts w:hAnsi="宋体"/>
                <w:bCs/>
                <w:kern w:val="0"/>
                <w:szCs w:val="18"/>
              </w:rPr>
            </w:pPr>
            <w:r w:rsidRPr="00BF5F37">
              <w:rPr>
                <w:rFonts w:hAnsi="宋体" w:hint="eastAsia"/>
                <w:bCs/>
                <w:kern w:val="0"/>
                <w:szCs w:val="18"/>
              </w:rPr>
              <w:t>33</w:t>
            </w:r>
            <w:r w:rsidRPr="00BF5F37">
              <w:rPr>
                <w:rFonts w:hAnsi="宋体"/>
                <w:bCs/>
                <w:kern w:val="0"/>
                <w:szCs w:val="18"/>
              </w:rPr>
              <w:t>0kV～5</w:t>
            </w:r>
            <w:r w:rsidRPr="00BF5F37">
              <w:rPr>
                <w:rFonts w:hAnsi="宋体" w:hint="eastAsia"/>
                <w:bCs/>
                <w:kern w:val="0"/>
                <w:szCs w:val="18"/>
              </w:rPr>
              <w:t>0</w:t>
            </w:r>
            <w:r w:rsidRPr="00BF5F37">
              <w:rPr>
                <w:rFonts w:hAnsi="宋体"/>
                <w:bCs/>
                <w:kern w:val="0"/>
                <w:szCs w:val="18"/>
              </w:rPr>
              <w:t>0kV</w:t>
            </w:r>
          </w:p>
        </w:tc>
      </w:tr>
      <w:tr w:rsidR="00BF5F37" w:rsidRPr="00BF5F37" w14:paraId="0AB4DC3C" w14:textId="77777777" w:rsidTr="00497CE4">
        <w:tc>
          <w:tcPr>
            <w:tcW w:w="2377" w:type="dxa"/>
            <w:vMerge w:val="restart"/>
            <w:tcBorders>
              <w:top w:val="single" w:sz="8" w:space="0" w:color="auto"/>
            </w:tcBorders>
            <w:vAlign w:val="center"/>
          </w:tcPr>
          <w:p w14:paraId="3132CF3E" w14:textId="77777777" w:rsidR="00497CE4" w:rsidRPr="00BF5F37" w:rsidRDefault="00497CE4" w:rsidP="00497CE4">
            <w:pPr>
              <w:jc w:val="center"/>
            </w:pPr>
            <w:r w:rsidRPr="00BF5F37">
              <w:rPr>
                <w:rFonts w:hint="eastAsia"/>
              </w:rPr>
              <w:t>短路试验</w:t>
            </w:r>
          </w:p>
        </w:tc>
        <w:tc>
          <w:tcPr>
            <w:tcW w:w="1417" w:type="dxa"/>
            <w:tcBorders>
              <w:top w:val="single" w:sz="8" w:space="0" w:color="auto"/>
            </w:tcBorders>
            <w:vAlign w:val="center"/>
          </w:tcPr>
          <w:p w14:paraId="05455558" w14:textId="77777777" w:rsidR="00497CE4" w:rsidRPr="00BF5F37" w:rsidRDefault="00497CE4" w:rsidP="00497CE4">
            <w:pPr>
              <w:snapToGrid w:val="0"/>
              <w:jc w:val="center"/>
              <w:rPr>
                <w:rFonts w:hAnsi="宋体"/>
                <w:bCs/>
                <w:kern w:val="0"/>
                <w:szCs w:val="18"/>
              </w:rPr>
            </w:pPr>
            <w:r w:rsidRPr="00BF5F37">
              <w:rPr>
                <w:rFonts w:hAnsi="宋体"/>
                <w:bCs/>
                <w:kern w:val="0"/>
                <w:szCs w:val="18"/>
              </w:rPr>
              <w:t>电流有效值</w:t>
            </w:r>
          </w:p>
        </w:tc>
        <w:tc>
          <w:tcPr>
            <w:tcW w:w="709" w:type="dxa"/>
            <w:tcBorders>
              <w:top w:val="single" w:sz="8" w:space="0" w:color="auto"/>
            </w:tcBorders>
            <w:vAlign w:val="center"/>
          </w:tcPr>
          <w:p w14:paraId="4FE7BFF3" w14:textId="77777777" w:rsidR="00497CE4" w:rsidRPr="00BF5F37" w:rsidRDefault="00497CE4" w:rsidP="00497CE4">
            <w:pPr>
              <w:snapToGrid w:val="0"/>
              <w:jc w:val="center"/>
              <w:rPr>
                <w:rFonts w:hAnsi="宋体"/>
                <w:bCs/>
                <w:szCs w:val="18"/>
              </w:rPr>
            </w:pPr>
            <w:r w:rsidRPr="00BF5F37">
              <w:rPr>
                <w:rFonts w:hAnsi="宋体"/>
                <w:bCs/>
                <w:szCs w:val="18"/>
              </w:rPr>
              <w:t>kA</w:t>
            </w:r>
          </w:p>
        </w:tc>
        <w:tc>
          <w:tcPr>
            <w:tcW w:w="992" w:type="dxa"/>
            <w:tcBorders>
              <w:top w:val="single" w:sz="8" w:space="0" w:color="auto"/>
            </w:tcBorders>
            <w:vAlign w:val="center"/>
          </w:tcPr>
          <w:p w14:paraId="08BBA2D9" w14:textId="77777777" w:rsidR="00497CE4" w:rsidRPr="00BF5F37" w:rsidRDefault="00497CE4" w:rsidP="00497CE4">
            <w:pPr>
              <w:snapToGrid w:val="0"/>
              <w:jc w:val="center"/>
              <w:rPr>
                <w:rFonts w:hAnsi="宋体"/>
                <w:bCs/>
                <w:kern w:val="0"/>
                <w:szCs w:val="18"/>
              </w:rPr>
            </w:pPr>
            <w:r w:rsidRPr="00BF5F37">
              <w:rPr>
                <w:rFonts w:hAnsi="宋体"/>
                <w:bCs/>
                <w:kern w:val="0"/>
                <w:szCs w:val="18"/>
              </w:rPr>
              <w:t>≥</w:t>
            </w:r>
            <w:r w:rsidRPr="00BF5F37">
              <w:rPr>
                <w:rFonts w:hAnsi="宋体" w:hint="eastAsia"/>
                <w:bCs/>
                <w:kern w:val="0"/>
                <w:szCs w:val="18"/>
              </w:rPr>
              <w:t>15</w:t>
            </w:r>
          </w:p>
        </w:tc>
        <w:tc>
          <w:tcPr>
            <w:tcW w:w="993" w:type="dxa"/>
            <w:tcBorders>
              <w:top w:val="single" w:sz="8" w:space="0" w:color="auto"/>
            </w:tcBorders>
            <w:vAlign w:val="center"/>
          </w:tcPr>
          <w:p w14:paraId="216322F2" w14:textId="77777777" w:rsidR="00497CE4" w:rsidRPr="00BF5F37" w:rsidRDefault="00497CE4" w:rsidP="00497CE4">
            <w:pPr>
              <w:snapToGrid w:val="0"/>
              <w:jc w:val="center"/>
              <w:rPr>
                <w:rFonts w:hAnsi="宋体"/>
                <w:bCs/>
                <w:kern w:val="0"/>
                <w:szCs w:val="18"/>
              </w:rPr>
            </w:pPr>
            <w:r w:rsidRPr="00BF5F37">
              <w:rPr>
                <w:rFonts w:hAnsi="宋体"/>
                <w:bCs/>
                <w:kern w:val="0"/>
                <w:szCs w:val="18"/>
              </w:rPr>
              <w:t>≥</w:t>
            </w:r>
            <w:r w:rsidRPr="00BF5F37">
              <w:rPr>
                <w:rFonts w:hAnsi="宋体" w:hint="eastAsia"/>
                <w:bCs/>
                <w:kern w:val="0"/>
                <w:szCs w:val="18"/>
              </w:rPr>
              <w:t>3</w:t>
            </w:r>
            <w:r w:rsidRPr="00BF5F37">
              <w:rPr>
                <w:rFonts w:hAnsi="宋体"/>
                <w:bCs/>
                <w:kern w:val="0"/>
                <w:szCs w:val="18"/>
              </w:rPr>
              <w:t>0</w:t>
            </w:r>
          </w:p>
        </w:tc>
        <w:tc>
          <w:tcPr>
            <w:tcW w:w="1559" w:type="dxa"/>
            <w:tcBorders>
              <w:top w:val="single" w:sz="8" w:space="0" w:color="auto"/>
            </w:tcBorders>
            <w:vAlign w:val="center"/>
          </w:tcPr>
          <w:p w14:paraId="734055A8" w14:textId="77777777" w:rsidR="00497CE4" w:rsidRPr="00BF5F37" w:rsidRDefault="00497CE4" w:rsidP="00497CE4">
            <w:pPr>
              <w:snapToGrid w:val="0"/>
              <w:jc w:val="center"/>
              <w:rPr>
                <w:rFonts w:hAnsi="宋体"/>
                <w:bCs/>
                <w:kern w:val="0"/>
                <w:szCs w:val="18"/>
              </w:rPr>
            </w:pPr>
            <w:r w:rsidRPr="00BF5F37">
              <w:rPr>
                <w:rFonts w:hAnsi="宋体"/>
                <w:bCs/>
                <w:kern w:val="0"/>
                <w:szCs w:val="18"/>
              </w:rPr>
              <w:t>≥</w:t>
            </w:r>
            <w:r w:rsidRPr="00BF5F37">
              <w:rPr>
                <w:rFonts w:hAnsi="宋体" w:hint="eastAsia"/>
                <w:bCs/>
                <w:kern w:val="0"/>
                <w:szCs w:val="18"/>
              </w:rPr>
              <w:t>45</w:t>
            </w:r>
          </w:p>
        </w:tc>
        <w:tc>
          <w:tcPr>
            <w:tcW w:w="1523" w:type="dxa"/>
            <w:tcBorders>
              <w:top w:val="single" w:sz="8" w:space="0" w:color="auto"/>
            </w:tcBorders>
            <w:vAlign w:val="center"/>
          </w:tcPr>
          <w:p w14:paraId="062313A2" w14:textId="77777777" w:rsidR="00497CE4" w:rsidRPr="00BF5F37" w:rsidRDefault="00497CE4" w:rsidP="00497CE4">
            <w:pPr>
              <w:snapToGrid w:val="0"/>
              <w:jc w:val="center"/>
              <w:rPr>
                <w:rFonts w:hAnsi="宋体"/>
                <w:bCs/>
                <w:kern w:val="0"/>
                <w:szCs w:val="18"/>
              </w:rPr>
            </w:pPr>
            <w:r w:rsidRPr="00BF5F37">
              <w:rPr>
                <w:rFonts w:hAnsi="宋体"/>
                <w:bCs/>
                <w:kern w:val="0"/>
                <w:szCs w:val="18"/>
              </w:rPr>
              <w:t>≥</w:t>
            </w:r>
            <w:r w:rsidRPr="00BF5F37">
              <w:rPr>
                <w:rFonts w:hAnsi="宋体" w:hint="eastAsia"/>
                <w:bCs/>
                <w:kern w:val="0"/>
                <w:szCs w:val="18"/>
              </w:rPr>
              <w:t>50</w:t>
            </w:r>
          </w:p>
        </w:tc>
      </w:tr>
      <w:tr w:rsidR="00BF5F37" w:rsidRPr="00BF5F37" w14:paraId="51725000" w14:textId="77777777" w:rsidTr="00497CE4">
        <w:tc>
          <w:tcPr>
            <w:tcW w:w="2377" w:type="dxa"/>
            <w:vMerge/>
            <w:vAlign w:val="center"/>
          </w:tcPr>
          <w:p w14:paraId="5771ADFB" w14:textId="77777777" w:rsidR="00497CE4" w:rsidRPr="00BF5F37" w:rsidRDefault="00497CE4" w:rsidP="00497CE4">
            <w:pPr>
              <w:jc w:val="center"/>
            </w:pPr>
          </w:p>
        </w:tc>
        <w:tc>
          <w:tcPr>
            <w:tcW w:w="1417" w:type="dxa"/>
            <w:vAlign w:val="center"/>
          </w:tcPr>
          <w:p w14:paraId="3F2C5B43" w14:textId="77777777" w:rsidR="00497CE4" w:rsidRPr="00BF5F37" w:rsidRDefault="00497CE4" w:rsidP="00497CE4">
            <w:pPr>
              <w:snapToGrid w:val="0"/>
              <w:jc w:val="center"/>
              <w:rPr>
                <w:rFonts w:hAnsi="宋体"/>
                <w:bCs/>
                <w:kern w:val="0"/>
                <w:szCs w:val="18"/>
              </w:rPr>
            </w:pPr>
            <w:r w:rsidRPr="00BF5F37">
              <w:rPr>
                <w:rFonts w:hAnsi="宋体"/>
                <w:bCs/>
                <w:kern w:val="0"/>
                <w:szCs w:val="18"/>
              </w:rPr>
              <w:t>电流持续时间</w:t>
            </w:r>
          </w:p>
        </w:tc>
        <w:tc>
          <w:tcPr>
            <w:tcW w:w="709" w:type="dxa"/>
            <w:vAlign w:val="center"/>
          </w:tcPr>
          <w:p w14:paraId="23B5F474" w14:textId="77777777" w:rsidR="00497CE4" w:rsidRPr="00BF5F37" w:rsidRDefault="00497CE4" w:rsidP="00497CE4">
            <w:pPr>
              <w:snapToGrid w:val="0"/>
              <w:jc w:val="center"/>
              <w:rPr>
                <w:rFonts w:hAnsi="宋体"/>
                <w:bCs/>
                <w:szCs w:val="18"/>
              </w:rPr>
            </w:pPr>
            <w:r w:rsidRPr="00BF5F37">
              <w:rPr>
                <w:rFonts w:hAnsi="宋体"/>
                <w:bCs/>
                <w:szCs w:val="18"/>
              </w:rPr>
              <w:t>s</w:t>
            </w:r>
          </w:p>
        </w:tc>
        <w:tc>
          <w:tcPr>
            <w:tcW w:w="992" w:type="dxa"/>
            <w:vAlign w:val="center"/>
          </w:tcPr>
          <w:p w14:paraId="166FDB30" w14:textId="77777777" w:rsidR="00497CE4" w:rsidRPr="00BF5F37" w:rsidRDefault="00497CE4" w:rsidP="00497CE4">
            <w:pPr>
              <w:snapToGrid w:val="0"/>
              <w:jc w:val="center"/>
              <w:rPr>
                <w:rFonts w:hAnsi="宋体"/>
                <w:bCs/>
                <w:kern w:val="0"/>
                <w:szCs w:val="18"/>
              </w:rPr>
            </w:pPr>
            <w:r w:rsidRPr="00BF5F37">
              <w:rPr>
                <w:rFonts w:hAnsi="宋体"/>
                <w:bCs/>
                <w:szCs w:val="18"/>
              </w:rPr>
              <w:t>≥</w:t>
            </w:r>
            <w:r w:rsidRPr="00BF5F37">
              <w:rPr>
                <w:rFonts w:hAnsi="宋体" w:hint="eastAsia"/>
                <w:bCs/>
                <w:szCs w:val="18"/>
              </w:rPr>
              <w:t>1</w:t>
            </w:r>
          </w:p>
        </w:tc>
        <w:tc>
          <w:tcPr>
            <w:tcW w:w="993" w:type="dxa"/>
            <w:vAlign w:val="center"/>
          </w:tcPr>
          <w:p w14:paraId="5C387A22" w14:textId="77777777" w:rsidR="00497CE4" w:rsidRPr="00BF5F37" w:rsidRDefault="00497CE4" w:rsidP="00497CE4">
            <w:pPr>
              <w:snapToGrid w:val="0"/>
              <w:jc w:val="center"/>
              <w:rPr>
                <w:rFonts w:hAnsi="宋体"/>
                <w:bCs/>
                <w:szCs w:val="18"/>
              </w:rPr>
            </w:pPr>
            <w:r w:rsidRPr="00BF5F37">
              <w:rPr>
                <w:rFonts w:hAnsi="宋体"/>
                <w:bCs/>
                <w:szCs w:val="18"/>
              </w:rPr>
              <w:t>≥</w:t>
            </w:r>
            <w:r w:rsidRPr="00BF5F37">
              <w:rPr>
                <w:rFonts w:hAnsi="宋体"/>
                <w:bCs/>
                <w:kern w:val="0"/>
                <w:szCs w:val="18"/>
              </w:rPr>
              <w:t>0.</w:t>
            </w:r>
            <w:r w:rsidRPr="00BF5F37">
              <w:rPr>
                <w:rFonts w:hAnsi="宋体" w:hint="eastAsia"/>
                <w:bCs/>
                <w:kern w:val="0"/>
                <w:szCs w:val="18"/>
              </w:rPr>
              <w:t>3</w:t>
            </w:r>
          </w:p>
        </w:tc>
        <w:tc>
          <w:tcPr>
            <w:tcW w:w="1559" w:type="dxa"/>
            <w:vAlign w:val="center"/>
          </w:tcPr>
          <w:p w14:paraId="7DB23EF1" w14:textId="77777777" w:rsidR="00497CE4" w:rsidRPr="00BF5F37" w:rsidRDefault="00497CE4" w:rsidP="00497CE4">
            <w:pPr>
              <w:snapToGrid w:val="0"/>
              <w:jc w:val="center"/>
              <w:rPr>
                <w:rFonts w:hAnsi="宋体"/>
                <w:bCs/>
                <w:kern w:val="0"/>
                <w:szCs w:val="18"/>
              </w:rPr>
            </w:pPr>
            <w:r w:rsidRPr="00BF5F37">
              <w:rPr>
                <w:rFonts w:hAnsi="宋体"/>
                <w:bCs/>
                <w:szCs w:val="18"/>
              </w:rPr>
              <w:t>≥</w:t>
            </w:r>
            <w:r w:rsidRPr="00BF5F37">
              <w:rPr>
                <w:rFonts w:hAnsi="宋体"/>
                <w:bCs/>
                <w:kern w:val="0"/>
                <w:szCs w:val="18"/>
              </w:rPr>
              <w:t>0.</w:t>
            </w:r>
            <w:r w:rsidRPr="00BF5F37">
              <w:rPr>
                <w:rFonts w:hAnsi="宋体" w:hint="eastAsia"/>
                <w:bCs/>
                <w:kern w:val="0"/>
                <w:szCs w:val="18"/>
              </w:rPr>
              <w:t>45</w:t>
            </w:r>
          </w:p>
        </w:tc>
        <w:tc>
          <w:tcPr>
            <w:tcW w:w="1523" w:type="dxa"/>
            <w:vAlign w:val="center"/>
          </w:tcPr>
          <w:p w14:paraId="3A25A687" w14:textId="77777777" w:rsidR="00497CE4" w:rsidRPr="00BF5F37" w:rsidRDefault="00497CE4" w:rsidP="00497CE4">
            <w:pPr>
              <w:snapToGrid w:val="0"/>
              <w:jc w:val="center"/>
              <w:rPr>
                <w:rFonts w:hAnsi="宋体"/>
                <w:bCs/>
                <w:szCs w:val="18"/>
              </w:rPr>
            </w:pPr>
            <w:r w:rsidRPr="00BF5F37">
              <w:rPr>
                <w:rFonts w:hAnsi="宋体"/>
                <w:bCs/>
                <w:szCs w:val="18"/>
              </w:rPr>
              <w:t>≥</w:t>
            </w:r>
            <w:r w:rsidRPr="00BF5F37">
              <w:rPr>
                <w:rFonts w:hAnsi="宋体"/>
                <w:bCs/>
                <w:kern w:val="0"/>
                <w:szCs w:val="18"/>
              </w:rPr>
              <w:t>0.</w:t>
            </w:r>
            <w:r w:rsidRPr="00BF5F37">
              <w:rPr>
                <w:rFonts w:hAnsi="宋体" w:hint="eastAsia"/>
                <w:bCs/>
                <w:kern w:val="0"/>
                <w:szCs w:val="18"/>
              </w:rPr>
              <w:t>45</w:t>
            </w:r>
          </w:p>
        </w:tc>
      </w:tr>
      <w:tr w:rsidR="00BF5F37" w:rsidRPr="00BF5F37" w14:paraId="6D896F80" w14:textId="77777777" w:rsidTr="00497CE4">
        <w:tc>
          <w:tcPr>
            <w:tcW w:w="2377" w:type="dxa"/>
            <w:vMerge/>
            <w:vAlign w:val="center"/>
          </w:tcPr>
          <w:p w14:paraId="2973EA5D" w14:textId="77777777" w:rsidR="00497CE4" w:rsidRPr="00BF5F37" w:rsidRDefault="00497CE4" w:rsidP="00497CE4">
            <w:pPr>
              <w:jc w:val="center"/>
            </w:pPr>
          </w:p>
        </w:tc>
        <w:tc>
          <w:tcPr>
            <w:tcW w:w="1417" w:type="dxa"/>
            <w:vAlign w:val="center"/>
          </w:tcPr>
          <w:p w14:paraId="5EF2CDDF" w14:textId="77777777" w:rsidR="00497CE4" w:rsidRPr="00BF5F37" w:rsidRDefault="00497CE4" w:rsidP="00497CE4">
            <w:pPr>
              <w:snapToGrid w:val="0"/>
              <w:jc w:val="center"/>
              <w:rPr>
                <w:rFonts w:hAnsi="宋体"/>
                <w:bCs/>
                <w:kern w:val="0"/>
                <w:szCs w:val="18"/>
              </w:rPr>
            </w:pPr>
            <w:r w:rsidRPr="00BF5F37">
              <w:rPr>
                <w:rFonts w:hAnsi="宋体"/>
                <w:bCs/>
                <w:kern w:val="0"/>
                <w:szCs w:val="18"/>
              </w:rPr>
              <w:t>试验电压</w:t>
            </w:r>
          </w:p>
        </w:tc>
        <w:tc>
          <w:tcPr>
            <w:tcW w:w="709" w:type="dxa"/>
            <w:vAlign w:val="center"/>
          </w:tcPr>
          <w:p w14:paraId="23D0C6EB" w14:textId="77777777" w:rsidR="00497CE4" w:rsidRPr="00BF5F37" w:rsidRDefault="00497CE4" w:rsidP="00497CE4">
            <w:pPr>
              <w:snapToGrid w:val="0"/>
              <w:jc w:val="center"/>
              <w:rPr>
                <w:rFonts w:hAnsi="宋体"/>
                <w:bCs/>
                <w:szCs w:val="18"/>
              </w:rPr>
            </w:pPr>
            <w:r w:rsidRPr="00BF5F37">
              <w:rPr>
                <w:rFonts w:hAnsi="宋体"/>
                <w:bCs/>
                <w:szCs w:val="18"/>
              </w:rPr>
              <w:t>kV</w:t>
            </w:r>
          </w:p>
        </w:tc>
        <w:tc>
          <w:tcPr>
            <w:tcW w:w="992" w:type="dxa"/>
            <w:vAlign w:val="center"/>
          </w:tcPr>
          <w:p w14:paraId="1B6BF639" w14:textId="77777777" w:rsidR="00497CE4" w:rsidRPr="00BF5F37" w:rsidRDefault="00497CE4" w:rsidP="00497CE4">
            <w:pPr>
              <w:snapToGrid w:val="0"/>
              <w:jc w:val="center"/>
              <w:rPr>
                <w:rFonts w:hAnsi="宋体"/>
                <w:bCs/>
                <w:szCs w:val="18"/>
              </w:rPr>
            </w:pPr>
            <w:r w:rsidRPr="00BF5F37">
              <w:rPr>
                <w:rFonts w:hAnsi="宋体"/>
                <w:bCs/>
                <w:szCs w:val="18"/>
              </w:rPr>
              <w:t>≥12</w:t>
            </w:r>
          </w:p>
        </w:tc>
        <w:tc>
          <w:tcPr>
            <w:tcW w:w="993" w:type="dxa"/>
            <w:vAlign w:val="center"/>
          </w:tcPr>
          <w:p w14:paraId="17D19BD0" w14:textId="77777777" w:rsidR="00497CE4" w:rsidRPr="00BF5F37" w:rsidRDefault="00497CE4" w:rsidP="00497CE4">
            <w:pPr>
              <w:snapToGrid w:val="0"/>
              <w:jc w:val="center"/>
              <w:rPr>
                <w:rFonts w:hAnsi="宋体"/>
                <w:bCs/>
                <w:szCs w:val="18"/>
              </w:rPr>
            </w:pPr>
            <w:r w:rsidRPr="00BF5F37">
              <w:rPr>
                <w:rFonts w:hAnsi="宋体"/>
                <w:bCs/>
                <w:szCs w:val="18"/>
              </w:rPr>
              <w:t>≥12</w:t>
            </w:r>
          </w:p>
        </w:tc>
        <w:tc>
          <w:tcPr>
            <w:tcW w:w="1559" w:type="dxa"/>
            <w:vAlign w:val="center"/>
          </w:tcPr>
          <w:p w14:paraId="5F532964" w14:textId="77777777" w:rsidR="00497CE4" w:rsidRPr="00BF5F37" w:rsidRDefault="00497CE4" w:rsidP="00497CE4">
            <w:pPr>
              <w:snapToGrid w:val="0"/>
              <w:jc w:val="center"/>
              <w:rPr>
                <w:rFonts w:hAnsi="宋体"/>
                <w:bCs/>
                <w:szCs w:val="18"/>
              </w:rPr>
            </w:pPr>
            <w:r w:rsidRPr="00BF5F37">
              <w:rPr>
                <w:rFonts w:hAnsi="宋体"/>
                <w:bCs/>
                <w:szCs w:val="18"/>
              </w:rPr>
              <w:t>≥12</w:t>
            </w:r>
          </w:p>
        </w:tc>
        <w:tc>
          <w:tcPr>
            <w:tcW w:w="1523" w:type="dxa"/>
            <w:vAlign w:val="center"/>
          </w:tcPr>
          <w:p w14:paraId="1467CF53" w14:textId="77777777" w:rsidR="00497CE4" w:rsidRPr="00BF5F37" w:rsidRDefault="00497CE4" w:rsidP="00497CE4">
            <w:pPr>
              <w:snapToGrid w:val="0"/>
              <w:jc w:val="center"/>
              <w:rPr>
                <w:rFonts w:hAnsi="宋体"/>
                <w:bCs/>
                <w:szCs w:val="18"/>
              </w:rPr>
            </w:pPr>
            <w:r w:rsidRPr="00BF5F37">
              <w:rPr>
                <w:rFonts w:hAnsi="宋体"/>
                <w:bCs/>
                <w:szCs w:val="18"/>
              </w:rPr>
              <w:t>≥12</w:t>
            </w:r>
          </w:p>
        </w:tc>
      </w:tr>
      <w:tr w:rsidR="00BF5F37" w:rsidRPr="00BF5F37" w14:paraId="6322B948" w14:textId="77777777" w:rsidTr="00497CE4">
        <w:tc>
          <w:tcPr>
            <w:tcW w:w="2377" w:type="dxa"/>
            <w:tcBorders>
              <w:bottom w:val="single" w:sz="4" w:space="0" w:color="auto"/>
            </w:tcBorders>
            <w:vAlign w:val="center"/>
          </w:tcPr>
          <w:p w14:paraId="4C878539" w14:textId="77777777" w:rsidR="00497CE4" w:rsidRPr="00BF5F37" w:rsidRDefault="00497CE4" w:rsidP="00497CE4">
            <w:pPr>
              <w:snapToGrid w:val="0"/>
              <w:jc w:val="center"/>
              <w:rPr>
                <w:rFonts w:hAnsi="宋体"/>
                <w:bCs/>
                <w:kern w:val="0"/>
                <w:szCs w:val="18"/>
              </w:rPr>
            </w:pPr>
            <w:r w:rsidRPr="00BF5F37">
              <w:rPr>
                <w:rFonts w:hAnsi="宋体"/>
                <w:bCs/>
                <w:szCs w:val="18"/>
              </w:rPr>
              <w:t>TNT爆破试验</w:t>
            </w:r>
          </w:p>
        </w:tc>
        <w:tc>
          <w:tcPr>
            <w:tcW w:w="1417" w:type="dxa"/>
            <w:tcBorders>
              <w:bottom w:val="single" w:sz="4" w:space="0" w:color="auto"/>
            </w:tcBorders>
            <w:vAlign w:val="center"/>
          </w:tcPr>
          <w:p w14:paraId="060EC223" w14:textId="77777777" w:rsidR="00497CE4" w:rsidRPr="00BF5F37" w:rsidRDefault="00497CE4" w:rsidP="00497CE4">
            <w:pPr>
              <w:snapToGrid w:val="0"/>
              <w:jc w:val="center"/>
              <w:rPr>
                <w:rFonts w:hAnsi="宋体"/>
                <w:bCs/>
                <w:szCs w:val="18"/>
              </w:rPr>
            </w:pPr>
            <w:r w:rsidRPr="00BF5F37">
              <w:rPr>
                <w:rFonts w:hAnsi="宋体"/>
                <w:bCs/>
                <w:szCs w:val="18"/>
              </w:rPr>
              <w:t>TNT当量</w:t>
            </w:r>
          </w:p>
        </w:tc>
        <w:tc>
          <w:tcPr>
            <w:tcW w:w="709" w:type="dxa"/>
            <w:tcBorders>
              <w:bottom w:val="single" w:sz="4" w:space="0" w:color="auto"/>
            </w:tcBorders>
            <w:vAlign w:val="center"/>
          </w:tcPr>
          <w:p w14:paraId="7F3A77CD" w14:textId="77777777" w:rsidR="00497CE4" w:rsidRPr="00BF5F37" w:rsidRDefault="00497CE4" w:rsidP="00497CE4">
            <w:pPr>
              <w:snapToGrid w:val="0"/>
              <w:jc w:val="center"/>
              <w:rPr>
                <w:rFonts w:hAnsi="宋体"/>
                <w:bCs/>
                <w:szCs w:val="18"/>
              </w:rPr>
            </w:pPr>
            <w:r w:rsidRPr="00BF5F37">
              <w:rPr>
                <w:rFonts w:hAnsi="宋体"/>
                <w:bCs/>
                <w:szCs w:val="18"/>
              </w:rPr>
              <w:t>g</w:t>
            </w:r>
          </w:p>
        </w:tc>
        <w:tc>
          <w:tcPr>
            <w:tcW w:w="992" w:type="dxa"/>
            <w:tcBorders>
              <w:bottom w:val="single" w:sz="4" w:space="0" w:color="auto"/>
            </w:tcBorders>
            <w:vAlign w:val="center"/>
          </w:tcPr>
          <w:p w14:paraId="0112F16E" w14:textId="77777777" w:rsidR="00497CE4" w:rsidRPr="00BF5F37" w:rsidRDefault="00497CE4" w:rsidP="00497CE4">
            <w:pPr>
              <w:snapToGrid w:val="0"/>
              <w:jc w:val="center"/>
              <w:rPr>
                <w:rFonts w:hAnsi="宋体"/>
                <w:bCs/>
                <w:szCs w:val="18"/>
              </w:rPr>
            </w:pPr>
            <w:r w:rsidRPr="00BF5F37">
              <w:rPr>
                <w:rFonts w:hAnsi="宋体"/>
                <w:bCs/>
                <w:szCs w:val="18"/>
              </w:rPr>
              <w:t>≥</w:t>
            </w:r>
            <w:r w:rsidRPr="00BF5F37">
              <w:rPr>
                <w:rFonts w:hAnsi="宋体" w:hint="eastAsia"/>
                <w:bCs/>
                <w:szCs w:val="18"/>
              </w:rPr>
              <w:t>3</w:t>
            </w:r>
            <w:r w:rsidRPr="00BF5F37">
              <w:rPr>
                <w:rFonts w:hAnsi="宋体"/>
                <w:bCs/>
                <w:szCs w:val="18"/>
              </w:rPr>
              <w:t>0</w:t>
            </w:r>
          </w:p>
        </w:tc>
        <w:tc>
          <w:tcPr>
            <w:tcW w:w="993" w:type="dxa"/>
            <w:tcBorders>
              <w:bottom w:val="single" w:sz="4" w:space="0" w:color="auto"/>
            </w:tcBorders>
            <w:vAlign w:val="center"/>
          </w:tcPr>
          <w:p w14:paraId="4EC4C979" w14:textId="77777777" w:rsidR="00497CE4" w:rsidRPr="00BF5F37" w:rsidRDefault="00497CE4" w:rsidP="00497CE4">
            <w:pPr>
              <w:snapToGrid w:val="0"/>
              <w:jc w:val="center"/>
              <w:rPr>
                <w:rFonts w:hAnsi="宋体"/>
                <w:bCs/>
                <w:szCs w:val="18"/>
              </w:rPr>
            </w:pPr>
            <w:r w:rsidRPr="00BF5F37">
              <w:rPr>
                <w:rFonts w:hAnsi="宋体"/>
                <w:bCs/>
                <w:szCs w:val="18"/>
              </w:rPr>
              <w:t>≥</w:t>
            </w:r>
            <w:r w:rsidRPr="00BF5F37">
              <w:rPr>
                <w:rFonts w:hAnsi="宋体" w:hint="eastAsia"/>
                <w:bCs/>
                <w:szCs w:val="18"/>
              </w:rPr>
              <w:t>3</w:t>
            </w:r>
            <w:r w:rsidRPr="00BF5F37">
              <w:rPr>
                <w:rFonts w:hAnsi="宋体"/>
                <w:bCs/>
                <w:szCs w:val="18"/>
              </w:rPr>
              <w:t>0</w:t>
            </w:r>
          </w:p>
        </w:tc>
        <w:tc>
          <w:tcPr>
            <w:tcW w:w="1559" w:type="dxa"/>
            <w:tcBorders>
              <w:bottom w:val="single" w:sz="4" w:space="0" w:color="auto"/>
            </w:tcBorders>
            <w:vAlign w:val="center"/>
          </w:tcPr>
          <w:p w14:paraId="6E720FDB" w14:textId="77777777" w:rsidR="00497CE4" w:rsidRPr="00BF5F37" w:rsidRDefault="00497CE4" w:rsidP="00497CE4">
            <w:pPr>
              <w:snapToGrid w:val="0"/>
              <w:jc w:val="center"/>
              <w:rPr>
                <w:rFonts w:hAnsi="宋体"/>
                <w:bCs/>
                <w:szCs w:val="18"/>
              </w:rPr>
            </w:pPr>
            <w:r w:rsidRPr="00BF5F37">
              <w:rPr>
                <w:rFonts w:hAnsi="宋体"/>
                <w:bCs/>
                <w:szCs w:val="18"/>
              </w:rPr>
              <w:t>≥</w:t>
            </w:r>
            <w:r w:rsidRPr="00BF5F37">
              <w:rPr>
                <w:rFonts w:hAnsi="宋体" w:hint="eastAsia"/>
                <w:bCs/>
                <w:szCs w:val="18"/>
              </w:rPr>
              <w:t>100</w:t>
            </w:r>
          </w:p>
        </w:tc>
        <w:tc>
          <w:tcPr>
            <w:tcW w:w="1523" w:type="dxa"/>
            <w:tcBorders>
              <w:bottom w:val="single" w:sz="4" w:space="0" w:color="auto"/>
            </w:tcBorders>
            <w:vAlign w:val="center"/>
          </w:tcPr>
          <w:p w14:paraId="28D73541" w14:textId="77777777" w:rsidR="00497CE4" w:rsidRPr="00BF5F37" w:rsidRDefault="00497CE4" w:rsidP="00497CE4">
            <w:pPr>
              <w:snapToGrid w:val="0"/>
              <w:jc w:val="center"/>
              <w:rPr>
                <w:rFonts w:hAnsi="宋体"/>
              </w:rPr>
            </w:pPr>
            <w:r w:rsidRPr="00BF5F37">
              <w:rPr>
                <w:rFonts w:hAnsi="宋体"/>
                <w:bCs/>
                <w:szCs w:val="18"/>
              </w:rPr>
              <w:t>≥</w:t>
            </w:r>
            <w:r w:rsidRPr="00BF5F37">
              <w:rPr>
                <w:rFonts w:hAnsi="宋体" w:hint="eastAsia"/>
                <w:bCs/>
                <w:szCs w:val="18"/>
              </w:rPr>
              <w:t>100</w:t>
            </w:r>
          </w:p>
        </w:tc>
      </w:tr>
      <w:tr w:rsidR="00BF5F37" w:rsidRPr="00BF5F37" w14:paraId="283ECF65" w14:textId="77777777" w:rsidTr="00497CE4">
        <w:tc>
          <w:tcPr>
            <w:tcW w:w="2377" w:type="dxa"/>
            <w:tcBorders>
              <w:top w:val="single" w:sz="4" w:space="0" w:color="auto"/>
              <w:bottom w:val="single" w:sz="8" w:space="0" w:color="auto"/>
            </w:tcBorders>
            <w:vAlign w:val="center"/>
          </w:tcPr>
          <w:p w14:paraId="462AE19D" w14:textId="77777777" w:rsidR="00497CE4" w:rsidRPr="00BF5F37" w:rsidRDefault="00497CE4" w:rsidP="00497CE4">
            <w:pPr>
              <w:snapToGrid w:val="0"/>
              <w:jc w:val="center"/>
              <w:rPr>
                <w:rFonts w:hAnsi="宋体"/>
                <w:bCs/>
                <w:kern w:val="0"/>
                <w:szCs w:val="18"/>
              </w:rPr>
            </w:pPr>
            <w:r w:rsidRPr="00BF5F37">
              <w:rPr>
                <w:rFonts w:hAnsi="宋体"/>
                <w:bCs/>
                <w:kern w:val="0"/>
                <w:szCs w:val="18"/>
              </w:rPr>
              <w:t>阻燃试验（材料氧指数）</w:t>
            </w:r>
          </w:p>
        </w:tc>
        <w:tc>
          <w:tcPr>
            <w:tcW w:w="1417" w:type="dxa"/>
            <w:tcBorders>
              <w:top w:val="single" w:sz="4" w:space="0" w:color="auto"/>
              <w:bottom w:val="single" w:sz="8" w:space="0" w:color="auto"/>
            </w:tcBorders>
            <w:vAlign w:val="center"/>
          </w:tcPr>
          <w:p w14:paraId="761E116F" w14:textId="77777777" w:rsidR="00497CE4" w:rsidRPr="00BF5F37" w:rsidRDefault="00497CE4" w:rsidP="00497CE4">
            <w:pPr>
              <w:snapToGrid w:val="0"/>
              <w:jc w:val="center"/>
              <w:rPr>
                <w:rFonts w:hAnsi="宋体"/>
                <w:bCs/>
                <w:kern w:val="0"/>
                <w:szCs w:val="18"/>
              </w:rPr>
            </w:pPr>
            <w:r w:rsidRPr="00BF5F37">
              <w:rPr>
                <w:rFonts w:hAnsi="宋体"/>
                <w:bCs/>
                <w:kern w:val="0"/>
                <w:szCs w:val="18"/>
              </w:rPr>
              <w:t>氧指数</w:t>
            </w:r>
          </w:p>
        </w:tc>
        <w:tc>
          <w:tcPr>
            <w:tcW w:w="709" w:type="dxa"/>
            <w:tcBorders>
              <w:top w:val="single" w:sz="4" w:space="0" w:color="auto"/>
              <w:bottom w:val="single" w:sz="8" w:space="0" w:color="auto"/>
            </w:tcBorders>
            <w:vAlign w:val="center"/>
          </w:tcPr>
          <w:p w14:paraId="7A8FC183" w14:textId="77777777" w:rsidR="00497CE4" w:rsidRPr="00BF5F37" w:rsidRDefault="00497CE4" w:rsidP="00497CE4">
            <w:pPr>
              <w:jc w:val="center"/>
            </w:pPr>
            <w:r w:rsidRPr="00BF5F37">
              <w:rPr>
                <w:rFonts w:hint="eastAsia"/>
              </w:rPr>
              <w:t>％</w:t>
            </w:r>
          </w:p>
        </w:tc>
        <w:tc>
          <w:tcPr>
            <w:tcW w:w="5067" w:type="dxa"/>
            <w:gridSpan w:val="4"/>
            <w:tcBorders>
              <w:top w:val="single" w:sz="4" w:space="0" w:color="auto"/>
              <w:bottom w:val="single" w:sz="8" w:space="0" w:color="auto"/>
            </w:tcBorders>
            <w:vAlign w:val="center"/>
          </w:tcPr>
          <w:p w14:paraId="77FFB7E5" w14:textId="77777777" w:rsidR="00497CE4" w:rsidRPr="00BF5F37" w:rsidRDefault="00497CE4" w:rsidP="00497CE4">
            <w:pPr>
              <w:jc w:val="center"/>
            </w:pPr>
            <w:r w:rsidRPr="00BF5F37">
              <w:rPr>
                <w:rFonts w:hint="eastAsia"/>
              </w:rPr>
              <w:t>≥30</w:t>
            </w:r>
          </w:p>
        </w:tc>
      </w:tr>
    </w:tbl>
    <w:p w14:paraId="0CA70B45" w14:textId="77777777" w:rsidR="00AD1748" w:rsidRPr="00BF5F37" w:rsidRDefault="00AD1748" w:rsidP="00B577A9">
      <w:pPr>
        <w:pStyle w:val="a0"/>
        <w:spacing w:before="156" w:after="156"/>
        <w:ind w:left="0"/>
      </w:pPr>
      <w:r w:rsidRPr="00BF5F37">
        <w:rPr>
          <w:rFonts w:hint="eastAsia"/>
        </w:rPr>
        <w:t>运转试验</w:t>
      </w:r>
    </w:p>
    <w:p w14:paraId="7F6804AB" w14:textId="77777777" w:rsidR="00AD1748" w:rsidRPr="00BF5F37" w:rsidRDefault="00AD1748" w:rsidP="00F70370">
      <w:pPr>
        <w:pStyle w:val="af7"/>
      </w:pPr>
      <w:r w:rsidRPr="00BF5F37">
        <w:rPr>
          <w:rFonts w:hint="eastAsia"/>
        </w:rPr>
        <w:t>每台防爆装置出厂前均应按</w:t>
      </w:r>
      <w:r w:rsidR="00961C6E" w:rsidRPr="00BF5F37">
        <w:rPr>
          <w:rFonts w:hint="eastAsia"/>
          <w:highlight w:val="cyan"/>
        </w:rPr>
        <w:t>8.4</w:t>
      </w:r>
      <w:r w:rsidRPr="00BF5F37">
        <w:rPr>
          <w:rFonts w:hint="eastAsia"/>
        </w:rPr>
        <w:t>要求进行运转试验，机组高低压力、输入功率、运行电流、排气温度、机组进出风温度等参数应处于正常范围；检查凝结水排除是否顺畅；安全保护装置应灵敏、可靠；并检验各种开关、温湿度控制仪表和电气控制元件等动作是否正常。</w:t>
      </w:r>
    </w:p>
    <w:bookmarkEnd w:id="75"/>
    <w:bookmarkEnd w:id="76"/>
    <w:bookmarkEnd w:id="77"/>
    <w:bookmarkEnd w:id="78"/>
    <w:bookmarkEnd w:id="79"/>
    <w:p w14:paraId="54881393" w14:textId="77777777" w:rsidR="00AD1748" w:rsidRPr="00BF5F37" w:rsidRDefault="00AD1748" w:rsidP="00F70370">
      <w:pPr>
        <w:pStyle w:val="a"/>
        <w:spacing w:before="312" w:after="312"/>
      </w:pPr>
      <w:r w:rsidRPr="00BF5F37">
        <w:rPr>
          <w:rFonts w:hint="eastAsia"/>
        </w:rPr>
        <w:t>检验规则</w:t>
      </w:r>
    </w:p>
    <w:p w14:paraId="0363C732" w14:textId="77777777" w:rsidR="00AD1748" w:rsidRPr="00BF5F37" w:rsidRDefault="00AD1748" w:rsidP="00F70370">
      <w:pPr>
        <w:pStyle w:val="a0"/>
        <w:spacing w:before="156" w:after="156"/>
        <w:ind w:left="0"/>
      </w:pPr>
      <w:r w:rsidRPr="00BF5F37">
        <w:rPr>
          <w:rFonts w:hint="eastAsia"/>
        </w:rPr>
        <w:t>检验分类</w:t>
      </w:r>
    </w:p>
    <w:p w14:paraId="25DD8602" w14:textId="77777777" w:rsidR="00AD1748" w:rsidRPr="00BF5F37" w:rsidRDefault="00AD1748" w:rsidP="00F70370">
      <w:pPr>
        <w:pStyle w:val="af7"/>
      </w:pPr>
      <w:r w:rsidRPr="00BF5F37">
        <w:rPr>
          <w:rFonts w:hint="eastAsia"/>
        </w:rPr>
        <w:t>检验分为出厂检验和型式检验。当用户有特殊要求时还应按用户和制造方约定的试验方法进行附加试验。</w:t>
      </w:r>
    </w:p>
    <w:p w14:paraId="3E6AC116" w14:textId="77777777" w:rsidR="00AD1748" w:rsidRPr="00BF5F37" w:rsidRDefault="00AD1748" w:rsidP="00F70370">
      <w:pPr>
        <w:pStyle w:val="a0"/>
        <w:spacing w:before="156" w:after="156"/>
        <w:ind w:left="0"/>
      </w:pPr>
      <w:bookmarkStart w:id="83" w:name="_Hlk200028920"/>
      <w:r w:rsidRPr="00BF5F37">
        <w:rPr>
          <w:rFonts w:hint="eastAsia"/>
        </w:rPr>
        <w:t xml:space="preserve">出厂检验 </w:t>
      </w:r>
    </w:p>
    <w:bookmarkEnd w:id="83"/>
    <w:p w14:paraId="207E31F9" w14:textId="77777777" w:rsidR="00AD1748" w:rsidRPr="00BF5F37" w:rsidRDefault="00AD1748" w:rsidP="00C91ADA">
      <w:pPr>
        <w:pStyle w:val="afffe"/>
        <w:spacing w:before="0" w:after="0"/>
        <w:ind w:left="0"/>
      </w:pPr>
      <w:r w:rsidRPr="00BF5F37">
        <w:rPr>
          <w:rFonts w:hint="eastAsia"/>
        </w:rPr>
        <w:t>每批产品应进行出厂检验，按照GB/T 2828.1中正常一次抽样方案，按一般检验Ⅱ级水平进行抽样。</w:t>
      </w:r>
    </w:p>
    <w:p w14:paraId="244FF427" w14:textId="77777777" w:rsidR="00AD1748" w:rsidRPr="00BF5F37" w:rsidRDefault="00AD1748" w:rsidP="00C91ADA">
      <w:pPr>
        <w:pStyle w:val="afffe"/>
        <w:spacing w:before="0" w:after="0"/>
        <w:ind w:left="0"/>
      </w:pPr>
      <w:r w:rsidRPr="00BF5F37">
        <w:rPr>
          <w:rFonts w:hint="eastAsia"/>
        </w:rPr>
        <w:t>出厂检测项目为结构尺寸、外观质量、防护等级试验、包装及标识。</w:t>
      </w:r>
    </w:p>
    <w:p w14:paraId="2A5635B7" w14:textId="77777777" w:rsidR="00AD1748" w:rsidRPr="00BF5F37" w:rsidRDefault="00AD1748" w:rsidP="00AD1748">
      <w:pPr>
        <w:pStyle w:val="a0"/>
        <w:spacing w:before="156" w:after="156"/>
        <w:ind w:left="0"/>
      </w:pPr>
      <w:r w:rsidRPr="00BF5F37">
        <w:rPr>
          <w:rFonts w:hint="eastAsia"/>
        </w:rPr>
        <w:t>型式检验</w:t>
      </w:r>
    </w:p>
    <w:p w14:paraId="48577423" w14:textId="6788A328" w:rsidR="00AD1748" w:rsidRPr="00BF5F37" w:rsidRDefault="00AD1748" w:rsidP="001321F2">
      <w:pPr>
        <w:pStyle w:val="afffe"/>
        <w:spacing w:before="0" w:after="0"/>
        <w:ind w:left="0"/>
      </w:pPr>
      <w:r w:rsidRPr="00BF5F37">
        <w:rPr>
          <w:rFonts w:hint="eastAsia"/>
        </w:rPr>
        <w:t>型式检验应从出厂检验合格的产品中均匀抽取。但有下列情况之一时，应进行型式检验。</w:t>
      </w:r>
    </w:p>
    <w:p w14:paraId="5E0F4791" w14:textId="77777777" w:rsidR="00AD1748" w:rsidRPr="00BF5F37" w:rsidRDefault="00AD1748" w:rsidP="00E26FA8">
      <w:pPr>
        <w:pStyle w:val="a4"/>
        <w:numPr>
          <w:ilvl w:val="0"/>
          <w:numId w:val="23"/>
        </w:numPr>
      </w:pPr>
      <w:r w:rsidRPr="00BF5F37">
        <w:rPr>
          <w:rFonts w:hint="eastAsia"/>
        </w:rPr>
        <w:t>试制的新产品；</w:t>
      </w:r>
    </w:p>
    <w:p w14:paraId="0B397240" w14:textId="77777777" w:rsidR="00AD1748" w:rsidRPr="00BF5F37" w:rsidRDefault="00AD1748" w:rsidP="00E26FA8">
      <w:pPr>
        <w:pStyle w:val="a4"/>
        <w:numPr>
          <w:ilvl w:val="0"/>
          <w:numId w:val="23"/>
        </w:numPr>
      </w:pPr>
      <w:r w:rsidRPr="00BF5F37">
        <w:rPr>
          <w:rFonts w:hint="eastAsia"/>
        </w:rPr>
        <w:t>间断半年以上再生产时；</w:t>
      </w:r>
    </w:p>
    <w:p w14:paraId="35E0BC4B" w14:textId="77777777" w:rsidR="00AD1748" w:rsidRPr="00BF5F37" w:rsidRDefault="00AD1748" w:rsidP="00E26FA8">
      <w:pPr>
        <w:pStyle w:val="a4"/>
        <w:numPr>
          <w:ilvl w:val="0"/>
          <w:numId w:val="23"/>
        </w:numPr>
      </w:pPr>
      <w:r w:rsidRPr="00BF5F37">
        <w:rPr>
          <w:rFonts w:hint="eastAsia"/>
        </w:rPr>
        <w:t>产品设计、工艺、材料有重大改变时。</w:t>
      </w:r>
    </w:p>
    <w:p w14:paraId="09A4682F" w14:textId="77777777" w:rsidR="00AD1748" w:rsidRPr="00BF5F37" w:rsidRDefault="00AD1748" w:rsidP="00E26FA8">
      <w:pPr>
        <w:pStyle w:val="afffe"/>
        <w:spacing w:before="0" w:after="0"/>
        <w:ind w:left="0"/>
      </w:pPr>
      <w:r w:rsidRPr="00BF5F37">
        <w:rPr>
          <w:rFonts w:hint="eastAsia"/>
        </w:rPr>
        <w:t>型式检验包括</w:t>
      </w:r>
      <w:r w:rsidRPr="00BF5F37">
        <w:rPr>
          <w:rFonts w:hint="eastAsia"/>
          <w:highlight w:val="cyan"/>
        </w:rPr>
        <w:t>第</w:t>
      </w:r>
      <w:r w:rsidR="00E26FA8" w:rsidRPr="00BF5F37">
        <w:rPr>
          <w:rFonts w:hint="eastAsia"/>
          <w:highlight w:val="cyan"/>
        </w:rPr>
        <w:t>7</w:t>
      </w:r>
      <w:r w:rsidRPr="00BF5F37">
        <w:rPr>
          <w:rFonts w:hint="eastAsia"/>
          <w:highlight w:val="cyan"/>
        </w:rPr>
        <w:t>章、第</w:t>
      </w:r>
      <w:r w:rsidR="00E26FA8" w:rsidRPr="00BF5F37">
        <w:rPr>
          <w:rFonts w:hint="eastAsia"/>
          <w:highlight w:val="cyan"/>
        </w:rPr>
        <w:t>8</w:t>
      </w:r>
      <w:r w:rsidRPr="00BF5F37">
        <w:rPr>
          <w:rFonts w:hint="eastAsia"/>
          <w:highlight w:val="cyan"/>
        </w:rPr>
        <w:t>章</w:t>
      </w:r>
      <w:r w:rsidRPr="00BF5F37">
        <w:rPr>
          <w:rFonts w:hint="eastAsia"/>
        </w:rPr>
        <w:t>全部检验项目。</w:t>
      </w:r>
    </w:p>
    <w:p w14:paraId="033D8BE0" w14:textId="77777777" w:rsidR="00AD1748" w:rsidRPr="00BF5F37" w:rsidRDefault="00AD1748" w:rsidP="00E26FA8">
      <w:pPr>
        <w:pStyle w:val="afffe"/>
        <w:spacing w:before="0" w:after="0"/>
        <w:ind w:left="0"/>
      </w:pPr>
      <w:r w:rsidRPr="00BF5F37">
        <w:rPr>
          <w:rFonts w:hint="eastAsia"/>
        </w:rPr>
        <w:t>型式检验所有项目都符合本文件的规定时，判定为合格，否则为不合格。</w:t>
      </w:r>
    </w:p>
    <w:p w14:paraId="6B2BB7B6" w14:textId="77777777" w:rsidR="00AD1748" w:rsidRPr="00BF5F37" w:rsidRDefault="00AD1748" w:rsidP="00C91ADA">
      <w:pPr>
        <w:pStyle w:val="a"/>
        <w:spacing w:before="312" w:after="312"/>
      </w:pPr>
      <w:bookmarkStart w:id="84" w:name="_Toc172"/>
      <w:bookmarkStart w:id="85" w:name="_Toc142916657"/>
      <w:bookmarkStart w:id="86" w:name="_Toc12339"/>
      <w:bookmarkStart w:id="87" w:name="_Toc11260"/>
      <w:bookmarkStart w:id="88" w:name="_Toc23981"/>
      <w:bookmarkStart w:id="89" w:name="_Toc8906"/>
      <w:bookmarkStart w:id="90" w:name="_Toc182225122"/>
      <w:bookmarkEnd w:id="74"/>
      <w:r w:rsidRPr="00BF5F37">
        <w:rPr>
          <w:rFonts w:hint="eastAsia"/>
        </w:rPr>
        <w:t>标志、包装、运输、贮存</w:t>
      </w:r>
      <w:bookmarkEnd w:id="84"/>
      <w:bookmarkEnd w:id="85"/>
      <w:bookmarkEnd w:id="86"/>
      <w:bookmarkEnd w:id="87"/>
      <w:bookmarkEnd w:id="88"/>
      <w:bookmarkEnd w:id="89"/>
      <w:bookmarkEnd w:id="90"/>
    </w:p>
    <w:p w14:paraId="0733A8D3" w14:textId="77777777" w:rsidR="00AD1748" w:rsidRPr="00BF5F37" w:rsidRDefault="00AD1748" w:rsidP="009721D9">
      <w:pPr>
        <w:pStyle w:val="a0"/>
        <w:spacing w:before="156" w:after="156"/>
        <w:ind w:left="0"/>
      </w:pPr>
      <w:bookmarkStart w:id="91" w:name="_Toc15062"/>
      <w:bookmarkStart w:id="92" w:name="_Toc77778868"/>
      <w:bookmarkStart w:id="93" w:name="_Toc7314"/>
      <w:bookmarkStart w:id="94" w:name="_Toc78011260"/>
      <w:bookmarkStart w:id="95" w:name="_Toc77779040"/>
      <w:bookmarkStart w:id="96" w:name="_Toc77778940"/>
      <w:bookmarkStart w:id="97" w:name="_Toc4632"/>
      <w:bookmarkStart w:id="98" w:name="_Toc4998"/>
      <w:bookmarkStart w:id="99" w:name="_Toc78011989"/>
      <w:bookmarkStart w:id="100" w:name="_Toc4455"/>
      <w:r w:rsidRPr="00BF5F37">
        <w:rPr>
          <w:rFonts w:hint="eastAsia"/>
        </w:rPr>
        <w:t>标志</w:t>
      </w:r>
      <w:bookmarkEnd w:id="91"/>
      <w:bookmarkEnd w:id="92"/>
      <w:bookmarkEnd w:id="93"/>
      <w:bookmarkEnd w:id="94"/>
      <w:bookmarkEnd w:id="95"/>
      <w:bookmarkEnd w:id="96"/>
      <w:bookmarkEnd w:id="97"/>
      <w:bookmarkEnd w:id="98"/>
      <w:bookmarkEnd w:id="99"/>
      <w:bookmarkEnd w:id="100"/>
    </w:p>
    <w:p w14:paraId="63E059D4" w14:textId="416EAD6B" w:rsidR="00AD1748" w:rsidRPr="00BF5F37" w:rsidRDefault="00AD1748" w:rsidP="00B270E2">
      <w:pPr>
        <w:pStyle w:val="af7"/>
      </w:pPr>
      <w:r w:rsidRPr="00BF5F37">
        <w:rPr>
          <w:rFonts w:hint="eastAsia"/>
        </w:rPr>
        <w:t>高压电缆接头用</w:t>
      </w:r>
      <w:r w:rsidR="002263B0" w:rsidRPr="00BF5F37">
        <w:rPr>
          <w:rFonts w:hint="eastAsia"/>
        </w:rPr>
        <w:t>抗爆保护装置</w:t>
      </w:r>
      <w:r w:rsidRPr="00BF5F37">
        <w:rPr>
          <w:rFonts w:hint="eastAsia"/>
        </w:rPr>
        <w:t>在外壳的明显位置固定有以下内容的铭牌：</w:t>
      </w:r>
    </w:p>
    <w:p w14:paraId="30E2F62E" w14:textId="77777777" w:rsidR="00AD1748" w:rsidRPr="00BF5F37" w:rsidRDefault="00AD1748" w:rsidP="009721D9">
      <w:pPr>
        <w:pStyle w:val="a4"/>
        <w:numPr>
          <w:ilvl w:val="0"/>
          <w:numId w:val="28"/>
        </w:numPr>
      </w:pPr>
      <w:r w:rsidRPr="00BF5F37">
        <w:rPr>
          <w:rFonts w:hint="eastAsia"/>
        </w:rPr>
        <w:t>制造厂名称；</w:t>
      </w:r>
    </w:p>
    <w:p w14:paraId="0E0B063A" w14:textId="77777777" w:rsidR="00AD1748" w:rsidRPr="00BF5F37" w:rsidRDefault="00AD1748" w:rsidP="009721D9">
      <w:pPr>
        <w:pStyle w:val="a4"/>
        <w:numPr>
          <w:ilvl w:val="0"/>
          <w:numId w:val="28"/>
        </w:numPr>
      </w:pPr>
      <w:r w:rsidRPr="00BF5F37">
        <w:rPr>
          <w:rFonts w:hint="eastAsia"/>
        </w:rPr>
        <w:t>产品型号、名称和规格；</w:t>
      </w:r>
    </w:p>
    <w:p w14:paraId="57FA856F" w14:textId="77777777" w:rsidR="00AD1748" w:rsidRPr="00BF5F37" w:rsidRDefault="00AD1748" w:rsidP="009721D9">
      <w:pPr>
        <w:pStyle w:val="a4"/>
        <w:numPr>
          <w:ilvl w:val="0"/>
          <w:numId w:val="28"/>
        </w:numPr>
      </w:pPr>
      <w:r w:rsidRPr="00BF5F37">
        <w:rPr>
          <w:rFonts w:hint="eastAsia"/>
        </w:rPr>
        <w:t>额定电压，单位为千伏（kV）；</w:t>
      </w:r>
    </w:p>
    <w:p w14:paraId="40DDCD2A" w14:textId="77777777" w:rsidR="00AD1748" w:rsidRPr="00BF5F37" w:rsidRDefault="00AD1748" w:rsidP="009721D9">
      <w:pPr>
        <w:pStyle w:val="a4"/>
        <w:numPr>
          <w:ilvl w:val="0"/>
          <w:numId w:val="28"/>
        </w:numPr>
      </w:pPr>
      <w:r w:rsidRPr="00BF5F37">
        <w:rPr>
          <w:rFonts w:hint="eastAsia"/>
        </w:rPr>
        <w:t>出厂日期及出厂编号。</w:t>
      </w:r>
    </w:p>
    <w:p w14:paraId="181495EF" w14:textId="77777777" w:rsidR="00AD1748" w:rsidRPr="00BF5F37" w:rsidRDefault="00AD1748" w:rsidP="009721D9">
      <w:pPr>
        <w:pStyle w:val="a4"/>
        <w:numPr>
          <w:ilvl w:val="0"/>
          <w:numId w:val="28"/>
        </w:numPr>
      </w:pPr>
      <w:r w:rsidRPr="00BF5F37">
        <w:rPr>
          <w:rFonts w:hint="eastAsia"/>
        </w:rPr>
        <w:t>执行标准号。</w:t>
      </w:r>
    </w:p>
    <w:p w14:paraId="68C8A4D9" w14:textId="77777777" w:rsidR="00AD1748" w:rsidRPr="00BF5F37" w:rsidRDefault="00AD1748" w:rsidP="009721D9">
      <w:pPr>
        <w:pStyle w:val="a0"/>
        <w:spacing w:before="156" w:after="156"/>
        <w:ind w:left="0"/>
      </w:pPr>
      <w:bookmarkStart w:id="101" w:name="_Toc10753"/>
      <w:bookmarkStart w:id="102" w:name="_Toc17897"/>
      <w:bookmarkStart w:id="103" w:name="_Toc3197"/>
      <w:bookmarkStart w:id="104" w:name="_Toc13873"/>
      <w:bookmarkStart w:id="105" w:name="_Toc19271"/>
      <w:r w:rsidRPr="00BF5F37">
        <w:rPr>
          <w:rFonts w:hint="eastAsia"/>
        </w:rPr>
        <w:t>包装</w:t>
      </w:r>
      <w:bookmarkEnd w:id="101"/>
      <w:bookmarkEnd w:id="102"/>
      <w:bookmarkEnd w:id="103"/>
      <w:bookmarkEnd w:id="104"/>
      <w:bookmarkEnd w:id="105"/>
    </w:p>
    <w:p w14:paraId="74690D6B" w14:textId="77777777" w:rsidR="00AD1748" w:rsidRPr="00BF5F37" w:rsidRDefault="00AD1748" w:rsidP="009721D9">
      <w:pPr>
        <w:pStyle w:val="a1"/>
        <w:spacing w:before="156" w:after="156"/>
        <w:ind w:left="0"/>
      </w:pPr>
      <w:r w:rsidRPr="00BF5F37">
        <w:rPr>
          <w:rFonts w:hint="eastAsia"/>
        </w:rPr>
        <w:t>一般要求</w:t>
      </w:r>
    </w:p>
    <w:p w14:paraId="7D34B3FC" w14:textId="77777777" w:rsidR="00AD1748" w:rsidRPr="00BF5F37" w:rsidRDefault="00AD1748" w:rsidP="00AD1748">
      <w:pPr>
        <w:pStyle w:val="af7"/>
      </w:pPr>
      <w:r w:rsidRPr="00BF5F37">
        <w:rPr>
          <w:rFonts w:hint="eastAsia"/>
        </w:rPr>
        <w:lastRenderedPageBreak/>
        <w:t>接头产品</w:t>
      </w:r>
      <w:r w:rsidRPr="00BF5F37">
        <w:t>的</w:t>
      </w:r>
      <w:r w:rsidRPr="00BF5F37">
        <w:rPr>
          <w:rFonts w:hint="eastAsia"/>
        </w:rPr>
        <w:t>包装方式</w:t>
      </w:r>
      <w:r w:rsidRPr="00BF5F37">
        <w:t>可根据产品特点而定，接头的零部件可分开包装。</w:t>
      </w:r>
    </w:p>
    <w:p w14:paraId="69E9BCF6" w14:textId="77777777" w:rsidR="00AD1748" w:rsidRPr="00BF5F37" w:rsidRDefault="00AD1748" w:rsidP="00AD1748">
      <w:pPr>
        <w:pStyle w:val="af7"/>
      </w:pPr>
      <w:r w:rsidRPr="00BF5F37">
        <w:rPr>
          <w:rFonts w:hint="eastAsia"/>
        </w:rPr>
        <w:t>对自动灭火装置、</w:t>
      </w:r>
      <w:r w:rsidRPr="00BF5F37">
        <w:t>带材等应有相应的防水、防潮等密封措施</w:t>
      </w:r>
      <w:r w:rsidRPr="00BF5F37">
        <w:rPr>
          <w:rFonts w:hint="eastAsia"/>
        </w:rPr>
        <w:t>；</w:t>
      </w:r>
      <w:r w:rsidRPr="00BF5F37">
        <w:t>对易碎、怕压部件或材料应有相应的防压、</w:t>
      </w:r>
      <w:r w:rsidRPr="00BF5F37">
        <w:rPr>
          <w:rFonts w:hint="eastAsia"/>
        </w:rPr>
        <w:t>防</w:t>
      </w:r>
      <w:r w:rsidRPr="00BF5F37">
        <w:t>撞击的包装措施，并在包装物外部明显位置标出相应的</w:t>
      </w:r>
      <w:r w:rsidRPr="00BF5F37">
        <w:rPr>
          <w:rFonts w:hint="eastAsia"/>
        </w:rPr>
        <w:t>字样</w:t>
      </w:r>
      <w:r w:rsidRPr="00BF5F37">
        <w:t>或标记；</w:t>
      </w:r>
      <w:r w:rsidRPr="00BF5F37">
        <w:rPr>
          <w:rFonts w:hint="eastAsia"/>
        </w:rPr>
        <w:t>易燃</w:t>
      </w:r>
      <w:r w:rsidRPr="00BF5F37">
        <w:t>部件或材料应有防火警示标志。</w:t>
      </w:r>
    </w:p>
    <w:p w14:paraId="4703114B" w14:textId="77777777" w:rsidR="00AD1748" w:rsidRPr="00BF5F37" w:rsidRDefault="00AD1748" w:rsidP="002162EF">
      <w:pPr>
        <w:pStyle w:val="a1"/>
        <w:spacing w:before="156" w:after="156"/>
        <w:ind w:left="0"/>
      </w:pPr>
      <w:r w:rsidRPr="00BF5F37">
        <w:rPr>
          <w:rFonts w:hint="eastAsia"/>
        </w:rPr>
        <w:t>包装箱</w:t>
      </w:r>
    </w:p>
    <w:p w14:paraId="5BBB419C" w14:textId="77777777" w:rsidR="00AD1748" w:rsidRPr="00BF5F37" w:rsidRDefault="00AD1748" w:rsidP="002162EF">
      <w:pPr>
        <w:pStyle w:val="af7"/>
      </w:pPr>
      <w:r w:rsidRPr="00BF5F37">
        <w:rPr>
          <w:rFonts w:hint="eastAsia"/>
        </w:rPr>
        <w:t>包装箱可采用</w:t>
      </w:r>
      <w:r w:rsidRPr="00BF5F37">
        <w:t>木箱或纸箱。木箱</w:t>
      </w:r>
      <w:r w:rsidRPr="00BF5F37">
        <w:rPr>
          <w:rFonts w:hint="eastAsia"/>
        </w:rPr>
        <w:t>应</w:t>
      </w:r>
      <w:r w:rsidRPr="00BF5F37">
        <w:t>符合</w:t>
      </w:r>
      <w:r w:rsidRPr="00BF5F37">
        <w:rPr>
          <w:rFonts w:hint="eastAsia"/>
        </w:rPr>
        <w:t>GB/T 12464的相关要求</w:t>
      </w:r>
      <w:r w:rsidRPr="00BF5F37">
        <w:t>。装箱时</w:t>
      </w:r>
      <w:r w:rsidRPr="00BF5F37">
        <w:rPr>
          <w:rFonts w:hint="eastAsia"/>
        </w:rPr>
        <w:t>在</w:t>
      </w:r>
      <w:r w:rsidRPr="00BF5F37">
        <w:t>箱内应装入装箱清单</w:t>
      </w:r>
      <w:r w:rsidRPr="00BF5F37">
        <w:rPr>
          <w:rFonts w:hint="eastAsia"/>
        </w:rPr>
        <w:t>。</w:t>
      </w:r>
      <w:r w:rsidRPr="00BF5F37">
        <w:t>包装</w:t>
      </w:r>
      <w:r w:rsidRPr="00BF5F37">
        <w:rPr>
          <w:rFonts w:hint="eastAsia"/>
        </w:rPr>
        <w:t>箱</w:t>
      </w:r>
      <w:r w:rsidRPr="00BF5F37">
        <w:t>侧面应标明附件（</w:t>
      </w:r>
      <w:r w:rsidRPr="00BF5F37">
        <w:rPr>
          <w:rFonts w:hint="eastAsia"/>
        </w:rPr>
        <w:t>部件</w:t>
      </w:r>
      <w:r w:rsidRPr="00BF5F37">
        <w:t>）</w:t>
      </w:r>
      <w:r w:rsidRPr="00BF5F37">
        <w:rPr>
          <w:rFonts w:hint="eastAsia"/>
        </w:rPr>
        <w:t>名称</w:t>
      </w:r>
      <w:r w:rsidRPr="00BF5F37">
        <w:t>、</w:t>
      </w:r>
      <w:r w:rsidRPr="00BF5F37">
        <w:rPr>
          <w:rFonts w:hint="eastAsia"/>
        </w:rPr>
        <w:t>规格</w:t>
      </w:r>
      <w:r w:rsidRPr="00BF5F37">
        <w:t>。包装箱</w:t>
      </w:r>
      <w:r w:rsidRPr="00BF5F37">
        <w:rPr>
          <w:rFonts w:hint="eastAsia"/>
        </w:rPr>
        <w:t>的</w:t>
      </w:r>
      <w:r w:rsidRPr="00BF5F37">
        <w:t>两端面应标示：</w:t>
      </w:r>
    </w:p>
    <w:p w14:paraId="39D0F5EF" w14:textId="77777777" w:rsidR="00AD1748" w:rsidRPr="00BF5F37" w:rsidRDefault="00AD1748" w:rsidP="002162EF">
      <w:pPr>
        <w:pStyle w:val="a4"/>
        <w:numPr>
          <w:ilvl w:val="0"/>
          <w:numId w:val="33"/>
        </w:numPr>
      </w:pPr>
      <w:r w:rsidRPr="00BF5F37">
        <w:rPr>
          <w:rFonts w:hint="eastAsia"/>
        </w:rPr>
        <w:t>轻放</w:t>
      </w:r>
      <w:r w:rsidRPr="00BF5F37">
        <w:t>；</w:t>
      </w:r>
    </w:p>
    <w:p w14:paraId="207799C2" w14:textId="77777777" w:rsidR="00AD1748" w:rsidRPr="00BF5F37" w:rsidRDefault="00AD1748" w:rsidP="002162EF">
      <w:pPr>
        <w:pStyle w:val="a4"/>
      </w:pPr>
      <w:r w:rsidRPr="00BF5F37">
        <w:rPr>
          <w:rFonts w:hint="eastAsia"/>
        </w:rPr>
        <w:t>防雨</w:t>
      </w:r>
      <w:r w:rsidRPr="00BF5F37">
        <w:t>；</w:t>
      </w:r>
    </w:p>
    <w:p w14:paraId="27526957" w14:textId="77777777" w:rsidR="00AD1748" w:rsidRPr="00BF5F37" w:rsidRDefault="00AD1748" w:rsidP="002162EF">
      <w:pPr>
        <w:pStyle w:val="a4"/>
      </w:pPr>
      <w:r w:rsidRPr="00BF5F37">
        <w:rPr>
          <w:rFonts w:hint="eastAsia"/>
        </w:rPr>
        <w:t>不应</w:t>
      </w:r>
      <w:r w:rsidRPr="00BF5F37">
        <w:t>倒置</w:t>
      </w:r>
      <w:r w:rsidRPr="00BF5F37">
        <w:rPr>
          <w:rFonts w:hint="eastAsia"/>
        </w:rPr>
        <w:t>。</w:t>
      </w:r>
    </w:p>
    <w:p w14:paraId="1F9FFB7C" w14:textId="77777777" w:rsidR="00AD1748" w:rsidRPr="00BF5F37" w:rsidRDefault="00AD1748" w:rsidP="002162EF">
      <w:pPr>
        <w:pStyle w:val="a0"/>
        <w:spacing w:before="156" w:after="156"/>
        <w:ind w:left="0"/>
      </w:pPr>
      <w:bookmarkStart w:id="106" w:name="_Toc30316"/>
      <w:bookmarkStart w:id="107" w:name="_Toc26830"/>
      <w:bookmarkStart w:id="108" w:name="_Toc27411"/>
      <w:bookmarkStart w:id="109" w:name="_Toc23626"/>
      <w:bookmarkStart w:id="110" w:name="_Toc20199"/>
      <w:r w:rsidRPr="00BF5F37">
        <w:rPr>
          <w:rFonts w:hint="eastAsia"/>
        </w:rPr>
        <w:t>运输、贮存</w:t>
      </w:r>
      <w:bookmarkEnd w:id="106"/>
      <w:bookmarkEnd w:id="107"/>
      <w:bookmarkEnd w:id="108"/>
      <w:bookmarkEnd w:id="109"/>
      <w:bookmarkEnd w:id="110"/>
    </w:p>
    <w:p w14:paraId="577F8575" w14:textId="77777777" w:rsidR="00AD1748" w:rsidRPr="00BF5F37" w:rsidRDefault="00AD1748" w:rsidP="002162EF">
      <w:pPr>
        <w:pStyle w:val="af7"/>
      </w:pPr>
      <w:r w:rsidRPr="00BF5F37">
        <w:rPr>
          <w:rFonts w:hint="eastAsia"/>
        </w:rPr>
        <w:t>产品</w:t>
      </w:r>
      <w:r w:rsidRPr="00BF5F37">
        <w:t>运输过程中不</w:t>
      </w:r>
      <w:r w:rsidRPr="00BF5F37">
        <w:rPr>
          <w:rFonts w:hint="eastAsia"/>
        </w:rPr>
        <w:t>应</w:t>
      </w:r>
      <w:r w:rsidRPr="00BF5F37">
        <w:t>将包装</w:t>
      </w:r>
      <w:r w:rsidRPr="00BF5F37">
        <w:rPr>
          <w:rFonts w:hint="eastAsia"/>
        </w:rPr>
        <w:t>倒置</w:t>
      </w:r>
      <w:r w:rsidRPr="00BF5F37">
        <w:t>或碰撞。</w:t>
      </w:r>
    </w:p>
    <w:p w14:paraId="522FC94C" w14:textId="77777777" w:rsidR="00AD1748" w:rsidRPr="00BF5F37" w:rsidRDefault="00AD1748" w:rsidP="002162EF">
      <w:pPr>
        <w:pStyle w:val="af7"/>
      </w:pPr>
      <w:r w:rsidRPr="00BF5F37">
        <w:rPr>
          <w:rFonts w:hint="eastAsia"/>
        </w:rPr>
        <w:t>产品</w:t>
      </w:r>
      <w:r w:rsidRPr="00BF5F37">
        <w:t>应贮存在清洁</w:t>
      </w:r>
      <w:r w:rsidRPr="00BF5F37">
        <w:rPr>
          <w:rFonts w:hint="eastAsia"/>
        </w:rPr>
        <w:t>干燥</w:t>
      </w:r>
      <w:r w:rsidRPr="00BF5F37">
        <w:t>和阴凉处，不</w:t>
      </w:r>
      <w:r w:rsidRPr="00BF5F37">
        <w:rPr>
          <w:rFonts w:hint="eastAsia"/>
        </w:rPr>
        <w:t>应</w:t>
      </w:r>
      <w:r w:rsidRPr="00BF5F37">
        <w:t>在户外或阳光下存放。</w:t>
      </w:r>
    </w:p>
    <w:p w14:paraId="0E4A42C0" w14:textId="77777777" w:rsidR="00AD1748" w:rsidRPr="00BF5F37" w:rsidRDefault="00AD1748" w:rsidP="006C0EB2">
      <w:pPr>
        <w:pStyle w:val="a"/>
        <w:spacing w:before="312" w:after="312"/>
      </w:pPr>
      <w:r w:rsidRPr="00BF5F37">
        <w:rPr>
          <w:rFonts w:hint="eastAsia"/>
        </w:rPr>
        <w:t>质量承诺</w:t>
      </w:r>
    </w:p>
    <w:p w14:paraId="51EF86EE" w14:textId="77777777" w:rsidR="00AD1748" w:rsidRPr="00BF5F37" w:rsidRDefault="00AD1748" w:rsidP="00FC1CC2">
      <w:pPr>
        <w:widowControl/>
        <w:numPr>
          <w:ilvl w:val="1"/>
          <w:numId w:val="1"/>
        </w:numPr>
        <w:tabs>
          <w:tab w:val="left" w:pos="360"/>
        </w:tabs>
        <w:ind w:left="0"/>
        <w:jc w:val="left"/>
        <w:outlineLvl w:val="2"/>
        <w:rPr>
          <w:rFonts w:ascii="宋体"/>
          <w:kern w:val="0"/>
        </w:rPr>
      </w:pPr>
      <w:r w:rsidRPr="00BF5F37">
        <w:rPr>
          <w:rFonts w:ascii="宋体" w:hint="eastAsia"/>
          <w:kern w:val="0"/>
        </w:rPr>
        <w:t>用户在遵守产品使用说明书规定的操作条件下，自购买产品之日起，产品质保期12个月。质保期间若因质量问题造成产品故障的，制造商应负责免费维修或更换。</w:t>
      </w:r>
    </w:p>
    <w:p w14:paraId="6D1847BA" w14:textId="77777777" w:rsidR="00AD1748" w:rsidRPr="00BF5F37" w:rsidRDefault="00AD1748" w:rsidP="00FC1CC2">
      <w:pPr>
        <w:widowControl/>
        <w:numPr>
          <w:ilvl w:val="1"/>
          <w:numId w:val="1"/>
        </w:numPr>
        <w:tabs>
          <w:tab w:val="left" w:pos="360"/>
        </w:tabs>
        <w:ind w:left="0"/>
        <w:jc w:val="left"/>
        <w:outlineLvl w:val="2"/>
        <w:rPr>
          <w:rFonts w:ascii="宋体"/>
          <w:kern w:val="0"/>
        </w:rPr>
      </w:pPr>
      <w:r w:rsidRPr="00BF5F37">
        <w:rPr>
          <w:rFonts w:ascii="宋体" w:hint="eastAsia"/>
          <w:kern w:val="0"/>
        </w:rPr>
        <w:t>如因操作不当或外部不可抗拒的因素所造成的非质量问题导致产品故障，或超过保修期的，制造商应提供维修服务。</w:t>
      </w:r>
    </w:p>
    <w:p w14:paraId="5784A0A8" w14:textId="77777777" w:rsidR="007B0CC1" w:rsidRPr="00BF5F37" w:rsidRDefault="00AD1748" w:rsidP="006C0EB2">
      <w:pPr>
        <w:widowControl/>
        <w:numPr>
          <w:ilvl w:val="1"/>
          <w:numId w:val="1"/>
        </w:numPr>
        <w:tabs>
          <w:tab w:val="left" w:pos="360"/>
        </w:tabs>
        <w:ind w:left="0"/>
        <w:jc w:val="left"/>
        <w:outlineLvl w:val="2"/>
      </w:pPr>
      <w:r w:rsidRPr="00BF5F37">
        <w:rPr>
          <w:rFonts w:hint="eastAsia"/>
        </w:rPr>
        <w:t>对客户反馈的</w:t>
      </w:r>
      <w:r w:rsidRPr="00BF5F37">
        <w:rPr>
          <w:rFonts w:ascii="宋体" w:hint="eastAsia"/>
          <w:kern w:val="0"/>
        </w:rPr>
        <w:t>信息</w:t>
      </w:r>
      <w:r w:rsidRPr="00BF5F37">
        <w:rPr>
          <w:rFonts w:hint="eastAsia"/>
        </w:rPr>
        <w:t>应在</w:t>
      </w:r>
      <w:r w:rsidRPr="00BF5F37">
        <w:rPr>
          <w:rFonts w:hint="eastAsia"/>
        </w:rPr>
        <w:t>24 h</w:t>
      </w:r>
      <w:r w:rsidRPr="00BF5F37">
        <w:rPr>
          <w:rFonts w:hint="eastAsia"/>
        </w:rPr>
        <w:t>内做出响应。</w:t>
      </w:r>
    </w:p>
    <w:p w14:paraId="16143110" w14:textId="77777777" w:rsidR="00B91E10" w:rsidRPr="00BF5F37" w:rsidRDefault="00B91E10" w:rsidP="007B0CC1">
      <w:pPr>
        <w:pStyle w:val="af7"/>
        <w:ind w:firstLineChars="0" w:firstLine="0"/>
      </w:pPr>
    </w:p>
    <w:p w14:paraId="1FAAF919" w14:textId="77777777" w:rsidR="008B1F23" w:rsidRPr="00BF5F37" w:rsidRDefault="008B1F23" w:rsidP="007B0CC1">
      <w:pPr>
        <w:pStyle w:val="af7"/>
        <w:ind w:firstLineChars="0" w:firstLine="0"/>
      </w:pPr>
    </w:p>
    <w:p w14:paraId="7D22F617" w14:textId="77777777" w:rsidR="008B1F23" w:rsidRPr="00BF5F37" w:rsidRDefault="008B1F23" w:rsidP="007B0CC1">
      <w:pPr>
        <w:pStyle w:val="af7"/>
        <w:ind w:firstLineChars="0" w:firstLine="0"/>
      </w:pPr>
    </w:p>
    <w:p w14:paraId="4147D188" w14:textId="77777777" w:rsidR="008B1F23" w:rsidRPr="00BF5F37" w:rsidRDefault="008B1F23" w:rsidP="007B0CC1">
      <w:pPr>
        <w:pStyle w:val="af7"/>
        <w:ind w:firstLineChars="0" w:firstLine="0"/>
      </w:pPr>
    </w:p>
    <w:p w14:paraId="7B3E2DF0" w14:textId="77777777" w:rsidR="008B1F23" w:rsidRPr="00BF5F37" w:rsidRDefault="008B1F23" w:rsidP="007B0CC1">
      <w:pPr>
        <w:pStyle w:val="af7"/>
        <w:ind w:firstLineChars="0" w:firstLine="0"/>
      </w:pPr>
    </w:p>
    <w:p w14:paraId="1B7540BB" w14:textId="77777777" w:rsidR="008B1F23" w:rsidRPr="00BF5F37" w:rsidRDefault="008B1F23" w:rsidP="007B0CC1">
      <w:pPr>
        <w:pStyle w:val="af7"/>
        <w:ind w:firstLineChars="0" w:firstLine="0"/>
      </w:pPr>
    </w:p>
    <w:p w14:paraId="7C41192D" w14:textId="77777777" w:rsidR="008B1F23" w:rsidRPr="00BF5F37" w:rsidRDefault="008B1F23" w:rsidP="007B0CC1">
      <w:pPr>
        <w:pStyle w:val="af7"/>
        <w:ind w:firstLineChars="0" w:firstLine="0"/>
      </w:pPr>
    </w:p>
    <w:p w14:paraId="686FCBFB" w14:textId="77777777" w:rsidR="008B1F23" w:rsidRPr="00BF5F37" w:rsidRDefault="008B1F23" w:rsidP="007B0CC1">
      <w:pPr>
        <w:pStyle w:val="af7"/>
        <w:ind w:firstLineChars="0" w:firstLine="0"/>
      </w:pPr>
    </w:p>
    <w:p w14:paraId="23F1471C" w14:textId="77777777" w:rsidR="008B1F23" w:rsidRPr="00BF5F37" w:rsidRDefault="008B1F23" w:rsidP="007B0CC1">
      <w:pPr>
        <w:pStyle w:val="af7"/>
        <w:ind w:firstLineChars="0" w:firstLine="0"/>
      </w:pPr>
    </w:p>
    <w:p w14:paraId="7A41B85D" w14:textId="77777777" w:rsidR="008B1F23" w:rsidRPr="00BF5F37" w:rsidRDefault="008B1F23" w:rsidP="007B0CC1">
      <w:pPr>
        <w:pStyle w:val="af7"/>
        <w:ind w:firstLineChars="0" w:firstLine="0"/>
      </w:pPr>
    </w:p>
    <w:p w14:paraId="464AB4A8" w14:textId="77777777" w:rsidR="008B1F23" w:rsidRPr="00BF5F37" w:rsidRDefault="008B1F23" w:rsidP="007B0CC1">
      <w:pPr>
        <w:pStyle w:val="af7"/>
        <w:ind w:firstLineChars="0" w:firstLine="0"/>
      </w:pPr>
    </w:p>
    <w:p w14:paraId="3B016806" w14:textId="2267B691" w:rsidR="000A70B7" w:rsidRPr="00BF5F37" w:rsidRDefault="000A70B7">
      <w:pPr>
        <w:widowControl/>
        <w:jc w:val="left"/>
        <w:rPr>
          <w:rFonts w:ascii="宋体"/>
          <w:kern w:val="0"/>
          <w:szCs w:val="20"/>
        </w:rPr>
      </w:pPr>
      <w:r w:rsidRPr="00BF5F37">
        <w:br w:type="page"/>
      </w:r>
    </w:p>
    <w:p w14:paraId="40008399" w14:textId="68CAF007" w:rsidR="008B1F23" w:rsidRPr="00BF5F37" w:rsidRDefault="003033B9" w:rsidP="003033B9">
      <w:pPr>
        <w:pStyle w:val="afffff2"/>
      </w:pPr>
      <w:r w:rsidRPr="00BF5F37">
        <w:rPr>
          <w:rFonts w:hint="eastAsia"/>
        </w:rPr>
        <w:lastRenderedPageBreak/>
        <w:t>附　录　A</w:t>
      </w:r>
      <w:r w:rsidR="008B1F23" w:rsidRPr="00BF5F37">
        <w:br/>
      </w:r>
      <w:r w:rsidR="008B1F23" w:rsidRPr="00BF5F37">
        <w:rPr>
          <w:rFonts w:hint="eastAsia"/>
        </w:rPr>
        <w:t>（资料性附录）</w:t>
      </w:r>
      <w:r w:rsidR="008B1F23" w:rsidRPr="00BF5F37">
        <w:br/>
      </w:r>
      <w:r w:rsidR="008B1F23" w:rsidRPr="00BF5F37">
        <w:rPr>
          <w:rFonts w:hint="eastAsia"/>
        </w:rPr>
        <w:t>高压电缆接头用</w:t>
      </w:r>
      <w:r w:rsidR="002263B0" w:rsidRPr="00BF5F37">
        <w:rPr>
          <w:rFonts w:hint="eastAsia"/>
        </w:rPr>
        <w:t>抗爆保护装置</w:t>
      </w:r>
      <w:r w:rsidR="008B1F23" w:rsidRPr="00BF5F37">
        <w:rPr>
          <w:rFonts w:hint="eastAsia"/>
        </w:rPr>
        <w:t>三种结构型式示意图</w:t>
      </w:r>
    </w:p>
    <w:p w14:paraId="6EC5611E" w14:textId="2A4B39D8" w:rsidR="008B1F23" w:rsidRPr="00BF5F37" w:rsidRDefault="008B1F23" w:rsidP="008B1F23">
      <w:pPr>
        <w:pStyle w:val="af7"/>
        <w:rPr>
          <w:rFonts w:hAnsi="宋体"/>
        </w:rPr>
      </w:pPr>
      <w:bookmarkStart w:id="111" w:name="_Toc182225126"/>
      <w:r w:rsidRPr="00BF5F37">
        <w:rPr>
          <w:rFonts w:hint="eastAsia"/>
          <w:noProof/>
        </w:rPr>
        <w:drawing>
          <wp:anchor distT="0" distB="0" distL="114300" distR="114300" simplePos="0" relativeHeight="251670528" behindDoc="0" locked="0" layoutInCell="1" allowOverlap="1" wp14:anchorId="5024E7A9" wp14:editId="43199511">
            <wp:simplePos x="0" y="0"/>
            <wp:positionH relativeFrom="margin">
              <wp:posOffset>126538</wp:posOffset>
            </wp:positionH>
            <wp:positionV relativeFrom="paragraph">
              <wp:posOffset>256714</wp:posOffset>
            </wp:positionV>
            <wp:extent cx="5685559" cy="6863195"/>
            <wp:effectExtent l="1905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02188" name="图片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85559" cy="6863195"/>
                    </a:xfrm>
                    <a:prstGeom prst="rect">
                      <a:avLst/>
                    </a:prstGeom>
                  </pic:spPr>
                </pic:pic>
              </a:graphicData>
            </a:graphic>
          </wp:anchor>
        </w:drawing>
      </w:r>
      <w:r w:rsidRPr="00BF5F37">
        <w:rPr>
          <w:rFonts w:hint="eastAsia"/>
        </w:rPr>
        <w:t>高压电缆接头用</w:t>
      </w:r>
      <w:r w:rsidR="002263B0" w:rsidRPr="00BF5F37">
        <w:rPr>
          <w:rFonts w:hint="eastAsia"/>
        </w:rPr>
        <w:t>抗爆保护装置</w:t>
      </w:r>
      <w:r w:rsidRPr="00BF5F37">
        <w:rPr>
          <w:rFonts w:hint="eastAsia"/>
        </w:rPr>
        <w:t>三种结构型式示意图见图</w:t>
      </w:r>
      <w:r w:rsidRPr="00BF5F37">
        <w:t>A</w:t>
      </w:r>
      <w:r w:rsidRPr="00BF5F37">
        <w:rPr>
          <w:rFonts w:hint="eastAsia"/>
        </w:rPr>
        <w:t>.1～</w:t>
      </w:r>
      <w:r w:rsidRPr="00BF5F37">
        <w:t>A</w:t>
      </w:r>
      <w:r w:rsidRPr="00BF5F37">
        <w:rPr>
          <w:rFonts w:hint="eastAsia"/>
        </w:rPr>
        <w:t>.3。</w:t>
      </w:r>
      <w:bookmarkEnd w:id="111"/>
    </w:p>
    <w:p w14:paraId="252BA241" w14:textId="77777777" w:rsidR="008B1F23" w:rsidRPr="00BF5F37" w:rsidRDefault="008B1F23" w:rsidP="008B1F23">
      <w:pPr>
        <w:jc w:val="left"/>
        <w:rPr>
          <w:rFonts w:ascii="黑体" w:eastAsia="黑体" w:hAnsi="宋体"/>
          <w:sz w:val="20"/>
          <w:szCs w:val="20"/>
        </w:rPr>
      </w:pPr>
    </w:p>
    <w:p w14:paraId="15FC4FE3" w14:textId="77777777" w:rsidR="008B1F23" w:rsidRPr="00BF5F37" w:rsidRDefault="008B1F23" w:rsidP="008B1F23">
      <w:pPr>
        <w:jc w:val="center"/>
        <w:rPr>
          <w:rFonts w:ascii="黑体" w:eastAsia="黑体" w:hAnsi="宋体"/>
          <w:sz w:val="20"/>
          <w:szCs w:val="20"/>
        </w:rPr>
      </w:pPr>
    </w:p>
    <w:p w14:paraId="0B917AC1" w14:textId="77777777" w:rsidR="008B1F23" w:rsidRPr="00BF5F37" w:rsidRDefault="008B1F23" w:rsidP="008B1F23">
      <w:pPr>
        <w:jc w:val="center"/>
        <w:rPr>
          <w:rFonts w:ascii="黑体" w:eastAsia="黑体" w:hAnsi="宋体"/>
          <w:sz w:val="20"/>
          <w:szCs w:val="20"/>
        </w:rPr>
      </w:pPr>
    </w:p>
    <w:p w14:paraId="671EF5EF" w14:textId="77777777" w:rsidR="008B1F23" w:rsidRPr="00BF5F37" w:rsidRDefault="008B1F23" w:rsidP="008B1F23">
      <w:pPr>
        <w:rPr>
          <w:rFonts w:ascii="黑体" w:eastAsia="黑体" w:hAnsi="宋体"/>
          <w:sz w:val="20"/>
          <w:szCs w:val="20"/>
        </w:rPr>
      </w:pPr>
    </w:p>
    <w:p w14:paraId="29CDB807" w14:textId="77777777" w:rsidR="008B1F23" w:rsidRPr="00BF5F37" w:rsidRDefault="008B1F23" w:rsidP="008B1F23">
      <w:pPr>
        <w:rPr>
          <w:rFonts w:ascii="黑体" w:eastAsia="黑体" w:hAnsi="宋体"/>
          <w:sz w:val="20"/>
          <w:szCs w:val="20"/>
        </w:rPr>
      </w:pPr>
    </w:p>
    <w:p w14:paraId="5419B517" w14:textId="77777777" w:rsidR="008B1F23" w:rsidRPr="00BF5F37" w:rsidRDefault="008B1F23" w:rsidP="008B1F23">
      <w:pPr>
        <w:rPr>
          <w:rFonts w:ascii="黑体" w:eastAsia="黑体" w:hAnsi="宋体"/>
          <w:sz w:val="20"/>
          <w:szCs w:val="20"/>
        </w:rPr>
      </w:pPr>
    </w:p>
    <w:p w14:paraId="7945174E" w14:textId="77777777" w:rsidR="008B1F23" w:rsidRPr="00BF5F37" w:rsidRDefault="008B1F23" w:rsidP="008B1F23">
      <w:pPr>
        <w:rPr>
          <w:rFonts w:ascii="黑体" w:eastAsia="黑体" w:hAnsi="宋体"/>
          <w:sz w:val="20"/>
          <w:szCs w:val="20"/>
        </w:rPr>
      </w:pPr>
    </w:p>
    <w:p w14:paraId="6A9C1760" w14:textId="77777777" w:rsidR="008B1F23" w:rsidRPr="00BF5F37" w:rsidRDefault="008B1F23" w:rsidP="008B1F23">
      <w:pPr>
        <w:rPr>
          <w:rFonts w:ascii="黑体" w:eastAsia="黑体" w:hAnsi="宋体"/>
          <w:sz w:val="20"/>
          <w:szCs w:val="20"/>
        </w:rPr>
      </w:pPr>
    </w:p>
    <w:p w14:paraId="0139AA73" w14:textId="77777777" w:rsidR="008B1F23" w:rsidRPr="00BF5F37" w:rsidRDefault="008B1F23" w:rsidP="008B1F23">
      <w:pPr>
        <w:rPr>
          <w:rFonts w:ascii="黑体" w:eastAsia="黑体" w:hAnsi="宋体"/>
          <w:sz w:val="20"/>
          <w:szCs w:val="20"/>
        </w:rPr>
      </w:pPr>
    </w:p>
    <w:p w14:paraId="1C4CB8D3" w14:textId="77777777" w:rsidR="008B1F23" w:rsidRPr="00BF5F37" w:rsidRDefault="008B1F23" w:rsidP="008B1F23">
      <w:pPr>
        <w:rPr>
          <w:rFonts w:ascii="黑体" w:eastAsia="黑体" w:hAnsi="宋体"/>
          <w:sz w:val="20"/>
          <w:szCs w:val="20"/>
        </w:rPr>
      </w:pPr>
    </w:p>
    <w:p w14:paraId="465B2F39" w14:textId="77777777" w:rsidR="008B1F23" w:rsidRPr="00BF5F37" w:rsidRDefault="008B1F23" w:rsidP="008B1F23">
      <w:pPr>
        <w:rPr>
          <w:rFonts w:ascii="黑体" w:eastAsia="黑体" w:hAnsi="宋体"/>
          <w:sz w:val="20"/>
          <w:szCs w:val="20"/>
        </w:rPr>
      </w:pPr>
    </w:p>
    <w:p w14:paraId="332F885E" w14:textId="77777777" w:rsidR="008B1F23" w:rsidRPr="00BF5F37" w:rsidRDefault="008B1F23" w:rsidP="008B1F23">
      <w:pPr>
        <w:rPr>
          <w:rFonts w:ascii="黑体" w:eastAsia="黑体" w:hAnsi="宋体"/>
          <w:sz w:val="20"/>
          <w:szCs w:val="20"/>
        </w:rPr>
      </w:pPr>
    </w:p>
    <w:p w14:paraId="418F5A76" w14:textId="77777777" w:rsidR="008B1F23" w:rsidRPr="00BF5F37" w:rsidRDefault="008B1F23" w:rsidP="008B1F23">
      <w:pPr>
        <w:rPr>
          <w:rFonts w:ascii="黑体" w:eastAsia="黑体" w:hAnsi="宋体"/>
          <w:sz w:val="20"/>
          <w:szCs w:val="20"/>
        </w:rPr>
      </w:pPr>
    </w:p>
    <w:p w14:paraId="338E3251" w14:textId="77777777" w:rsidR="008B1F23" w:rsidRPr="00BF5F37" w:rsidRDefault="008B1F23" w:rsidP="008B1F23">
      <w:pPr>
        <w:rPr>
          <w:rFonts w:ascii="黑体" w:eastAsia="黑体" w:hAnsi="宋体"/>
          <w:sz w:val="20"/>
          <w:szCs w:val="20"/>
        </w:rPr>
      </w:pPr>
    </w:p>
    <w:p w14:paraId="712D11E8" w14:textId="77777777" w:rsidR="008B1F23" w:rsidRPr="00BF5F37" w:rsidRDefault="008B1F23" w:rsidP="008B1F23">
      <w:pPr>
        <w:rPr>
          <w:rFonts w:ascii="黑体" w:eastAsia="黑体" w:hAnsi="宋体"/>
          <w:sz w:val="20"/>
          <w:szCs w:val="20"/>
        </w:rPr>
      </w:pPr>
    </w:p>
    <w:p w14:paraId="6914F23B" w14:textId="77777777" w:rsidR="008B1F23" w:rsidRPr="00BF5F37" w:rsidRDefault="008B1F23" w:rsidP="008B1F23">
      <w:pPr>
        <w:rPr>
          <w:rFonts w:ascii="黑体" w:eastAsia="黑体" w:hAnsi="宋体"/>
          <w:sz w:val="20"/>
          <w:szCs w:val="20"/>
        </w:rPr>
      </w:pPr>
    </w:p>
    <w:p w14:paraId="639DB280" w14:textId="77777777" w:rsidR="008B1F23" w:rsidRPr="00BF5F37" w:rsidRDefault="008B1F23" w:rsidP="008B1F23">
      <w:pPr>
        <w:rPr>
          <w:rFonts w:ascii="黑体" w:eastAsia="黑体" w:hAnsi="宋体"/>
          <w:sz w:val="20"/>
          <w:szCs w:val="20"/>
        </w:rPr>
      </w:pPr>
    </w:p>
    <w:p w14:paraId="33D5B603" w14:textId="77777777" w:rsidR="008B1F23" w:rsidRPr="00BF5F37" w:rsidRDefault="008B1F23" w:rsidP="008B1F23">
      <w:pPr>
        <w:rPr>
          <w:rFonts w:ascii="黑体" w:eastAsia="黑体" w:hAnsi="宋体"/>
          <w:sz w:val="20"/>
          <w:szCs w:val="20"/>
        </w:rPr>
      </w:pPr>
    </w:p>
    <w:p w14:paraId="28B45EF1" w14:textId="77777777" w:rsidR="008B1F23" w:rsidRPr="00BF5F37" w:rsidRDefault="008B1F23" w:rsidP="008B1F23">
      <w:pPr>
        <w:rPr>
          <w:rFonts w:ascii="黑体" w:eastAsia="黑体" w:hAnsi="宋体"/>
          <w:sz w:val="20"/>
          <w:szCs w:val="20"/>
        </w:rPr>
      </w:pPr>
    </w:p>
    <w:p w14:paraId="2AAB12D4" w14:textId="77777777" w:rsidR="008B1F23" w:rsidRPr="00BF5F37" w:rsidRDefault="008B1F23" w:rsidP="008B1F23">
      <w:pPr>
        <w:rPr>
          <w:rFonts w:ascii="黑体" w:eastAsia="黑体" w:hAnsi="宋体"/>
          <w:sz w:val="20"/>
          <w:szCs w:val="20"/>
        </w:rPr>
      </w:pPr>
    </w:p>
    <w:p w14:paraId="7FFE093B" w14:textId="77777777" w:rsidR="008B1F23" w:rsidRPr="00BF5F37" w:rsidRDefault="008B1F23" w:rsidP="008B1F23">
      <w:pPr>
        <w:rPr>
          <w:rFonts w:ascii="黑体" w:eastAsia="黑体" w:hAnsi="宋体"/>
          <w:sz w:val="20"/>
          <w:szCs w:val="20"/>
        </w:rPr>
      </w:pPr>
    </w:p>
    <w:p w14:paraId="4FB521CE" w14:textId="77777777" w:rsidR="008B1F23" w:rsidRPr="00BF5F37" w:rsidRDefault="008B1F23" w:rsidP="008B1F23">
      <w:pPr>
        <w:rPr>
          <w:rFonts w:ascii="黑体" w:eastAsia="黑体" w:hAnsi="宋体"/>
          <w:sz w:val="20"/>
          <w:szCs w:val="20"/>
        </w:rPr>
      </w:pPr>
    </w:p>
    <w:p w14:paraId="72DEC1F6" w14:textId="77777777" w:rsidR="008B1F23" w:rsidRPr="00BF5F37" w:rsidRDefault="008B1F23" w:rsidP="008B1F23">
      <w:pPr>
        <w:rPr>
          <w:rFonts w:ascii="黑体" w:eastAsia="黑体" w:hAnsi="宋体"/>
          <w:sz w:val="20"/>
          <w:szCs w:val="20"/>
        </w:rPr>
      </w:pPr>
    </w:p>
    <w:p w14:paraId="66C3EA4F" w14:textId="77777777" w:rsidR="008B1F23" w:rsidRPr="00BF5F37" w:rsidRDefault="008B1F23" w:rsidP="008B1F23">
      <w:pPr>
        <w:rPr>
          <w:rFonts w:ascii="黑体" w:eastAsia="黑体" w:hAnsi="宋体"/>
          <w:sz w:val="20"/>
          <w:szCs w:val="20"/>
        </w:rPr>
      </w:pPr>
    </w:p>
    <w:p w14:paraId="0500C0EE" w14:textId="77777777" w:rsidR="008B1F23" w:rsidRPr="00BF5F37" w:rsidRDefault="008B1F23" w:rsidP="008B1F23">
      <w:pPr>
        <w:rPr>
          <w:rFonts w:ascii="黑体" w:eastAsia="黑体" w:hAnsi="宋体"/>
          <w:sz w:val="20"/>
          <w:szCs w:val="20"/>
        </w:rPr>
      </w:pPr>
    </w:p>
    <w:p w14:paraId="08F610FA" w14:textId="77777777" w:rsidR="008B1F23" w:rsidRPr="00BF5F37" w:rsidRDefault="008B1F23" w:rsidP="008B1F23">
      <w:pPr>
        <w:rPr>
          <w:rFonts w:ascii="黑体" w:eastAsia="黑体" w:hAnsi="宋体"/>
          <w:sz w:val="20"/>
          <w:szCs w:val="20"/>
        </w:rPr>
      </w:pPr>
    </w:p>
    <w:p w14:paraId="62F6083B" w14:textId="77777777" w:rsidR="008B1F23" w:rsidRPr="00BF5F37" w:rsidRDefault="008B1F23" w:rsidP="008B1F23">
      <w:pPr>
        <w:rPr>
          <w:rFonts w:ascii="黑体" w:eastAsia="黑体" w:hAnsi="宋体"/>
          <w:sz w:val="20"/>
          <w:szCs w:val="20"/>
        </w:rPr>
      </w:pPr>
    </w:p>
    <w:p w14:paraId="13A6AF3B" w14:textId="77777777" w:rsidR="008B1F23" w:rsidRPr="00BF5F37" w:rsidRDefault="008B1F23" w:rsidP="008B1F23">
      <w:pPr>
        <w:rPr>
          <w:rFonts w:ascii="黑体" w:eastAsia="黑体" w:hAnsi="宋体"/>
          <w:sz w:val="20"/>
          <w:szCs w:val="20"/>
        </w:rPr>
      </w:pPr>
    </w:p>
    <w:p w14:paraId="7C9D1E35" w14:textId="77777777" w:rsidR="003033B9" w:rsidRPr="00BF5F37" w:rsidRDefault="003033B9" w:rsidP="008B1F23">
      <w:pPr>
        <w:rPr>
          <w:rFonts w:ascii="黑体" w:eastAsia="黑体" w:hAnsi="宋体"/>
          <w:sz w:val="20"/>
          <w:szCs w:val="20"/>
        </w:rPr>
      </w:pPr>
    </w:p>
    <w:p w14:paraId="329CC4CD" w14:textId="77777777" w:rsidR="008B1F23" w:rsidRPr="00BF5F37" w:rsidRDefault="008B1F23" w:rsidP="008B1F23">
      <w:pPr>
        <w:rPr>
          <w:rFonts w:ascii="黑体" w:eastAsia="黑体" w:hAnsi="宋体"/>
          <w:sz w:val="20"/>
          <w:szCs w:val="20"/>
        </w:rPr>
      </w:pPr>
    </w:p>
    <w:p w14:paraId="4336B587" w14:textId="77777777" w:rsidR="008B1F23" w:rsidRPr="00BF5F37" w:rsidRDefault="008B1F23" w:rsidP="008B1F23">
      <w:pPr>
        <w:rPr>
          <w:rFonts w:ascii="黑体" w:eastAsia="黑体" w:hAnsi="宋体"/>
          <w:sz w:val="20"/>
          <w:szCs w:val="20"/>
        </w:rPr>
      </w:pPr>
    </w:p>
    <w:p w14:paraId="24DED9B5" w14:textId="77777777" w:rsidR="008B1F23" w:rsidRPr="00BF5F37" w:rsidRDefault="008B1F23" w:rsidP="008B1F23">
      <w:pPr>
        <w:rPr>
          <w:rFonts w:ascii="黑体" w:eastAsia="黑体" w:hAnsi="宋体"/>
          <w:sz w:val="20"/>
          <w:szCs w:val="20"/>
        </w:rPr>
      </w:pPr>
    </w:p>
    <w:p w14:paraId="1452AA2E" w14:textId="77777777" w:rsidR="008B1F23" w:rsidRPr="00BF5F37" w:rsidRDefault="008B1F23" w:rsidP="008B1F23">
      <w:pPr>
        <w:rPr>
          <w:rFonts w:ascii="黑体" w:eastAsia="黑体" w:hAnsi="宋体"/>
          <w:sz w:val="20"/>
          <w:szCs w:val="20"/>
        </w:rPr>
      </w:pPr>
    </w:p>
    <w:p w14:paraId="42576DBE" w14:textId="77777777" w:rsidR="008B1F23" w:rsidRPr="00BF5F37" w:rsidRDefault="008B1F23" w:rsidP="008B1F23">
      <w:pPr>
        <w:rPr>
          <w:rFonts w:ascii="黑体" w:eastAsia="黑体" w:hAnsi="宋体"/>
          <w:sz w:val="20"/>
          <w:szCs w:val="20"/>
        </w:rPr>
      </w:pPr>
    </w:p>
    <w:p w14:paraId="2F19F35B" w14:textId="77777777" w:rsidR="008B1F23" w:rsidRPr="00BF5F37" w:rsidRDefault="008B1F23" w:rsidP="008B1F23">
      <w:pPr>
        <w:rPr>
          <w:rFonts w:ascii="黑体" w:eastAsia="黑体" w:hAnsi="宋体"/>
          <w:sz w:val="20"/>
          <w:szCs w:val="20"/>
        </w:rPr>
      </w:pPr>
    </w:p>
    <w:p w14:paraId="1199C207" w14:textId="1E5E8BC5" w:rsidR="008B1F23" w:rsidRPr="00BF5F37" w:rsidRDefault="000645A2" w:rsidP="008B1F23">
      <w:pPr>
        <w:pStyle w:val="a3"/>
        <w:numPr>
          <w:ilvl w:val="1"/>
          <w:numId w:val="0"/>
        </w:numPr>
        <w:spacing w:before="156" w:after="156"/>
      </w:pPr>
      <w:bookmarkStart w:id="112" w:name="_Hlk181267051"/>
      <w:r w:rsidRPr="00BF5F37">
        <w:rPr>
          <w:rFonts w:hint="eastAsia"/>
        </w:rPr>
        <w:t>图A.1　铝镁合金型高压电缆接头用</w:t>
      </w:r>
      <w:r w:rsidR="002263B0" w:rsidRPr="00BF5F37">
        <w:rPr>
          <w:rFonts w:hint="eastAsia"/>
        </w:rPr>
        <w:t>抗爆保护装置</w:t>
      </w:r>
      <w:r w:rsidRPr="00BF5F37">
        <w:rPr>
          <w:rFonts w:hint="eastAsia"/>
        </w:rPr>
        <w:t>示</w:t>
      </w:r>
      <w:bookmarkEnd w:id="112"/>
    </w:p>
    <w:p w14:paraId="52B54375" w14:textId="77777777" w:rsidR="008B1F23" w:rsidRPr="00BF5F37" w:rsidRDefault="008B1F23" w:rsidP="008B1F23"/>
    <w:p w14:paraId="0EE9D332" w14:textId="77777777" w:rsidR="008B1F23" w:rsidRPr="00BF5F37" w:rsidRDefault="008B1F23" w:rsidP="008B1F23">
      <w:pPr>
        <w:rPr>
          <w:rFonts w:ascii="黑体" w:eastAsia="黑体" w:hAnsi="宋体"/>
        </w:rPr>
      </w:pPr>
    </w:p>
    <w:p w14:paraId="3B57EA06" w14:textId="77777777" w:rsidR="008B1F23" w:rsidRPr="00BF5F37" w:rsidRDefault="003033B9" w:rsidP="008B1F23">
      <w:r w:rsidRPr="00BF5F37">
        <w:rPr>
          <w:noProof/>
        </w:rPr>
        <w:drawing>
          <wp:anchor distT="0" distB="0" distL="114300" distR="114300" simplePos="0" relativeHeight="251671552" behindDoc="0" locked="0" layoutInCell="1" allowOverlap="1" wp14:anchorId="28431AAB" wp14:editId="3162D329">
            <wp:simplePos x="0" y="0"/>
            <wp:positionH relativeFrom="column">
              <wp:posOffset>350520</wp:posOffset>
            </wp:positionH>
            <wp:positionV relativeFrom="paragraph">
              <wp:posOffset>108585</wp:posOffset>
            </wp:positionV>
            <wp:extent cx="5149850" cy="6908800"/>
            <wp:effectExtent l="1905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52512" name="图片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49850" cy="6908800"/>
                    </a:xfrm>
                    <a:prstGeom prst="rect">
                      <a:avLst/>
                    </a:prstGeom>
                  </pic:spPr>
                </pic:pic>
              </a:graphicData>
            </a:graphic>
          </wp:anchor>
        </w:drawing>
      </w:r>
    </w:p>
    <w:p w14:paraId="36B9BF3F" w14:textId="77777777" w:rsidR="008B1F23" w:rsidRPr="00BF5F37" w:rsidRDefault="008B1F23" w:rsidP="008B1F23">
      <w:pPr>
        <w:rPr>
          <w:rFonts w:ascii="黑体" w:eastAsia="黑体" w:hAnsi="宋体"/>
        </w:rPr>
      </w:pPr>
    </w:p>
    <w:p w14:paraId="0EEAB047" w14:textId="77777777" w:rsidR="008B1F23" w:rsidRPr="00BF5F37" w:rsidRDefault="008B1F23" w:rsidP="008B1F23">
      <w:pPr>
        <w:rPr>
          <w:rFonts w:ascii="黑体" w:eastAsia="黑体" w:hAnsi="宋体"/>
        </w:rPr>
      </w:pPr>
    </w:p>
    <w:p w14:paraId="5C7945D8" w14:textId="77777777" w:rsidR="008B1F23" w:rsidRPr="00BF5F37" w:rsidRDefault="008B1F23" w:rsidP="008B1F23">
      <w:pPr>
        <w:rPr>
          <w:rFonts w:ascii="黑体" w:eastAsia="黑体" w:hAnsi="宋体"/>
        </w:rPr>
      </w:pPr>
    </w:p>
    <w:p w14:paraId="33795632" w14:textId="77777777" w:rsidR="008B1F23" w:rsidRPr="00BF5F37" w:rsidRDefault="008B1F23" w:rsidP="008B1F23">
      <w:pPr>
        <w:rPr>
          <w:rFonts w:ascii="黑体" w:eastAsia="黑体" w:hAnsi="宋体"/>
        </w:rPr>
      </w:pPr>
    </w:p>
    <w:p w14:paraId="50EC9720" w14:textId="77777777" w:rsidR="008B1F23" w:rsidRPr="00BF5F37" w:rsidRDefault="008B1F23" w:rsidP="008B1F23">
      <w:pPr>
        <w:rPr>
          <w:rFonts w:ascii="黑体" w:eastAsia="黑体" w:hAnsi="宋体"/>
        </w:rPr>
      </w:pPr>
    </w:p>
    <w:p w14:paraId="1F6E9419" w14:textId="77777777" w:rsidR="008B1F23" w:rsidRPr="00BF5F37" w:rsidRDefault="008B1F23" w:rsidP="008B1F23">
      <w:pPr>
        <w:rPr>
          <w:rFonts w:ascii="黑体" w:eastAsia="黑体" w:hAnsi="宋体"/>
        </w:rPr>
      </w:pPr>
    </w:p>
    <w:p w14:paraId="70344504" w14:textId="77777777" w:rsidR="008B1F23" w:rsidRPr="00BF5F37" w:rsidRDefault="008B1F23" w:rsidP="008B1F23">
      <w:pPr>
        <w:rPr>
          <w:rFonts w:ascii="黑体" w:eastAsia="黑体" w:hAnsi="宋体"/>
        </w:rPr>
      </w:pPr>
    </w:p>
    <w:p w14:paraId="2048A4AA" w14:textId="77777777" w:rsidR="008B1F23" w:rsidRPr="00BF5F37" w:rsidRDefault="008B1F23" w:rsidP="008B1F23">
      <w:pPr>
        <w:rPr>
          <w:rFonts w:ascii="黑体" w:eastAsia="黑体" w:hAnsi="宋体"/>
        </w:rPr>
      </w:pPr>
    </w:p>
    <w:p w14:paraId="1DE1CB20" w14:textId="77777777" w:rsidR="008B1F23" w:rsidRPr="00BF5F37" w:rsidRDefault="008B1F23" w:rsidP="008B1F23">
      <w:pPr>
        <w:rPr>
          <w:rFonts w:ascii="黑体" w:eastAsia="黑体" w:hAnsi="宋体"/>
        </w:rPr>
      </w:pPr>
    </w:p>
    <w:p w14:paraId="7A3A5B65" w14:textId="77777777" w:rsidR="008B1F23" w:rsidRPr="00BF5F37" w:rsidRDefault="008B1F23" w:rsidP="008B1F23">
      <w:pPr>
        <w:rPr>
          <w:rFonts w:ascii="黑体" w:eastAsia="黑体" w:hAnsi="宋体"/>
        </w:rPr>
      </w:pPr>
    </w:p>
    <w:p w14:paraId="2BD12A8D" w14:textId="77777777" w:rsidR="008B1F23" w:rsidRPr="00BF5F37" w:rsidRDefault="008B1F23" w:rsidP="008B1F23">
      <w:pPr>
        <w:rPr>
          <w:rFonts w:ascii="黑体" w:eastAsia="黑体" w:hAnsi="宋体"/>
        </w:rPr>
      </w:pPr>
    </w:p>
    <w:p w14:paraId="125A3C9D" w14:textId="77777777" w:rsidR="008B1F23" w:rsidRPr="00BF5F37" w:rsidRDefault="008B1F23" w:rsidP="008B1F23"/>
    <w:p w14:paraId="2AD42143" w14:textId="77777777" w:rsidR="008B1F23" w:rsidRPr="00BF5F37" w:rsidRDefault="008B1F23" w:rsidP="008B1F23"/>
    <w:p w14:paraId="270CD318" w14:textId="77777777" w:rsidR="008B1F23" w:rsidRPr="00BF5F37" w:rsidRDefault="008B1F23" w:rsidP="008B1F23"/>
    <w:p w14:paraId="320B0BB2" w14:textId="77777777" w:rsidR="008B1F23" w:rsidRPr="00BF5F37" w:rsidRDefault="008B1F23" w:rsidP="008B1F23"/>
    <w:p w14:paraId="6CCC8C8B" w14:textId="77777777" w:rsidR="008B1F23" w:rsidRPr="00BF5F37" w:rsidRDefault="008B1F23" w:rsidP="008B1F23"/>
    <w:p w14:paraId="7E38AB60" w14:textId="77777777" w:rsidR="008B1F23" w:rsidRPr="00BF5F37" w:rsidRDefault="008B1F23" w:rsidP="008B1F23"/>
    <w:p w14:paraId="5F137DE1" w14:textId="77777777" w:rsidR="008B1F23" w:rsidRPr="00BF5F37" w:rsidRDefault="008B1F23" w:rsidP="008B1F23"/>
    <w:p w14:paraId="09D11242" w14:textId="77777777" w:rsidR="008B1F23" w:rsidRPr="00BF5F37" w:rsidRDefault="008B1F23" w:rsidP="008B1F23"/>
    <w:p w14:paraId="34B62892" w14:textId="77777777" w:rsidR="008B1F23" w:rsidRPr="00BF5F37" w:rsidRDefault="008B1F23" w:rsidP="008B1F23"/>
    <w:p w14:paraId="4B3F4487" w14:textId="77777777" w:rsidR="003033B9" w:rsidRPr="00BF5F37" w:rsidRDefault="003033B9" w:rsidP="008B1F23"/>
    <w:p w14:paraId="5534C090" w14:textId="77777777" w:rsidR="003033B9" w:rsidRPr="00BF5F37" w:rsidRDefault="003033B9" w:rsidP="008B1F23"/>
    <w:p w14:paraId="63CC4620" w14:textId="77777777" w:rsidR="008B1F23" w:rsidRPr="00BF5F37" w:rsidRDefault="008B1F23" w:rsidP="008B1F23"/>
    <w:p w14:paraId="2EAB3675" w14:textId="77777777" w:rsidR="008B1F23" w:rsidRPr="00BF5F37" w:rsidRDefault="008B1F23" w:rsidP="008B1F23"/>
    <w:p w14:paraId="7954F181" w14:textId="77777777" w:rsidR="008B1F23" w:rsidRPr="00BF5F37" w:rsidRDefault="008B1F23" w:rsidP="008B1F23"/>
    <w:p w14:paraId="4AC1DB3F" w14:textId="77777777" w:rsidR="008B1F23" w:rsidRPr="00BF5F37" w:rsidRDefault="008B1F23" w:rsidP="008B1F23"/>
    <w:p w14:paraId="0A04E39F" w14:textId="77777777" w:rsidR="008B1F23" w:rsidRPr="00BF5F37" w:rsidRDefault="008B1F23" w:rsidP="008B1F23"/>
    <w:p w14:paraId="789CF52B" w14:textId="77777777" w:rsidR="008B1F23" w:rsidRPr="00BF5F37" w:rsidRDefault="008B1F23" w:rsidP="008B1F23"/>
    <w:p w14:paraId="38766B7B" w14:textId="77777777" w:rsidR="008B1F23" w:rsidRPr="00BF5F37" w:rsidRDefault="008B1F23" w:rsidP="008B1F23">
      <w:pPr>
        <w:rPr>
          <w:rFonts w:ascii="黑体" w:eastAsia="黑体" w:hAnsi="宋体"/>
        </w:rPr>
      </w:pPr>
    </w:p>
    <w:p w14:paraId="32062713" w14:textId="77777777" w:rsidR="008B1F23" w:rsidRPr="00BF5F37" w:rsidRDefault="008B1F23" w:rsidP="008B1F23">
      <w:pPr>
        <w:rPr>
          <w:rFonts w:ascii="黑体" w:eastAsia="黑体" w:hAnsi="宋体"/>
        </w:rPr>
      </w:pPr>
    </w:p>
    <w:p w14:paraId="3115D221" w14:textId="77777777" w:rsidR="008B1F23" w:rsidRPr="00BF5F37" w:rsidRDefault="008B1F23" w:rsidP="008B1F23">
      <w:pPr>
        <w:rPr>
          <w:rFonts w:ascii="黑体" w:eastAsia="黑体" w:hAnsi="宋体"/>
        </w:rPr>
      </w:pPr>
    </w:p>
    <w:p w14:paraId="2D2B07BE" w14:textId="77777777" w:rsidR="008B1F23" w:rsidRPr="00BF5F37" w:rsidRDefault="008B1F23" w:rsidP="008B1F23">
      <w:pPr>
        <w:rPr>
          <w:rFonts w:ascii="黑体" w:eastAsia="黑体" w:hAnsi="宋体"/>
        </w:rPr>
      </w:pPr>
    </w:p>
    <w:p w14:paraId="66D4D000" w14:textId="77777777" w:rsidR="008B1F23" w:rsidRPr="00BF5F37" w:rsidRDefault="008B1F23" w:rsidP="008B1F23">
      <w:pPr>
        <w:rPr>
          <w:rFonts w:ascii="黑体" w:eastAsia="黑体" w:hAnsi="宋体"/>
        </w:rPr>
      </w:pPr>
    </w:p>
    <w:p w14:paraId="0D3C70E3" w14:textId="77777777" w:rsidR="008B1F23" w:rsidRPr="00BF5F37" w:rsidRDefault="008B1F23" w:rsidP="008B1F23">
      <w:pPr>
        <w:rPr>
          <w:rFonts w:ascii="黑体" w:eastAsia="黑体" w:hAnsi="宋体"/>
        </w:rPr>
      </w:pPr>
    </w:p>
    <w:p w14:paraId="62C3629E" w14:textId="77777777" w:rsidR="008B1F23" w:rsidRPr="00BF5F37" w:rsidRDefault="008B1F23" w:rsidP="008B1F23"/>
    <w:p w14:paraId="7CAB4367" w14:textId="0CEBAECC" w:rsidR="008B1F23" w:rsidRPr="00BF5F37" w:rsidRDefault="000645A2" w:rsidP="008B1F23">
      <w:pPr>
        <w:pStyle w:val="a3"/>
        <w:numPr>
          <w:ilvl w:val="1"/>
          <w:numId w:val="0"/>
        </w:numPr>
        <w:spacing w:before="156" w:after="156"/>
      </w:pPr>
      <w:r w:rsidRPr="00BF5F37">
        <w:rPr>
          <w:rFonts w:hint="eastAsia"/>
        </w:rPr>
        <w:t xml:space="preserve">图A.2　</w:t>
      </w:r>
      <w:r w:rsidR="008B1F23" w:rsidRPr="00BF5F37">
        <w:rPr>
          <w:rFonts w:hint="eastAsia"/>
        </w:rPr>
        <w:t>不锈钢高压电缆接头用</w:t>
      </w:r>
      <w:r w:rsidR="002263B0" w:rsidRPr="00BF5F37">
        <w:rPr>
          <w:rFonts w:hint="eastAsia"/>
        </w:rPr>
        <w:t>抗爆保护装置</w:t>
      </w:r>
      <w:r w:rsidR="008B1F23" w:rsidRPr="00BF5F37">
        <w:rPr>
          <w:rFonts w:hint="eastAsia"/>
        </w:rPr>
        <w:t>示例</w:t>
      </w:r>
    </w:p>
    <w:p w14:paraId="5145B7DC" w14:textId="77777777" w:rsidR="008B1F23" w:rsidRPr="00BF5F37" w:rsidRDefault="008B1F23" w:rsidP="008B1F23">
      <w:pPr>
        <w:spacing w:line="360" w:lineRule="auto"/>
      </w:pPr>
      <w:r w:rsidRPr="00BF5F37">
        <w:rPr>
          <w:noProof/>
        </w:rPr>
        <w:lastRenderedPageBreak/>
        <w:drawing>
          <wp:inline distT="0" distB="0" distL="0" distR="0" wp14:anchorId="374B98D9" wp14:editId="3A434E24">
            <wp:extent cx="5652871" cy="7778150"/>
            <wp:effectExtent l="0" t="0" r="508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27470" name="图片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56253" cy="7782804"/>
                    </a:xfrm>
                    <a:prstGeom prst="rect">
                      <a:avLst/>
                    </a:prstGeom>
                  </pic:spPr>
                </pic:pic>
              </a:graphicData>
            </a:graphic>
          </wp:inline>
        </w:drawing>
      </w:r>
    </w:p>
    <w:p w14:paraId="7AAB4D0F" w14:textId="5DAC0EE0" w:rsidR="008B1F23" w:rsidRPr="00BF5F37" w:rsidRDefault="000645A2" w:rsidP="008B1F23">
      <w:pPr>
        <w:pStyle w:val="a3"/>
        <w:numPr>
          <w:ilvl w:val="1"/>
          <w:numId w:val="0"/>
        </w:numPr>
        <w:spacing w:before="156" w:after="156"/>
        <w:rPr>
          <w:sz w:val="20"/>
          <w:szCs w:val="20"/>
        </w:rPr>
      </w:pPr>
      <w:r w:rsidRPr="00BF5F37">
        <w:rPr>
          <w:rFonts w:hint="eastAsia"/>
        </w:rPr>
        <w:t xml:space="preserve">图A.3　</w:t>
      </w:r>
      <w:r w:rsidR="008B1F23" w:rsidRPr="00BF5F37">
        <w:rPr>
          <w:rFonts w:hint="eastAsia"/>
        </w:rPr>
        <w:t>复合材料高压电缆接头用</w:t>
      </w:r>
      <w:r w:rsidR="002263B0" w:rsidRPr="00BF5F37">
        <w:rPr>
          <w:rFonts w:hint="eastAsia"/>
        </w:rPr>
        <w:t>抗爆保护装置</w:t>
      </w:r>
      <w:r w:rsidR="008B1F23" w:rsidRPr="00BF5F37">
        <w:rPr>
          <w:rFonts w:hint="eastAsia"/>
        </w:rPr>
        <w:t>示例</w:t>
      </w:r>
    </w:p>
    <w:p w14:paraId="18B825FF" w14:textId="77777777" w:rsidR="008B1F23" w:rsidRPr="00BF5F37" w:rsidRDefault="008B1F23" w:rsidP="008B1F23">
      <w:pPr>
        <w:pStyle w:val="af7"/>
      </w:pPr>
    </w:p>
    <w:p w14:paraId="6B9670B1" w14:textId="77777777" w:rsidR="008B1F23" w:rsidRPr="00BF5F37" w:rsidRDefault="008B1F23" w:rsidP="008B1F23">
      <w:pPr>
        <w:pStyle w:val="a2"/>
        <w:rPr>
          <w:color w:val="auto"/>
        </w:rPr>
      </w:pPr>
    </w:p>
    <w:p w14:paraId="056E13F7" w14:textId="77777777" w:rsidR="008B1F23" w:rsidRPr="00BF5F37" w:rsidRDefault="008B1F23" w:rsidP="008B1F23">
      <w:pPr>
        <w:pStyle w:val="afffff6"/>
        <w:rPr>
          <w:color w:val="auto"/>
        </w:rPr>
      </w:pPr>
    </w:p>
    <w:p w14:paraId="6B00A04D" w14:textId="77777777" w:rsidR="008B1F23" w:rsidRPr="00BF5F37" w:rsidRDefault="00461A92" w:rsidP="008B1F23">
      <w:pPr>
        <w:pStyle w:val="afffff2"/>
      </w:pPr>
      <w:r w:rsidRPr="00BF5F37">
        <w:rPr>
          <w:rFonts w:hint="eastAsia"/>
        </w:rPr>
        <w:t xml:space="preserve">附　录　</w:t>
      </w:r>
      <w:r w:rsidR="007C610B" w:rsidRPr="00BF5F37">
        <w:rPr>
          <w:rFonts w:hint="eastAsia"/>
        </w:rPr>
        <w:t>Ｂ</w:t>
      </w:r>
      <w:r w:rsidR="008B1F23" w:rsidRPr="00BF5F37">
        <w:br/>
      </w:r>
      <w:r w:rsidR="008B1F23" w:rsidRPr="00BF5F37">
        <w:rPr>
          <w:rFonts w:hint="eastAsia"/>
        </w:rPr>
        <w:t>（资料性附录）</w:t>
      </w:r>
      <w:r w:rsidR="008B1F23" w:rsidRPr="00BF5F37">
        <w:br/>
      </w:r>
      <w:r w:rsidR="008B1F23" w:rsidRPr="00BF5F37">
        <w:rPr>
          <w:rFonts w:hint="eastAsia"/>
        </w:rPr>
        <w:t>凯夫拉芳纶纤维带（布）的性能</w:t>
      </w:r>
    </w:p>
    <w:p w14:paraId="1212A54F" w14:textId="77777777" w:rsidR="008B1F23" w:rsidRPr="00BF5F37" w:rsidRDefault="008B1F23" w:rsidP="008B1F23">
      <w:pPr>
        <w:pStyle w:val="af7"/>
        <w:rPr>
          <w:szCs w:val="28"/>
        </w:rPr>
      </w:pPr>
      <w:r w:rsidRPr="00BF5F37">
        <w:rPr>
          <w:rFonts w:hint="eastAsia"/>
        </w:rPr>
        <w:t>配套用凯夫拉芳纶纤维带（布）的性能</w:t>
      </w:r>
      <w:r w:rsidRPr="00BF5F37">
        <w:rPr>
          <w:szCs w:val="28"/>
        </w:rPr>
        <w:t>见表</w:t>
      </w:r>
      <w:r w:rsidRPr="00BF5F37">
        <w:rPr>
          <w:rFonts w:hint="eastAsia"/>
          <w:szCs w:val="28"/>
        </w:rPr>
        <w:t>B</w:t>
      </w:r>
      <w:r w:rsidRPr="00BF5F37">
        <w:rPr>
          <w:szCs w:val="28"/>
        </w:rPr>
        <w:t>.1</w:t>
      </w:r>
      <w:r w:rsidRPr="00BF5F37">
        <w:rPr>
          <w:rFonts w:hint="eastAsia"/>
          <w:szCs w:val="28"/>
        </w:rPr>
        <w:t>。</w:t>
      </w:r>
    </w:p>
    <w:p w14:paraId="705C7A93" w14:textId="77777777" w:rsidR="008B1F23" w:rsidRPr="00BF5F37" w:rsidRDefault="000645A2" w:rsidP="008B1F23">
      <w:pPr>
        <w:pStyle w:val="afffff7"/>
        <w:numPr>
          <w:ilvl w:val="1"/>
          <w:numId w:val="0"/>
        </w:numPr>
        <w:spacing w:before="156" w:after="156"/>
      </w:pPr>
      <w:r w:rsidRPr="00BF5F37">
        <w:rPr>
          <w:rFonts w:hint="eastAsia"/>
        </w:rPr>
        <w:t xml:space="preserve">表B.1　</w:t>
      </w:r>
      <w:r w:rsidR="008B1F23" w:rsidRPr="00BF5F37">
        <w:rPr>
          <w:rFonts w:hint="eastAsia"/>
        </w:rPr>
        <w:t>凯夫拉芳纶纤维带（布）的性能</w:t>
      </w:r>
    </w:p>
    <w:tbl>
      <w:tblPr>
        <w:tblStyle w:val="afc"/>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92"/>
        <w:gridCol w:w="2392"/>
        <w:gridCol w:w="2393"/>
        <w:gridCol w:w="2393"/>
      </w:tblGrid>
      <w:tr w:rsidR="00BF5F37" w:rsidRPr="00BF5F37" w14:paraId="366B92D2" w14:textId="77777777" w:rsidTr="008B1F23">
        <w:tc>
          <w:tcPr>
            <w:tcW w:w="2392" w:type="dxa"/>
            <w:tcBorders>
              <w:top w:val="single" w:sz="8" w:space="0" w:color="auto"/>
              <w:bottom w:val="single" w:sz="8" w:space="0" w:color="auto"/>
            </w:tcBorders>
            <w:vAlign w:val="center"/>
          </w:tcPr>
          <w:p w14:paraId="26D7400E"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项目名称</w:t>
            </w:r>
          </w:p>
        </w:tc>
        <w:tc>
          <w:tcPr>
            <w:tcW w:w="2392" w:type="dxa"/>
            <w:tcBorders>
              <w:top w:val="single" w:sz="8" w:space="0" w:color="auto"/>
              <w:bottom w:val="single" w:sz="8" w:space="0" w:color="auto"/>
            </w:tcBorders>
            <w:vAlign w:val="center"/>
          </w:tcPr>
          <w:p w14:paraId="2AC12D3B"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参数名称</w:t>
            </w:r>
          </w:p>
        </w:tc>
        <w:tc>
          <w:tcPr>
            <w:tcW w:w="2393" w:type="dxa"/>
            <w:tcBorders>
              <w:top w:val="single" w:sz="8" w:space="0" w:color="auto"/>
              <w:bottom w:val="single" w:sz="8" w:space="0" w:color="auto"/>
            </w:tcBorders>
            <w:vAlign w:val="center"/>
          </w:tcPr>
          <w:p w14:paraId="4FF10999"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单位</w:t>
            </w:r>
          </w:p>
        </w:tc>
        <w:tc>
          <w:tcPr>
            <w:tcW w:w="2393" w:type="dxa"/>
            <w:tcBorders>
              <w:top w:val="single" w:sz="8" w:space="0" w:color="auto"/>
              <w:bottom w:val="single" w:sz="8" w:space="0" w:color="auto"/>
            </w:tcBorders>
            <w:vAlign w:val="center"/>
          </w:tcPr>
          <w:p w14:paraId="6D0A1243"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参数</w:t>
            </w:r>
          </w:p>
        </w:tc>
      </w:tr>
      <w:tr w:rsidR="00BF5F37" w:rsidRPr="00BF5F37" w14:paraId="00548AD8" w14:textId="77777777" w:rsidTr="008B1F23">
        <w:tc>
          <w:tcPr>
            <w:tcW w:w="2392" w:type="dxa"/>
            <w:vMerge w:val="restart"/>
            <w:tcBorders>
              <w:top w:val="single" w:sz="8" w:space="0" w:color="auto"/>
            </w:tcBorders>
            <w:vAlign w:val="center"/>
          </w:tcPr>
          <w:p w14:paraId="57EC4D24" w14:textId="77777777" w:rsidR="008B1F23" w:rsidRPr="00BF5F37" w:rsidRDefault="008B1F23" w:rsidP="008B1F23">
            <w:pPr>
              <w:jc w:val="center"/>
            </w:pPr>
            <w:r w:rsidRPr="00BF5F37">
              <w:rPr>
                <w:rFonts w:hint="eastAsia"/>
              </w:rPr>
              <w:t>力学性能</w:t>
            </w:r>
          </w:p>
        </w:tc>
        <w:tc>
          <w:tcPr>
            <w:tcW w:w="2392" w:type="dxa"/>
            <w:tcBorders>
              <w:top w:val="single" w:sz="8" w:space="0" w:color="auto"/>
            </w:tcBorders>
            <w:vAlign w:val="center"/>
          </w:tcPr>
          <w:p w14:paraId="1F584987"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强度</w:t>
            </w:r>
          </w:p>
        </w:tc>
        <w:tc>
          <w:tcPr>
            <w:tcW w:w="2393" w:type="dxa"/>
            <w:tcBorders>
              <w:top w:val="single" w:sz="8" w:space="0" w:color="auto"/>
            </w:tcBorders>
            <w:vAlign w:val="center"/>
          </w:tcPr>
          <w:p w14:paraId="190985A7"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GPa</w:t>
            </w:r>
          </w:p>
        </w:tc>
        <w:tc>
          <w:tcPr>
            <w:tcW w:w="2393" w:type="dxa"/>
            <w:tcBorders>
              <w:top w:val="single" w:sz="8" w:space="0" w:color="auto"/>
            </w:tcBorders>
            <w:vAlign w:val="center"/>
          </w:tcPr>
          <w:p w14:paraId="1D5927B2"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3.6</w:t>
            </w:r>
          </w:p>
        </w:tc>
      </w:tr>
      <w:tr w:rsidR="00BF5F37" w:rsidRPr="00BF5F37" w14:paraId="0B7D94B8" w14:textId="77777777" w:rsidTr="008B1F23">
        <w:tc>
          <w:tcPr>
            <w:tcW w:w="2392" w:type="dxa"/>
            <w:vMerge/>
            <w:vAlign w:val="center"/>
          </w:tcPr>
          <w:p w14:paraId="465F3644" w14:textId="77777777" w:rsidR="008B1F23" w:rsidRPr="00BF5F37" w:rsidRDefault="008B1F23" w:rsidP="008B1F23">
            <w:pPr>
              <w:jc w:val="center"/>
            </w:pPr>
          </w:p>
        </w:tc>
        <w:tc>
          <w:tcPr>
            <w:tcW w:w="2392" w:type="dxa"/>
            <w:vAlign w:val="center"/>
          </w:tcPr>
          <w:p w14:paraId="4DB1B894"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伸长模量</w:t>
            </w:r>
          </w:p>
        </w:tc>
        <w:tc>
          <w:tcPr>
            <w:tcW w:w="2393" w:type="dxa"/>
            <w:vAlign w:val="center"/>
          </w:tcPr>
          <w:p w14:paraId="3602E0E1"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GPa</w:t>
            </w:r>
          </w:p>
        </w:tc>
        <w:tc>
          <w:tcPr>
            <w:tcW w:w="2393" w:type="dxa"/>
            <w:vAlign w:val="center"/>
          </w:tcPr>
          <w:p w14:paraId="2779ECC9"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131</w:t>
            </w:r>
          </w:p>
        </w:tc>
      </w:tr>
      <w:tr w:rsidR="00BF5F37" w:rsidRPr="00BF5F37" w14:paraId="47B7D5D0" w14:textId="77777777" w:rsidTr="008B1F23">
        <w:tc>
          <w:tcPr>
            <w:tcW w:w="2392" w:type="dxa"/>
            <w:vMerge/>
            <w:vAlign w:val="center"/>
          </w:tcPr>
          <w:p w14:paraId="6BBF0512" w14:textId="77777777" w:rsidR="008B1F23" w:rsidRPr="00BF5F37" w:rsidRDefault="008B1F23" w:rsidP="008B1F23">
            <w:pPr>
              <w:jc w:val="center"/>
            </w:pPr>
          </w:p>
        </w:tc>
        <w:tc>
          <w:tcPr>
            <w:tcW w:w="2392" w:type="dxa"/>
            <w:vAlign w:val="center"/>
          </w:tcPr>
          <w:p w14:paraId="1A328684"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断裂伸长率</w:t>
            </w:r>
          </w:p>
        </w:tc>
        <w:tc>
          <w:tcPr>
            <w:tcW w:w="2393" w:type="dxa"/>
            <w:vAlign w:val="center"/>
          </w:tcPr>
          <w:p w14:paraId="1F5F3CEA"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w:t>
            </w:r>
          </w:p>
        </w:tc>
        <w:tc>
          <w:tcPr>
            <w:tcW w:w="2393" w:type="dxa"/>
            <w:vAlign w:val="center"/>
          </w:tcPr>
          <w:p w14:paraId="23B09103"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2.8</w:t>
            </w:r>
          </w:p>
        </w:tc>
      </w:tr>
      <w:tr w:rsidR="00BF5F37" w:rsidRPr="00BF5F37" w14:paraId="49BC6F32" w14:textId="77777777" w:rsidTr="008B1F23">
        <w:tc>
          <w:tcPr>
            <w:tcW w:w="2392" w:type="dxa"/>
            <w:vMerge w:val="restart"/>
            <w:vAlign w:val="center"/>
          </w:tcPr>
          <w:p w14:paraId="72926F77" w14:textId="77777777" w:rsidR="008B1F23" w:rsidRPr="00BF5F37" w:rsidRDefault="008B1F23" w:rsidP="008B1F23">
            <w:pPr>
              <w:jc w:val="center"/>
            </w:pPr>
            <w:r w:rsidRPr="00BF5F37">
              <w:rPr>
                <w:rFonts w:hint="eastAsia"/>
              </w:rPr>
              <w:t>热学性能</w:t>
            </w:r>
          </w:p>
        </w:tc>
        <w:tc>
          <w:tcPr>
            <w:tcW w:w="2392" w:type="dxa"/>
            <w:vAlign w:val="center"/>
          </w:tcPr>
          <w:p w14:paraId="76CB1F70"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长期使用温度</w:t>
            </w:r>
          </w:p>
        </w:tc>
        <w:tc>
          <w:tcPr>
            <w:tcW w:w="2393" w:type="dxa"/>
            <w:vAlign w:val="center"/>
          </w:tcPr>
          <w:p w14:paraId="69820B96"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w:t>
            </w:r>
          </w:p>
        </w:tc>
        <w:tc>
          <w:tcPr>
            <w:tcW w:w="2393" w:type="dxa"/>
            <w:vAlign w:val="center"/>
          </w:tcPr>
          <w:p w14:paraId="3D037C18"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180</w:t>
            </w:r>
          </w:p>
        </w:tc>
      </w:tr>
      <w:tr w:rsidR="00BF5F37" w:rsidRPr="00BF5F37" w14:paraId="681C8F92" w14:textId="77777777" w:rsidTr="008B1F23">
        <w:tc>
          <w:tcPr>
            <w:tcW w:w="2392" w:type="dxa"/>
            <w:vMerge/>
            <w:vAlign w:val="center"/>
          </w:tcPr>
          <w:p w14:paraId="5D02C022" w14:textId="77777777" w:rsidR="008B1F23" w:rsidRPr="00BF5F37" w:rsidRDefault="008B1F23" w:rsidP="008B1F23">
            <w:pPr>
              <w:jc w:val="center"/>
            </w:pPr>
          </w:p>
        </w:tc>
        <w:tc>
          <w:tcPr>
            <w:tcW w:w="2392" w:type="dxa"/>
            <w:vAlign w:val="center"/>
          </w:tcPr>
          <w:p w14:paraId="4D91B291"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轴向热胀系数</w:t>
            </w:r>
          </w:p>
        </w:tc>
        <w:tc>
          <w:tcPr>
            <w:tcW w:w="2393" w:type="dxa"/>
            <w:vAlign w:val="center"/>
          </w:tcPr>
          <w:p w14:paraId="697C32D3"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K</w:t>
            </w:r>
          </w:p>
        </w:tc>
        <w:tc>
          <w:tcPr>
            <w:tcW w:w="2393" w:type="dxa"/>
            <w:vAlign w:val="center"/>
          </w:tcPr>
          <w:p w14:paraId="5CB6B3CC"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-2</w:t>
            </w:r>
            <w:r w:rsidRPr="00BF5F37">
              <w:rPr>
                <w:rFonts w:ascii="Times New Roman" w:hAnsi="Times New Roman" w:hint="eastAsia"/>
                <w:bCs/>
                <w:sz w:val="18"/>
                <w:szCs w:val="18"/>
              </w:rPr>
              <w:t>×</w:t>
            </w:r>
            <w:r w:rsidRPr="00BF5F37">
              <w:rPr>
                <w:rFonts w:ascii="Times New Roman" w:hAnsi="Times New Roman" w:hint="eastAsia"/>
                <w:bCs/>
                <w:sz w:val="18"/>
                <w:szCs w:val="18"/>
              </w:rPr>
              <w:t>10^(-6)</w:t>
            </w:r>
          </w:p>
        </w:tc>
      </w:tr>
      <w:tr w:rsidR="00BF5F37" w:rsidRPr="00BF5F37" w14:paraId="00DEAA3C" w14:textId="77777777" w:rsidTr="008B1F23">
        <w:tc>
          <w:tcPr>
            <w:tcW w:w="2392" w:type="dxa"/>
            <w:vMerge/>
            <w:vAlign w:val="center"/>
          </w:tcPr>
          <w:p w14:paraId="2ABCB48C" w14:textId="77777777" w:rsidR="008B1F23" w:rsidRPr="00BF5F37" w:rsidRDefault="008B1F23" w:rsidP="008B1F23">
            <w:pPr>
              <w:jc w:val="center"/>
            </w:pPr>
          </w:p>
        </w:tc>
        <w:tc>
          <w:tcPr>
            <w:tcW w:w="2392" w:type="dxa"/>
            <w:tcBorders>
              <w:bottom w:val="single" w:sz="4" w:space="0" w:color="auto"/>
            </w:tcBorders>
            <w:vAlign w:val="center"/>
          </w:tcPr>
          <w:p w14:paraId="246736E7"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热导率</w:t>
            </w:r>
          </w:p>
        </w:tc>
        <w:tc>
          <w:tcPr>
            <w:tcW w:w="2393" w:type="dxa"/>
            <w:tcBorders>
              <w:bottom w:val="single" w:sz="4" w:space="0" w:color="auto"/>
            </w:tcBorders>
            <w:vAlign w:val="center"/>
          </w:tcPr>
          <w:p w14:paraId="26B1FFCE"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W(m</w:t>
            </w:r>
            <w:r w:rsidRPr="00BF5F37">
              <w:rPr>
                <w:rFonts w:ascii="Times New Roman" w:hAnsi="Times New Roman" w:hint="eastAsia"/>
                <w:bCs/>
                <w:sz w:val="18"/>
                <w:szCs w:val="18"/>
              </w:rPr>
              <w:t>·</w:t>
            </w:r>
            <w:r w:rsidRPr="00BF5F37">
              <w:rPr>
                <w:rFonts w:ascii="Times New Roman" w:hAnsi="Times New Roman" w:hint="eastAsia"/>
                <w:bCs/>
                <w:sz w:val="18"/>
                <w:szCs w:val="18"/>
              </w:rPr>
              <w:t>K)</w:t>
            </w:r>
          </w:p>
        </w:tc>
        <w:tc>
          <w:tcPr>
            <w:tcW w:w="2393" w:type="dxa"/>
            <w:tcBorders>
              <w:bottom w:val="single" w:sz="4" w:space="0" w:color="auto"/>
            </w:tcBorders>
            <w:vAlign w:val="center"/>
          </w:tcPr>
          <w:p w14:paraId="15AF4B0B"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0.048</w:t>
            </w:r>
          </w:p>
        </w:tc>
      </w:tr>
      <w:tr w:rsidR="008B1F23" w:rsidRPr="00BF5F37" w14:paraId="5BAD9D03" w14:textId="77777777" w:rsidTr="008B1F23">
        <w:tc>
          <w:tcPr>
            <w:tcW w:w="2392" w:type="dxa"/>
            <w:vMerge/>
            <w:tcBorders>
              <w:bottom w:val="single" w:sz="8" w:space="0" w:color="auto"/>
            </w:tcBorders>
            <w:vAlign w:val="center"/>
          </w:tcPr>
          <w:p w14:paraId="79356CFA" w14:textId="77777777" w:rsidR="008B1F23" w:rsidRPr="00BF5F37" w:rsidRDefault="008B1F23" w:rsidP="008B1F23">
            <w:pPr>
              <w:jc w:val="center"/>
            </w:pPr>
          </w:p>
        </w:tc>
        <w:tc>
          <w:tcPr>
            <w:tcW w:w="2392" w:type="dxa"/>
            <w:tcBorders>
              <w:top w:val="single" w:sz="4" w:space="0" w:color="auto"/>
              <w:bottom w:val="single" w:sz="8" w:space="0" w:color="auto"/>
            </w:tcBorders>
            <w:vAlign w:val="center"/>
          </w:tcPr>
          <w:p w14:paraId="11A2A0F8"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极限氧指数</w:t>
            </w:r>
          </w:p>
        </w:tc>
        <w:tc>
          <w:tcPr>
            <w:tcW w:w="2393" w:type="dxa"/>
            <w:tcBorders>
              <w:top w:val="single" w:sz="4" w:space="0" w:color="auto"/>
              <w:bottom w:val="single" w:sz="8" w:space="0" w:color="auto"/>
            </w:tcBorders>
            <w:vAlign w:val="center"/>
          </w:tcPr>
          <w:p w14:paraId="2706098F"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Loi</w:t>
            </w:r>
          </w:p>
        </w:tc>
        <w:tc>
          <w:tcPr>
            <w:tcW w:w="2393" w:type="dxa"/>
            <w:tcBorders>
              <w:top w:val="single" w:sz="4" w:space="0" w:color="auto"/>
              <w:bottom w:val="single" w:sz="8" w:space="0" w:color="auto"/>
            </w:tcBorders>
            <w:vAlign w:val="center"/>
          </w:tcPr>
          <w:p w14:paraId="2DA98705" w14:textId="77777777" w:rsidR="008B1F23" w:rsidRPr="00BF5F37" w:rsidRDefault="008B1F23" w:rsidP="008B1F23">
            <w:pPr>
              <w:pStyle w:val="affffffffd"/>
              <w:widowControl/>
              <w:shd w:val="clear" w:color="auto" w:fill="FFFFFF"/>
              <w:spacing w:beforeAutospacing="0" w:afterAutospacing="0" w:line="240" w:lineRule="auto"/>
              <w:jc w:val="center"/>
              <w:rPr>
                <w:rFonts w:ascii="Times New Roman" w:hAnsi="Times New Roman"/>
                <w:bCs/>
                <w:sz w:val="18"/>
                <w:szCs w:val="18"/>
              </w:rPr>
            </w:pPr>
            <w:r w:rsidRPr="00BF5F37">
              <w:rPr>
                <w:rFonts w:ascii="Times New Roman" w:hAnsi="Times New Roman" w:hint="eastAsia"/>
                <w:bCs/>
                <w:sz w:val="18"/>
                <w:szCs w:val="18"/>
              </w:rPr>
              <w:t>大于</w:t>
            </w:r>
            <w:r w:rsidRPr="00BF5F37">
              <w:rPr>
                <w:rFonts w:ascii="Times New Roman" w:hAnsi="Times New Roman" w:hint="eastAsia"/>
                <w:bCs/>
                <w:sz w:val="18"/>
                <w:szCs w:val="18"/>
              </w:rPr>
              <w:t>28</w:t>
            </w:r>
          </w:p>
        </w:tc>
      </w:tr>
    </w:tbl>
    <w:p w14:paraId="2E6D5FE5" w14:textId="77777777" w:rsidR="008B1F23" w:rsidRPr="00BF5F37" w:rsidRDefault="008B1F23" w:rsidP="008B1F23">
      <w:pPr>
        <w:pStyle w:val="af7"/>
      </w:pPr>
    </w:p>
    <w:p w14:paraId="3504ABEF" w14:textId="77777777" w:rsidR="008B1F23" w:rsidRPr="00BF5F37" w:rsidRDefault="008B1F23" w:rsidP="008B1F23">
      <w:pPr>
        <w:pStyle w:val="a2"/>
        <w:rPr>
          <w:color w:val="auto"/>
        </w:rPr>
      </w:pPr>
    </w:p>
    <w:p w14:paraId="0F44BE34" w14:textId="77777777" w:rsidR="008B1F23" w:rsidRPr="00BF5F37" w:rsidRDefault="008B1F23" w:rsidP="008B1F23">
      <w:pPr>
        <w:pStyle w:val="afffff6"/>
        <w:rPr>
          <w:color w:val="auto"/>
        </w:rPr>
      </w:pPr>
    </w:p>
    <w:p w14:paraId="5B418437" w14:textId="77777777" w:rsidR="008B1F23" w:rsidRPr="00BF5F37" w:rsidRDefault="007C610B" w:rsidP="008B1F23">
      <w:pPr>
        <w:pStyle w:val="afffff2"/>
      </w:pPr>
      <w:r w:rsidRPr="00BF5F37">
        <w:rPr>
          <w:rFonts w:hint="eastAsia"/>
        </w:rPr>
        <w:t>附　录　Ｃ</w:t>
      </w:r>
      <w:r w:rsidR="008B1F23" w:rsidRPr="00BF5F37">
        <w:br/>
      </w:r>
      <w:r w:rsidR="008B1F23" w:rsidRPr="00BF5F37">
        <w:rPr>
          <w:rFonts w:hint="eastAsia"/>
        </w:rPr>
        <w:t>（资料性附录）</w:t>
      </w:r>
      <w:r w:rsidR="008B1F23" w:rsidRPr="00BF5F37">
        <w:br/>
      </w:r>
      <w:r w:rsidR="008B1F23" w:rsidRPr="00BF5F37">
        <w:rPr>
          <w:rFonts w:hint="eastAsia"/>
        </w:rPr>
        <w:t>自动灭火装置的性能</w:t>
      </w:r>
    </w:p>
    <w:p w14:paraId="7B7A1C13" w14:textId="77777777" w:rsidR="008B1F23" w:rsidRPr="00BF5F37" w:rsidRDefault="008B1F23" w:rsidP="008B1F23">
      <w:pPr>
        <w:pStyle w:val="af7"/>
      </w:pPr>
      <w:r w:rsidRPr="00BF5F37">
        <w:rPr>
          <w:rFonts w:hint="eastAsia"/>
        </w:rPr>
        <w:t>配套用自动灭火装置的性能见表C.1。</w:t>
      </w:r>
    </w:p>
    <w:p w14:paraId="16940CE6" w14:textId="77777777" w:rsidR="008B1F23" w:rsidRPr="00BF5F37" w:rsidRDefault="000645A2" w:rsidP="008B1F23">
      <w:pPr>
        <w:pStyle w:val="afffff7"/>
        <w:numPr>
          <w:ilvl w:val="1"/>
          <w:numId w:val="0"/>
        </w:numPr>
        <w:spacing w:before="156" w:after="156"/>
      </w:pPr>
      <w:r w:rsidRPr="00BF5F37">
        <w:rPr>
          <w:rFonts w:hint="eastAsia"/>
        </w:rPr>
        <w:t xml:space="preserve">表C.1　</w:t>
      </w:r>
      <w:r w:rsidR="008B1F23" w:rsidRPr="00BF5F37">
        <w:rPr>
          <w:rFonts w:hint="eastAsia"/>
        </w:rPr>
        <w:t>自动灭火装置的性能</w:t>
      </w:r>
    </w:p>
    <w:tbl>
      <w:tblPr>
        <w:tblW w:w="9701"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616"/>
        <w:gridCol w:w="879"/>
        <w:gridCol w:w="6193"/>
      </w:tblGrid>
      <w:tr w:rsidR="00BF5F37" w:rsidRPr="00BF5F37" w14:paraId="3BAD6883" w14:textId="77777777" w:rsidTr="008B1F23">
        <w:trPr>
          <w:trHeight w:val="50"/>
          <w:tblHeader/>
        </w:trPr>
        <w:tc>
          <w:tcPr>
            <w:tcW w:w="1013" w:type="dxa"/>
            <w:tcBorders>
              <w:top w:val="single" w:sz="12" w:space="0" w:color="auto"/>
              <w:left w:val="single" w:sz="12" w:space="0" w:color="auto"/>
              <w:tl2br w:val="nil"/>
              <w:tr2bl w:val="nil"/>
            </w:tcBorders>
            <w:shd w:val="clear" w:color="000000" w:fill="FFFFFF"/>
            <w:vAlign w:val="center"/>
          </w:tcPr>
          <w:p w14:paraId="48BFA11B"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序号</w:t>
            </w:r>
          </w:p>
        </w:tc>
        <w:tc>
          <w:tcPr>
            <w:tcW w:w="1616" w:type="dxa"/>
            <w:tcBorders>
              <w:top w:val="single" w:sz="12" w:space="0" w:color="auto"/>
              <w:tl2br w:val="nil"/>
              <w:tr2bl w:val="nil"/>
            </w:tcBorders>
            <w:shd w:val="clear" w:color="000000" w:fill="FFFFFF"/>
            <w:vAlign w:val="center"/>
          </w:tcPr>
          <w:p w14:paraId="7A946292"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项目</w:t>
            </w:r>
          </w:p>
        </w:tc>
        <w:tc>
          <w:tcPr>
            <w:tcW w:w="879" w:type="dxa"/>
            <w:tcBorders>
              <w:top w:val="single" w:sz="12" w:space="0" w:color="auto"/>
              <w:tl2br w:val="nil"/>
              <w:tr2bl w:val="nil"/>
            </w:tcBorders>
            <w:shd w:val="clear" w:color="000000" w:fill="FFFFFF"/>
            <w:vAlign w:val="center"/>
          </w:tcPr>
          <w:p w14:paraId="29966C1C"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单位</w:t>
            </w:r>
          </w:p>
        </w:tc>
        <w:tc>
          <w:tcPr>
            <w:tcW w:w="6193" w:type="dxa"/>
            <w:tcBorders>
              <w:top w:val="single" w:sz="12" w:space="0" w:color="auto"/>
              <w:right w:val="single" w:sz="12" w:space="0" w:color="auto"/>
              <w:tl2br w:val="nil"/>
              <w:tr2bl w:val="nil"/>
            </w:tcBorders>
            <w:shd w:val="clear" w:color="000000" w:fill="FFFFFF"/>
            <w:vAlign w:val="center"/>
          </w:tcPr>
          <w:p w14:paraId="0ABE2566"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性能指标</w:t>
            </w:r>
          </w:p>
        </w:tc>
      </w:tr>
      <w:tr w:rsidR="00BF5F37" w:rsidRPr="00BF5F37" w14:paraId="0106B92F" w14:textId="77777777" w:rsidTr="008B1F23">
        <w:trPr>
          <w:trHeight w:val="179"/>
        </w:trPr>
        <w:tc>
          <w:tcPr>
            <w:tcW w:w="1013" w:type="dxa"/>
            <w:tcBorders>
              <w:top w:val="single" w:sz="12" w:space="0" w:color="auto"/>
              <w:left w:val="single" w:sz="12" w:space="0" w:color="auto"/>
              <w:tl2br w:val="nil"/>
              <w:tr2bl w:val="nil"/>
            </w:tcBorders>
            <w:vAlign w:val="center"/>
          </w:tcPr>
          <w:p w14:paraId="068F34BF"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1</w:t>
            </w:r>
          </w:p>
        </w:tc>
        <w:tc>
          <w:tcPr>
            <w:tcW w:w="1616" w:type="dxa"/>
            <w:tcBorders>
              <w:top w:val="single" w:sz="12" w:space="0" w:color="auto"/>
              <w:tl2br w:val="nil"/>
              <w:tr2bl w:val="nil"/>
            </w:tcBorders>
            <w:vAlign w:val="center"/>
          </w:tcPr>
          <w:p w14:paraId="3EE73DFB"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低温运行试验</w:t>
            </w:r>
          </w:p>
        </w:tc>
        <w:tc>
          <w:tcPr>
            <w:tcW w:w="879" w:type="dxa"/>
            <w:tcBorders>
              <w:top w:val="single" w:sz="12" w:space="0" w:color="auto"/>
              <w:tl2br w:val="nil"/>
              <w:tr2bl w:val="nil"/>
            </w:tcBorders>
            <w:vAlign w:val="center"/>
          </w:tcPr>
          <w:p w14:paraId="4841A1AC"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瓶</w:t>
            </w:r>
            <w:r w:rsidRPr="00BF5F37">
              <w:rPr>
                <w:rFonts w:cs="Times New Roman" w:hint="eastAsia"/>
                <w:bCs/>
                <w:kern w:val="0"/>
                <w:sz w:val="18"/>
                <w:szCs w:val="18"/>
              </w:rPr>
              <w:t>/</w:t>
            </w:r>
            <w:r w:rsidRPr="00BF5F37">
              <w:rPr>
                <w:rFonts w:cs="Times New Roman" w:hint="eastAsia"/>
                <w:bCs/>
                <w:kern w:val="0"/>
                <w:sz w:val="18"/>
                <w:szCs w:val="18"/>
              </w:rPr>
              <w:t>支</w:t>
            </w:r>
          </w:p>
        </w:tc>
        <w:tc>
          <w:tcPr>
            <w:tcW w:w="6193" w:type="dxa"/>
            <w:tcBorders>
              <w:top w:val="single" w:sz="12" w:space="0" w:color="auto"/>
              <w:right w:val="single" w:sz="12" w:space="0" w:color="auto"/>
              <w:tl2br w:val="nil"/>
              <w:tr2bl w:val="nil"/>
            </w:tcBorders>
            <w:vAlign w:val="center"/>
          </w:tcPr>
          <w:p w14:paraId="18E41502"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微型气体喷放装置在</w:t>
            </w:r>
            <w:r w:rsidRPr="00BF5F37">
              <w:rPr>
                <w:rFonts w:cs="Times New Roman" w:hint="eastAsia"/>
                <w:bCs/>
                <w:kern w:val="0"/>
                <w:sz w:val="18"/>
                <w:szCs w:val="18"/>
              </w:rPr>
              <w:t xml:space="preserve">-50 </w:t>
            </w:r>
            <w:r w:rsidRPr="00BF5F37">
              <w:rPr>
                <w:rFonts w:cs="Times New Roman" w:hint="eastAsia"/>
                <w:bCs/>
                <w:kern w:val="0"/>
                <w:sz w:val="18"/>
                <w:szCs w:val="18"/>
              </w:rPr>
              <w:t>℃±</w:t>
            </w:r>
            <w:r w:rsidRPr="00BF5F37">
              <w:rPr>
                <w:rFonts w:cs="Times New Roman" w:hint="eastAsia"/>
                <w:bCs/>
                <w:kern w:val="0"/>
                <w:sz w:val="18"/>
                <w:szCs w:val="18"/>
              </w:rPr>
              <w:t xml:space="preserve">2 </w:t>
            </w:r>
            <w:r w:rsidRPr="00BF5F37">
              <w:rPr>
                <w:rFonts w:cs="Times New Roman" w:hint="eastAsia"/>
                <w:bCs/>
                <w:kern w:val="0"/>
                <w:sz w:val="18"/>
                <w:szCs w:val="18"/>
              </w:rPr>
              <w:t>℃环境温度下保持</w:t>
            </w:r>
            <w:r w:rsidRPr="00BF5F37">
              <w:rPr>
                <w:rFonts w:cs="Times New Roman" w:hint="eastAsia"/>
                <w:bCs/>
                <w:kern w:val="0"/>
                <w:sz w:val="18"/>
                <w:szCs w:val="18"/>
              </w:rPr>
              <w:t>24 h</w:t>
            </w:r>
            <w:r w:rsidRPr="00BF5F37">
              <w:rPr>
                <w:rFonts w:cs="Times New Roman" w:hint="eastAsia"/>
                <w:bCs/>
                <w:kern w:val="0"/>
                <w:sz w:val="18"/>
                <w:szCs w:val="18"/>
              </w:rPr>
              <w:t>，试验后喷射性能满足。</w:t>
            </w:r>
          </w:p>
        </w:tc>
      </w:tr>
      <w:tr w:rsidR="00BF5F37" w:rsidRPr="00BF5F37" w14:paraId="38AF2169" w14:textId="77777777" w:rsidTr="008B1F23">
        <w:trPr>
          <w:trHeight w:val="20"/>
        </w:trPr>
        <w:tc>
          <w:tcPr>
            <w:tcW w:w="1013" w:type="dxa"/>
            <w:tcBorders>
              <w:left w:val="single" w:sz="12" w:space="0" w:color="auto"/>
              <w:tl2br w:val="nil"/>
              <w:tr2bl w:val="nil"/>
            </w:tcBorders>
            <w:vAlign w:val="center"/>
          </w:tcPr>
          <w:p w14:paraId="79FAF02D"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2</w:t>
            </w:r>
          </w:p>
        </w:tc>
        <w:tc>
          <w:tcPr>
            <w:tcW w:w="1616" w:type="dxa"/>
            <w:tcBorders>
              <w:tl2br w:val="nil"/>
              <w:tr2bl w:val="nil"/>
            </w:tcBorders>
            <w:vAlign w:val="center"/>
          </w:tcPr>
          <w:p w14:paraId="2ADCDFB8"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高温运行试验</w:t>
            </w:r>
          </w:p>
        </w:tc>
        <w:tc>
          <w:tcPr>
            <w:tcW w:w="879" w:type="dxa"/>
            <w:tcBorders>
              <w:tl2br w:val="nil"/>
              <w:tr2bl w:val="nil"/>
            </w:tcBorders>
            <w:vAlign w:val="center"/>
          </w:tcPr>
          <w:p w14:paraId="767F4E1D"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瓶</w:t>
            </w:r>
            <w:r w:rsidRPr="00BF5F37">
              <w:rPr>
                <w:rFonts w:cs="Times New Roman" w:hint="eastAsia"/>
                <w:bCs/>
                <w:kern w:val="0"/>
                <w:sz w:val="18"/>
                <w:szCs w:val="18"/>
              </w:rPr>
              <w:t>/</w:t>
            </w:r>
            <w:r w:rsidRPr="00BF5F37">
              <w:rPr>
                <w:rFonts w:cs="Times New Roman" w:hint="eastAsia"/>
                <w:bCs/>
                <w:kern w:val="0"/>
                <w:sz w:val="18"/>
                <w:szCs w:val="18"/>
              </w:rPr>
              <w:t>支</w:t>
            </w:r>
          </w:p>
        </w:tc>
        <w:tc>
          <w:tcPr>
            <w:tcW w:w="6193" w:type="dxa"/>
            <w:tcBorders>
              <w:right w:val="single" w:sz="12" w:space="0" w:color="auto"/>
              <w:tl2br w:val="nil"/>
              <w:tr2bl w:val="nil"/>
            </w:tcBorders>
            <w:vAlign w:val="center"/>
          </w:tcPr>
          <w:p w14:paraId="0CE49830"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微型气体喷放装置在</w:t>
            </w:r>
            <w:r w:rsidRPr="00BF5F37">
              <w:rPr>
                <w:rFonts w:cs="Times New Roman" w:hint="eastAsia"/>
                <w:bCs/>
                <w:kern w:val="0"/>
                <w:sz w:val="18"/>
                <w:szCs w:val="18"/>
              </w:rPr>
              <w:t xml:space="preserve">90 </w:t>
            </w:r>
            <w:r w:rsidRPr="00BF5F37">
              <w:rPr>
                <w:rFonts w:cs="Times New Roman" w:hint="eastAsia"/>
                <w:bCs/>
                <w:kern w:val="0"/>
                <w:sz w:val="18"/>
                <w:szCs w:val="18"/>
              </w:rPr>
              <w:t>℃±</w:t>
            </w:r>
            <w:r w:rsidRPr="00BF5F37">
              <w:rPr>
                <w:rFonts w:cs="Times New Roman" w:hint="eastAsia"/>
                <w:bCs/>
                <w:kern w:val="0"/>
                <w:sz w:val="18"/>
                <w:szCs w:val="18"/>
              </w:rPr>
              <w:t xml:space="preserve">2 </w:t>
            </w:r>
            <w:r w:rsidRPr="00BF5F37">
              <w:rPr>
                <w:rFonts w:cs="Times New Roman" w:hint="eastAsia"/>
                <w:bCs/>
                <w:kern w:val="0"/>
                <w:sz w:val="18"/>
                <w:szCs w:val="18"/>
              </w:rPr>
              <w:t>℃环境温度下保持</w:t>
            </w:r>
            <w:r w:rsidRPr="00BF5F37">
              <w:rPr>
                <w:rFonts w:cs="Times New Roman" w:hint="eastAsia"/>
                <w:bCs/>
                <w:kern w:val="0"/>
                <w:sz w:val="18"/>
                <w:szCs w:val="18"/>
              </w:rPr>
              <w:t>24 h</w:t>
            </w:r>
            <w:r w:rsidRPr="00BF5F37">
              <w:rPr>
                <w:rFonts w:cs="Times New Roman" w:hint="eastAsia"/>
                <w:bCs/>
                <w:kern w:val="0"/>
                <w:sz w:val="18"/>
                <w:szCs w:val="18"/>
              </w:rPr>
              <w:t>，试验后喷射性能满足，不出现误动作</w:t>
            </w:r>
          </w:p>
        </w:tc>
      </w:tr>
      <w:tr w:rsidR="00BF5F37" w:rsidRPr="00BF5F37" w14:paraId="79B94005" w14:textId="77777777" w:rsidTr="008B1F23">
        <w:trPr>
          <w:trHeight w:val="20"/>
        </w:trPr>
        <w:tc>
          <w:tcPr>
            <w:tcW w:w="1013" w:type="dxa"/>
            <w:tcBorders>
              <w:left w:val="single" w:sz="12" w:space="0" w:color="auto"/>
              <w:tl2br w:val="nil"/>
              <w:tr2bl w:val="nil"/>
            </w:tcBorders>
            <w:vAlign w:val="center"/>
          </w:tcPr>
          <w:p w14:paraId="31A186EC"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3</w:t>
            </w:r>
          </w:p>
        </w:tc>
        <w:tc>
          <w:tcPr>
            <w:tcW w:w="1616" w:type="dxa"/>
            <w:tcBorders>
              <w:tl2br w:val="nil"/>
              <w:tr2bl w:val="nil"/>
            </w:tcBorders>
            <w:vAlign w:val="center"/>
          </w:tcPr>
          <w:p w14:paraId="1CC1D40B"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耐湿热性能</w:t>
            </w:r>
          </w:p>
        </w:tc>
        <w:tc>
          <w:tcPr>
            <w:tcW w:w="879" w:type="dxa"/>
            <w:tcBorders>
              <w:tl2br w:val="nil"/>
              <w:tr2bl w:val="nil"/>
            </w:tcBorders>
            <w:vAlign w:val="center"/>
          </w:tcPr>
          <w:p w14:paraId="52F06856"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瓶</w:t>
            </w:r>
            <w:r w:rsidRPr="00BF5F37">
              <w:rPr>
                <w:rFonts w:cs="Times New Roman" w:hint="eastAsia"/>
                <w:bCs/>
                <w:kern w:val="0"/>
                <w:sz w:val="18"/>
                <w:szCs w:val="18"/>
              </w:rPr>
              <w:t>/</w:t>
            </w:r>
            <w:r w:rsidRPr="00BF5F37">
              <w:rPr>
                <w:rFonts w:cs="Times New Roman" w:hint="eastAsia"/>
                <w:bCs/>
                <w:kern w:val="0"/>
                <w:sz w:val="18"/>
                <w:szCs w:val="18"/>
              </w:rPr>
              <w:t>支</w:t>
            </w:r>
          </w:p>
        </w:tc>
        <w:tc>
          <w:tcPr>
            <w:tcW w:w="6193" w:type="dxa"/>
            <w:tcBorders>
              <w:right w:val="single" w:sz="12" w:space="0" w:color="auto"/>
              <w:tl2br w:val="nil"/>
              <w:tr2bl w:val="nil"/>
            </w:tcBorders>
            <w:vAlign w:val="center"/>
          </w:tcPr>
          <w:p w14:paraId="6BDF89E0"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微型气体喷放装置在温度</w:t>
            </w:r>
            <w:r w:rsidRPr="00BF5F37">
              <w:rPr>
                <w:rFonts w:cs="Times New Roman" w:hint="eastAsia"/>
                <w:bCs/>
                <w:kern w:val="0"/>
                <w:sz w:val="18"/>
                <w:szCs w:val="18"/>
              </w:rPr>
              <w:t xml:space="preserve">40 </w:t>
            </w:r>
            <w:r w:rsidRPr="00BF5F37">
              <w:rPr>
                <w:rFonts w:cs="Times New Roman" w:hint="eastAsia"/>
                <w:bCs/>
                <w:kern w:val="0"/>
                <w:sz w:val="18"/>
                <w:szCs w:val="18"/>
              </w:rPr>
              <w:t>℃±</w:t>
            </w:r>
            <w:r w:rsidRPr="00BF5F37">
              <w:rPr>
                <w:rFonts w:cs="Times New Roman" w:hint="eastAsia"/>
                <w:bCs/>
                <w:kern w:val="0"/>
                <w:sz w:val="18"/>
                <w:szCs w:val="18"/>
              </w:rPr>
              <w:t xml:space="preserve">2 </w:t>
            </w:r>
            <w:r w:rsidRPr="00BF5F37">
              <w:rPr>
                <w:rFonts w:cs="Times New Roman" w:hint="eastAsia"/>
                <w:bCs/>
                <w:kern w:val="0"/>
                <w:sz w:val="18"/>
                <w:szCs w:val="18"/>
              </w:rPr>
              <w:t>℃，相对湿度</w:t>
            </w:r>
            <w:r w:rsidRPr="00BF5F37">
              <w:rPr>
                <w:rFonts w:cs="Times New Roman" w:hint="eastAsia"/>
                <w:bCs/>
                <w:kern w:val="0"/>
                <w:sz w:val="18"/>
                <w:szCs w:val="18"/>
              </w:rPr>
              <w:t>90%</w:t>
            </w:r>
            <w:r w:rsidRPr="00BF5F37">
              <w:rPr>
                <w:rFonts w:cs="Times New Roman" w:hint="eastAsia"/>
                <w:bCs/>
                <w:kern w:val="0"/>
                <w:sz w:val="18"/>
                <w:szCs w:val="18"/>
              </w:rPr>
              <w:t>～</w:t>
            </w:r>
            <w:r w:rsidRPr="00BF5F37">
              <w:rPr>
                <w:rFonts w:cs="Times New Roman" w:hint="eastAsia"/>
                <w:bCs/>
                <w:kern w:val="0"/>
                <w:sz w:val="18"/>
                <w:szCs w:val="18"/>
              </w:rPr>
              <w:t>95%</w:t>
            </w:r>
            <w:r w:rsidRPr="00BF5F37">
              <w:rPr>
                <w:rFonts w:cs="Times New Roman" w:hint="eastAsia"/>
                <w:bCs/>
                <w:kern w:val="0"/>
                <w:sz w:val="18"/>
                <w:szCs w:val="18"/>
              </w:rPr>
              <w:t>的环境下保持</w:t>
            </w:r>
            <w:r w:rsidRPr="00BF5F37">
              <w:rPr>
                <w:rFonts w:cs="Times New Roman" w:hint="eastAsia"/>
                <w:bCs/>
                <w:kern w:val="0"/>
                <w:sz w:val="18"/>
                <w:szCs w:val="18"/>
              </w:rPr>
              <w:t>24 h</w:t>
            </w:r>
            <w:r w:rsidRPr="00BF5F37">
              <w:rPr>
                <w:rFonts w:cs="Times New Roman" w:hint="eastAsia"/>
                <w:bCs/>
                <w:kern w:val="0"/>
                <w:sz w:val="18"/>
                <w:szCs w:val="18"/>
              </w:rPr>
              <w:t>，试验后其喷射性能符合要求。</w:t>
            </w:r>
          </w:p>
        </w:tc>
      </w:tr>
      <w:tr w:rsidR="00BF5F37" w:rsidRPr="00BF5F37" w14:paraId="066F2020" w14:textId="77777777" w:rsidTr="008B1F23">
        <w:trPr>
          <w:trHeight w:val="479"/>
        </w:trPr>
        <w:tc>
          <w:tcPr>
            <w:tcW w:w="1013" w:type="dxa"/>
            <w:tcBorders>
              <w:left w:val="single" w:sz="12" w:space="0" w:color="auto"/>
              <w:tl2br w:val="nil"/>
              <w:tr2bl w:val="nil"/>
            </w:tcBorders>
            <w:vAlign w:val="center"/>
          </w:tcPr>
          <w:p w14:paraId="52DA0483"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4</w:t>
            </w:r>
          </w:p>
        </w:tc>
        <w:tc>
          <w:tcPr>
            <w:tcW w:w="1616" w:type="dxa"/>
            <w:tcBorders>
              <w:tl2br w:val="nil"/>
              <w:tr2bl w:val="nil"/>
            </w:tcBorders>
            <w:vAlign w:val="center"/>
          </w:tcPr>
          <w:p w14:paraId="10EC09CF"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喷射时间</w:t>
            </w:r>
          </w:p>
        </w:tc>
        <w:tc>
          <w:tcPr>
            <w:tcW w:w="879" w:type="dxa"/>
            <w:tcBorders>
              <w:tl2br w:val="nil"/>
              <w:tr2bl w:val="nil"/>
            </w:tcBorders>
            <w:vAlign w:val="center"/>
          </w:tcPr>
          <w:p w14:paraId="4A40F31C"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瓶</w:t>
            </w:r>
            <w:r w:rsidRPr="00BF5F37">
              <w:rPr>
                <w:rFonts w:cs="Times New Roman" w:hint="eastAsia"/>
                <w:bCs/>
                <w:kern w:val="0"/>
                <w:sz w:val="18"/>
                <w:szCs w:val="18"/>
              </w:rPr>
              <w:t>/</w:t>
            </w:r>
            <w:r w:rsidRPr="00BF5F37">
              <w:rPr>
                <w:rFonts w:cs="Times New Roman" w:hint="eastAsia"/>
                <w:bCs/>
                <w:kern w:val="0"/>
                <w:sz w:val="18"/>
                <w:szCs w:val="18"/>
              </w:rPr>
              <w:t>支</w:t>
            </w:r>
          </w:p>
        </w:tc>
        <w:tc>
          <w:tcPr>
            <w:tcW w:w="6193" w:type="dxa"/>
            <w:tcBorders>
              <w:right w:val="single" w:sz="12" w:space="0" w:color="auto"/>
              <w:tl2br w:val="nil"/>
              <w:tr2bl w:val="nil"/>
            </w:tcBorders>
            <w:vAlign w:val="center"/>
          </w:tcPr>
          <w:p w14:paraId="38BB59C1"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微型气体喷放装置充装气体发生剂的质量小于等于</w:t>
            </w:r>
            <w:r w:rsidRPr="00BF5F37">
              <w:rPr>
                <w:rFonts w:cs="Times New Roman" w:hint="eastAsia"/>
                <w:bCs/>
                <w:kern w:val="0"/>
                <w:sz w:val="18"/>
                <w:szCs w:val="18"/>
              </w:rPr>
              <w:t>1  kg</w:t>
            </w:r>
            <w:r w:rsidRPr="00BF5F37">
              <w:rPr>
                <w:rFonts w:cs="Times New Roman" w:hint="eastAsia"/>
                <w:bCs/>
                <w:kern w:val="0"/>
                <w:sz w:val="18"/>
                <w:szCs w:val="18"/>
              </w:rPr>
              <w:t>时，在</w:t>
            </w:r>
            <w:r w:rsidRPr="00BF5F37">
              <w:rPr>
                <w:rFonts w:cs="Times New Roman" w:hint="eastAsia"/>
                <w:bCs/>
                <w:kern w:val="0"/>
                <w:sz w:val="18"/>
                <w:szCs w:val="18"/>
              </w:rPr>
              <w:t xml:space="preserve">20 </w:t>
            </w:r>
            <w:r w:rsidRPr="00BF5F37">
              <w:rPr>
                <w:rFonts w:cs="Times New Roman" w:hint="eastAsia"/>
                <w:bCs/>
                <w:kern w:val="0"/>
                <w:sz w:val="18"/>
                <w:szCs w:val="18"/>
              </w:rPr>
              <w:t>℃±</w:t>
            </w:r>
            <w:r w:rsidRPr="00BF5F37">
              <w:rPr>
                <w:rFonts w:cs="Times New Roman" w:hint="eastAsia"/>
                <w:bCs/>
                <w:kern w:val="0"/>
                <w:sz w:val="18"/>
                <w:szCs w:val="18"/>
              </w:rPr>
              <w:t xml:space="preserve">5 </w:t>
            </w:r>
            <w:r w:rsidRPr="00BF5F37">
              <w:rPr>
                <w:rFonts w:cs="Times New Roman" w:hint="eastAsia"/>
                <w:bCs/>
                <w:kern w:val="0"/>
                <w:sz w:val="18"/>
                <w:szCs w:val="18"/>
              </w:rPr>
              <w:t>℃的试验条件下，其喷射时间不应大于</w:t>
            </w:r>
            <w:r w:rsidRPr="00BF5F37">
              <w:rPr>
                <w:rFonts w:cs="Times New Roman" w:hint="eastAsia"/>
                <w:bCs/>
                <w:kern w:val="0"/>
                <w:sz w:val="18"/>
                <w:szCs w:val="18"/>
              </w:rPr>
              <w:t>20 s</w:t>
            </w:r>
            <w:r w:rsidRPr="00BF5F37">
              <w:rPr>
                <w:rFonts w:cs="Times New Roman" w:hint="eastAsia"/>
                <w:bCs/>
                <w:kern w:val="0"/>
                <w:sz w:val="18"/>
                <w:szCs w:val="18"/>
              </w:rPr>
              <w:t>。</w:t>
            </w:r>
          </w:p>
        </w:tc>
      </w:tr>
      <w:tr w:rsidR="00BF5F37" w:rsidRPr="00BF5F37" w14:paraId="0FF80C3A" w14:textId="77777777" w:rsidTr="008B1F23">
        <w:trPr>
          <w:trHeight w:val="411"/>
        </w:trPr>
        <w:tc>
          <w:tcPr>
            <w:tcW w:w="1013" w:type="dxa"/>
            <w:tcBorders>
              <w:left w:val="single" w:sz="12" w:space="0" w:color="auto"/>
              <w:tl2br w:val="nil"/>
              <w:tr2bl w:val="nil"/>
            </w:tcBorders>
            <w:vAlign w:val="center"/>
          </w:tcPr>
          <w:p w14:paraId="70302B63"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5</w:t>
            </w:r>
          </w:p>
        </w:tc>
        <w:tc>
          <w:tcPr>
            <w:tcW w:w="1616" w:type="dxa"/>
            <w:tcBorders>
              <w:tl2br w:val="nil"/>
              <w:tr2bl w:val="nil"/>
            </w:tcBorders>
            <w:vAlign w:val="center"/>
          </w:tcPr>
          <w:p w14:paraId="02FD64E9"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喷射滞后时间</w:t>
            </w:r>
          </w:p>
        </w:tc>
        <w:tc>
          <w:tcPr>
            <w:tcW w:w="879" w:type="dxa"/>
            <w:tcBorders>
              <w:tl2br w:val="nil"/>
              <w:tr2bl w:val="nil"/>
            </w:tcBorders>
            <w:vAlign w:val="center"/>
          </w:tcPr>
          <w:p w14:paraId="4E150082"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瓶</w:t>
            </w:r>
            <w:r w:rsidRPr="00BF5F37">
              <w:rPr>
                <w:rFonts w:cs="Times New Roman" w:hint="eastAsia"/>
                <w:bCs/>
                <w:kern w:val="0"/>
                <w:sz w:val="18"/>
                <w:szCs w:val="18"/>
              </w:rPr>
              <w:t>/</w:t>
            </w:r>
            <w:r w:rsidRPr="00BF5F37">
              <w:rPr>
                <w:rFonts w:cs="Times New Roman" w:hint="eastAsia"/>
                <w:bCs/>
                <w:kern w:val="0"/>
                <w:sz w:val="18"/>
                <w:szCs w:val="18"/>
              </w:rPr>
              <w:t>支</w:t>
            </w:r>
          </w:p>
        </w:tc>
        <w:tc>
          <w:tcPr>
            <w:tcW w:w="6193" w:type="dxa"/>
            <w:tcBorders>
              <w:right w:val="single" w:sz="12" w:space="0" w:color="auto"/>
              <w:tl2br w:val="nil"/>
              <w:tr2bl w:val="nil"/>
            </w:tcBorders>
            <w:vAlign w:val="center"/>
          </w:tcPr>
          <w:p w14:paraId="16C1481C"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采用电引发器的微型气体喷放装置充装额定质量的气体发生剂，在</w:t>
            </w:r>
            <w:r w:rsidRPr="00BF5F37">
              <w:rPr>
                <w:rFonts w:cs="Times New Roman" w:hint="eastAsia"/>
                <w:bCs/>
                <w:kern w:val="0"/>
                <w:sz w:val="18"/>
                <w:szCs w:val="18"/>
              </w:rPr>
              <w:t xml:space="preserve">20 </w:t>
            </w:r>
            <w:r w:rsidRPr="00BF5F37">
              <w:rPr>
                <w:rFonts w:cs="Times New Roman" w:hint="eastAsia"/>
                <w:bCs/>
                <w:kern w:val="0"/>
                <w:sz w:val="18"/>
                <w:szCs w:val="18"/>
              </w:rPr>
              <w:t>℃±</w:t>
            </w:r>
            <w:r w:rsidRPr="00BF5F37">
              <w:rPr>
                <w:rFonts w:cs="Times New Roman" w:hint="eastAsia"/>
                <w:bCs/>
                <w:kern w:val="0"/>
                <w:sz w:val="18"/>
                <w:szCs w:val="18"/>
              </w:rPr>
              <w:t xml:space="preserve">5 </w:t>
            </w:r>
            <w:r w:rsidRPr="00BF5F37">
              <w:rPr>
                <w:rFonts w:cs="Times New Roman" w:hint="eastAsia"/>
                <w:bCs/>
                <w:kern w:val="0"/>
                <w:sz w:val="18"/>
                <w:szCs w:val="18"/>
              </w:rPr>
              <w:t>℃的试验条件下，其喷射滞后时间不应大于</w:t>
            </w:r>
            <w:r w:rsidRPr="00BF5F37">
              <w:rPr>
                <w:rFonts w:cs="Times New Roman" w:hint="eastAsia"/>
                <w:bCs/>
                <w:kern w:val="0"/>
                <w:sz w:val="18"/>
                <w:szCs w:val="18"/>
              </w:rPr>
              <w:t>2 s</w:t>
            </w:r>
          </w:p>
        </w:tc>
      </w:tr>
      <w:tr w:rsidR="00BF5F37" w:rsidRPr="00BF5F37" w14:paraId="5D438876" w14:textId="77777777" w:rsidTr="008B1F23">
        <w:trPr>
          <w:trHeight w:val="737"/>
        </w:trPr>
        <w:tc>
          <w:tcPr>
            <w:tcW w:w="1013" w:type="dxa"/>
            <w:tcBorders>
              <w:left w:val="single" w:sz="12" w:space="0" w:color="auto"/>
              <w:tl2br w:val="nil"/>
              <w:tr2bl w:val="nil"/>
            </w:tcBorders>
            <w:vAlign w:val="center"/>
          </w:tcPr>
          <w:p w14:paraId="39F9CD6F"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6</w:t>
            </w:r>
          </w:p>
        </w:tc>
        <w:tc>
          <w:tcPr>
            <w:tcW w:w="1616" w:type="dxa"/>
            <w:tcBorders>
              <w:tl2br w:val="nil"/>
              <w:tr2bl w:val="nil"/>
            </w:tcBorders>
            <w:vAlign w:val="center"/>
          </w:tcPr>
          <w:p w14:paraId="3F4AF64A"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壳体绝缘性能</w:t>
            </w:r>
          </w:p>
        </w:tc>
        <w:tc>
          <w:tcPr>
            <w:tcW w:w="879" w:type="dxa"/>
            <w:tcBorders>
              <w:tl2br w:val="nil"/>
              <w:tr2bl w:val="nil"/>
            </w:tcBorders>
            <w:vAlign w:val="center"/>
          </w:tcPr>
          <w:p w14:paraId="39D73BFE"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瓶</w:t>
            </w:r>
            <w:r w:rsidRPr="00BF5F37">
              <w:rPr>
                <w:rFonts w:cs="Times New Roman" w:hint="eastAsia"/>
                <w:bCs/>
                <w:kern w:val="0"/>
                <w:sz w:val="18"/>
                <w:szCs w:val="18"/>
              </w:rPr>
              <w:t>/</w:t>
            </w:r>
            <w:r w:rsidRPr="00BF5F37">
              <w:rPr>
                <w:rFonts w:cs="Times New Roman" w:hint="eastAsia"/>
                <w:bCs/>
                <w:kern w:val="0"/>
                <w:sz w:val="18"/>
                <w:szCs w:val="18"/>
              </w:rPr>
              <w:t>支</w:t>
            </w:r>
          </w:p>
        </w:tc>
        <w:tc>
          <w:tcPr>
            <w:tcW w:w="6193" w:type="dxa"/>
            <w:tcBorders>
              <w:right w:val="single" w:sz="12" w:space="0" w:color="auto"/>
              <w:tl2br w:val="nil"/>
              <w:tr2bl w:val="nil"/>
            </w:tcBorders>
            <w:vAlign w:val="center"/>
          </w:tcPr>
          <w:p w14:paraId="11254137"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采用电引发器的微型气体喷放装置，在正常大气条件下，微型气体喷放装置上有绝缘要求的外部带电端子与壳体之间的绝缘电阻应大于</w:t>
            </w:r>
            <w:r w:rsidRPr="00BF5F37">
              <w:rPr>
                <w:rFonts w:cs="Times New Roman" w:hint="eastAsia"/>
                <w:bCs/>
                <w:kern w:val="0"/>
                <w:sz w:val="18"/>
                <w:szCs w:val="18"/>
              </w:rPr>
              <w:t>20 M</w:t>
            </w:r>
            <w:r w:rsidRPr="00BF5F37">
              <w:rPr>
                <w:rFonts w:cs="Times New Roman" w:hint="eastAsia"/>
                <w:bCs/>
                <w:kern w:val="0"/>
                <w:sz w:val="18"/>
                <w:szCs w:val="18"/>
              </w:rPr>
              <w:t>Ω，电源插头与壳体间的绝缘电阻应大于</w:t>
            </w:r>
            <w:r w:rsidRPr="00BF5F37">
              <w:rPr>
                <w:rFonts w:cs="Times New Roman" w:hint="eastAsia"/>
                <w:bCs/>
                <w:kern w:val="0"/>
                <w:sz w:val="18"/>
                <w:szCs w:val="18"/>
              </w:rPr>
              <w:t>50 M</w:t>
            </w:r>
            <w:r w:rsidRPr="00BF5F37">
              <w:rPr>
                <w:rFonts w:cs="Times New Roman" w:hint="eastAsia"/>
                <w:bCs/>
                <w:kern w:val="0"/>
                <w:sz w:val="18"/>
                <w:szCs w:val="18"/>
              </w:rPr>
              <w:t>Ω。采用电引发器的微型气体喷放装置，微型气体喷放装置喷放后，微型气体喷放装置上有绝缘要求的外部带电端子与壳体之间的绝缘电阻应大于</w:t>
            </w:r>
            <w:r w:rsidRPr="00BF5F37">
              <w:rPr>
                <w:rFonts w:cs="Times New Roman" w:hint="eastAsia"/>
                <w:bCs/>
                <w:kern w:val="0"/>
                <w:sz w:val="18"/>
                <w:szCs w:val="18"/>
              </w:rPr>
              <w:t>20 M</w:t>
            </w:r>
            <w:r w:rsidRPr="00BF5F37">
              <w:rPr>
                <w:rFonts w:cs="Times New Roman" w:hint="eastAsia"/>
                <w:bCs/>
                <w:kern w:val="0"/>
                <w:sz w:val="18"/>
                <w:szCs w:val="18"/>
              </w:rPr>
              <w:t>Ω，电源插头与壳体间的绝缘电阻应大于</w:t>
            </w:r>
            <w:r w:rsidRPr="00BF5F37">
              <w:rPr>
                <w:rFonts w:cs="Times New Roman" w:hint="eastAsia"/>
                <w:bCs/>
                <w:kern w:val="0"/>
                <w:sz w:val="18"/>
                <w:szCs w:val="18"/>
              </w:rPr>
              <w:t>50 M</w:t>
            </w:r>
            <w:r w:rsidRPr="00BF5F37">
              <w:rPr>
                <w:rFonts w:cs="Times New Roman" w:hint="eastAsia"/>
                <w:bCs/>
                <w:kern w:val="0"/>
                <w:sz w:val="18"/>
                <w:szCs w:val="18"/>
              </w:rPr>
              <w:t>Ω。</w:t>
            </w:r>
          </w:p>
        </w:tc>
      </w:tr>
      <w:tr w:rsidR="00BF5F37" w:rsidRPr="00BF5F37" w14:paraId="3D87F717" w14:textId="77777777" w:rsidTr="008B1F23">
        <w:trPr>
          <w:trHeight w:val="20"/>
        </w:trPr>
        <w:tc>
          <w:tcPr>
            <w:tcW w:w="1013" w:type="dxa"/>
            <w:tcBorders>
              <w:left w:val="single" w:sz="12" w:space="0" w:color="auto"/>
              <w:tl2br w:val="nil"/>
              <w:tr2bl w:val="nil"/>
            </w:tcBorders>
            <w:vAlign w:val="center"/>
          </w:tcPr>
          <w:p w14:paraId="02D6FA87"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7</w:t>
            </w:r>
          </w:p>
        </w:tc>
        <w:tc>
          <w:tcPr>
            <w:tcW w:w="1616" w:type="dxa"/>
            <w:tcBorders>
              <w:tl2br w:val="nil"/>
              <w:tr2bl w:val="nil"/>
            </w:tcBorders>
            <w:vAlign w:val="center"/>
          </w:tcPr>
          <w:p w14:paraId="0C55B07D"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限温型微型气体喷放装置的喷口温度</w:t>
            </w:r>
          </w:p>
        </w:tc>
        <w:tc>
          <w:tcPr>
            <w:tcW w:w="879" w:type="dxa"/>
            <w:tcBorders>
              <w:tl2br w:val="nil"/>
              <w:tr2bl w:val="nil"/>
            </w:tcBorders>
            <w:vAlign w:val="center"/>
          </w:tcPr>
          <w:p w14:paraId="4E605BAA" w14:textId="77777777" w:rsidR="008B1F23" w:rsidRPr="00BF5F37" w:rsidRDefault="008B1F23" w:rsidP="008B1F23">
            <w:pPr>
              <w:snapToGrid w:val="0"/>
              <w:jc w:val="center"/>
              <w:rPr>
                <w:bCs/>
                <w:kern w:val="0"/>
                <w:sz w:val="18"/>
                <w:szCs w:val="18"/>
              </w:rPr>
            </w:pPr>
            <w:r w:rsidRPr="00BF5F37">
              <w:rPr>
                <w:rFonts w:hint="eastAsia"/>
                <w:bCs/>
                <w:kern w:val="0"/>
                <w:sz w:val="18"/>
                <w:szCs w:val="18"/>
              </w:rPr>
              <w:t>瓶</w:t>
            </w:r>
            <w:r w:rsidRPr="00BF5F37">
              <w:rPr>
                <w:rFonts w:hint="eastAsia"/>
                <w:bCs/>
                <w:kern w:val="0"/>
                <w:sz w:val="18"/>
                <w:szCs w:val="18"/>
              </w:rPr>
              <w:t>/</w:t>
            </w:r>
            <w:r w:rsidRPr="00BF5F37">
              <w:rPr>
                <w:rFonts w:hint="eastAsia"/>
                <w:bCs/>
                <w:kern w:val="0"/>
                <w:sz w:val="18"/>
                <w:szCs w:val="18"/>
              </w:rPr>
              <w:t>支</w:t>
            </w:r>
          </w:p>
        </w:tc>
        <w:tc>
          <w:tcPr>
            <w:tcW w:w="6193" w:type="dxa"/>
            <w:tcBorders>
              <w:right w:val="single" w:sz="12" w:space="0" w:color="auto"/>
              <w:tl2br w:val="nil"/>
              <w:tr2bl w:val="nil"/>
            </w:tcBorders>
            <w:vAlign w:val="center"/>
          </w:tcPr>
          <w:p w14:paraId="61A978B1" w14:textId="77777777" w:rsidR="008B1F23" w:rsidRPr="00BF5F37" w:rsidRDefault="008B1F23" w:rsidP="008B1F23">
            <w:pPr>
              <w:snapToGrid w:val="0"/>
              <w:rPr>
                <w:bCs/>
                <w:kern w:val="0"/>
                <w:sz w:val="18"/>
                <w:szCs w:val="18"/>
              </w:rPr>
            </w:pPr>
            <w:r w:rsidRPr="00BF5F37">
              <w:rPr>
                <w:rFonts w:hint="eastAsia"/>
                <w:bCs/>
                <w:kern w:val="0"/>
                <w:sz w:val="18"/>
                <w:szCs w:val="18"/>
              </w:rPr>
              <w:t>限温型微型气体喷放装置充装额定质量的电气自动微型气体喷放装置发生剂，在</w:t>
            </w:r>
            <w:r w:rsidRPr="00BF5F37">
              <w:rPr>
                <w:rFonts w:hint="eastAsia"/>
                <w:bCs/>
                <w:kern w:val="0"/>
                <w:sz w:val="18"/>
                <w:szCs w:val="18"/>
              </w:rPr>
              <w:t xml:space="preserve">20 </w:t>
            </w:r>
            <w:r w:rsidRPr="00BF5F37">
              <w:rPr>
                <w:rFonts w:hint="eastAsia"/>
                <w:bCs/>
                <w:kern w:val="0"/>
                <w:sz w:val="18"/>
                <w:szCs w:val="18"/>
              </w:rPr>
              <w:t>℃±</w:t>
            </w:r>
            <w:r w:rsidRPr="00BF5F37">
              <w:rPr>
                <w:rFonts w:hint="eastAsia"/>
                <w:bCs/>
                <w:kern w:val="0"/>
                <w:sz w:val="18"/>
                <w:szCs w:val="18"/>
              </w:rPr>
              <w:t xml:space="preserve">5 </w:t>
            </w:r>
            <w:r w:rsidRPr="00BF5F37">
              <w:rPr>
                <w:rFonts w:hint="eastAsia"/>
                <w:bCs/>
                <w:kern w:val="0"/>
                <w:sz w:val="18"/>
                <w:szCs w:val="18"/>
              </w:rPr>
              <w:t>℃的试验条件下，喷射时距喷口</w:t>
            </w:r>
            <w:r w:rsidRPr="00BF5F37">
              <w:rPr>
                <w:rFonts w:hint="eastAsia"/>
                <w:bCs/>
                <w:kern w:val="0"/>
                <w:sz w:val="18"/>
                <w:szCs w:val="18"/>
              </w:rPr>
              <w:t>5 mm</w:t>
            </w:r>
            <w:r w:rsidRPr="00BF5F37">
              <w:rPr>
                <w:rFonts w:hint="eastAsia"/>
                <w:bCs/>
                <w:kern w:val="0"/>
                <w:sz w:val="18"/>
                <w:szCs w:val="18"/>
              </w:rPr>
              <w:t>处的温度：落地式微型气体喷放装置≤</w:t>
            </w:r>
            <w:r w:rsidRPr="00BF5F37">
              <w:rPr>
                <w:rFonts w:hint="eastAsia"/>
                <w:bCs/>
                <w:kern w:val="0"/>
                <w:sz w:val="18"/>
                <w:szCs w:val="18"/>
              </w:rPr>
              <w:t xml:space="preserve">180 </w:t>
            </w:r>
            <w:r w:rsidRPr="00BF5F37">
              <w:rPr>
                <w:rFonts w:hint="eastAsia"/>
                <w:bCs/>
                <w:kern w:val="0"/>
                <w:sz w:val="18"/>
                <w:szCs w:val="18"/>
              </w:rPr>
              <w:t>℃</w:t>
            </w:r>
            <w:r w:rsidRPr="00BF5F37">
              <w:rPr>
                <w:rFonts w:hint="eastAsia"/>
                <w:bCs/>
                <w:kern w:val="0"/>
                <w:sz w:val="18"/>
                <w:szCs w:val="18"/>
              </w:rPr>
              <w:t>,</w:t>
            </w:r>
            <w:r w:rsidRPr="00BF5F37">
              <w:rPr>
                <w:rFonts w:hint="eastAsia"/>
                <w:bCs/>
                <w:kern w:val="0"/>
                <w:sz w:val="18"/>
                <w:szCs w:val="18"/>
              </w:rPr>
              <w:t>悬挂式微型气体喷放装置≤</w:t>
            </w:r>
            <w:r w:rsidRPr="00BF5F37">
              <w:rPr>
                <w:rFonts w:hint="eastAsia"/>
                <w:bCs/>
                <w:kern w:val="0"/>
                <w:sz w:val="18"/>
                <w:szCs w:val="18"/>
              </w:rPr>
              <w:t xml:space="preserve">200 </w:t>
            </w:r>
            <w:r w:rsidRPr="00BF5F37">
              <w:rPr>
                <w:rFonts w:hint="eastAsia"/>
                <w:bCs/>
                <w:kern w:val="0"/>
                <w:sz w:val="18"/>
                <w:szCs w:val="18"/>
              </w:rPr>
              <w:t>℃</w:t>
            </w:r>
          </w:p>
        </w:tc>
      </w:tr>
      <w:tr w:rsidR="00BF5F37" w:rsidRPr="00BF5F37" w14:paraId="055775A6" w14:textId="77777777" w:rsidTr="008B1F23">
        <w:trPr>
          <w:trHeight w:val="20"/>
        </w:trPr>
        <w:tc>
          <w:tcPr>
            <w:tcW w:w="1013" w:type="dxa"/>
            <w:vMerge w:val="restart"/>
            <w:tcBorders>
              <w:left w:val="single" w:sz="12" w:space="0" w:color="auto"/>
              <w:tl2br w:val="nil"/>
              <w:tr2bl w:val="nil"/>
            </w:tcBorders>
            <w:vAlign w:val="center"/>
          </w:tcPr>
          <w:p w14:paraId="241F1090"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8</w:t>
            </w:r>
          </w:p>
        </w:tc>
        <w:tc>
          <w:tcPr>
            <w:tcW w:w="1616" w:type="dxa"/>
            <w:vMerge w:val="restart"/>
            <w:tcBorders>
              <w:tl2br w:val="nil"/>
              <w:tr2bl w:val="nil"/>
            </w:tcBorders>
            <w:vAlign w:val="center"/>
          </w:tcPr>
          <w:p w14:paraId="56CB2AAB"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电气自动微型气体喷放装置主要性能</w:t>
            </w:r>
          </w:p>
        </w:tc>
        <w:tc>
          <w:tcPr>
            <w:tcW w:w="879" w:type="dxa"/>
            <w:tcBorders>
              <w:tl2br w:val="nil"/>
              <w:tr2bl w:val="nil"/>
            </w:tcBorders>
            <w:vAlign w:val="center"/>
          </w:tcPr>
          <w:p w14:paraId="4B30D177" w14:textId="77777777" w:rsidR="008B1F23" w:rsidRPr="00BF5F37" w:rsidRDefault="008B1F23" w:rsidP="008B1F23">
            <w:pPr>
              <w:pStyle w:val="p0"/>
              <w:snapToGrid w:val="0"/>
              <w:jc w:val="center"/>
              <w:rPr>
                <w:rFonts w:cs="Times New Roman"/>
                <w:bCs/>
                <w:kern w:val="0"/>
                <w:sz w:val="18"/>
                <w:szCs w:val="18"/>
              </w:rPr>
            </w:pPr>
            <w:r w:rsidRPr="00BF5F37">
              <w:rPr>
                <w:rFonts w:cs="Times New Roman" w:hint="eastAsia"/>
                <w:bCs/>
                <w:kern w:val="0"/>
                <w:sz w:val="18"/>
                <w:szCs w:val="18"/>
              </w:rPr>
              <w:t>瓶</w:t>
            </w:r>
            <w:r w:rsidRPr="00BF5F37">
              <w:rPr>
                <w:rFonts w:cs="Times New Roman" w:hint="eastAsia"/>
                <w:bCs/>
                <w:kern w:val="0"/>
                <w:sz w:val="18"/>
                <w:szCs w:val="18"/>
              </w:rPr>
              <w:t>/</w:t>
            </w:r>
            <w:r w:rsidRPr="00BF5F37">
              <w:rPr>
                <w:rFonts w:cs="Times New Roman" w:hint="eastAsia"/>
                <w:bCs/>
                <w:kern w:val="0"/>
                <w:sz w:val="18"/>
                <w:szCs w:val="18"/>
              </w:rPr>
              <w:t>支</w:t>
            </w:r>
          </w:p>
        </w:tc>
        <w:tc>
          <w:tcPr>
            <w:tcW w:w="6193" w:type="dxa"/>
            <w:tcBorders>
              <w:right w:val="single" w:sz="12" w:space="0" w:color="auto"/>
              <w:tl2br w:val="nil"/>
              <w:tr2bl w:val="nil"/>
            </w:tcBorders>
            <w:vAlign w:val="center"/>
          </w:tcPr>
          <w:p w14:paraId="2AE098ED"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电绝缘性</w:t>
            </w:r>
            <w:r w:rsidRPr="00BF5F37">
              <w:rPr>
                <w:rFonts w:cs="Times New Roman" w:hint="eastAsia"/>
                <w:bCs/>
                <w:kern w:val="0"/>
                <w:sz w:val="18"/>
                <w:szCs w:val="18"/>
              </w:rPr>
              <w:t>/kV</w:t>
            </w:r>
            <w:r w:rsidRPr="00BF5F37">
              <w:rPr>
                <w:rFonts w:cs="Times New Roman" w:hint="eastAsia"/>
                <w:bCs/>
                <w:kern w:val="0"/>
                <w:sz w:val="18"/>
                <w:szCs w:val="18"/>
              </w:rPr>
              <w:t>：≥</w:t>
            </w:r>
            <w:r w:rsidRPr="00BF5F37">
              <w:rPr>
                <w:rFonts w:cs="Times New Roman" w:hint="eastAsia"/>
                <w:bCs/>
                <w:kern w:val="0"/>
                <w:sz w:val="18"/>
                <w:szCs w:val="18"/>
              </w:rPr>
              <w:t>3.00</w:t>
            </w:r>
          </w:p>
        </w:tc>
      </w:tr>
      <w:tr w:rsidR="00BF5F37" w:rsidRPr="00BF5F37" w14:paraId="16835F85" w14:textId="77777777" w:rsidTr="008B1F23">
        <w:trPr>
          <w:trHeight w:val="500"/>
        </w:trPr>
        <w:tc>
          <w:tcPr>
            <w:tcW w:w="1013" w:type="dxa"/>
            <w:vMerge/>
            <w:tcBorders>
              <w:left w:val="single" w:sz="12" w:space="0" w:color="auto"/>
              <w:tl2br w:val="nil"/>
              <w:tr2bl w:val="nil"/>
            </w:tcBorders>
            <w:vAlign w:val="center"/>
          </w:tcPr>
          <w:p w14:paraId="0749019A" w14:textId="77777777" w:rsidR="008B1F23" w:rsidRPr="00BF5F37" w:rsidRDefault="008B1F23" w:rsidP="008B1F23">
            <w:pPr>
              <w:pStyle w:val="p0"/>
              <w:snapToGrid w:val="0"/>
              <w:jc w:val="center"/>
              <w:rPr>
                <w:rFonts w:cs="Times New Roman"/>
                <w:bCs/>
                <w:kern w:val="0"/>
                <w:sz w:val="18"/>
                <w:szCs w:val="18"/>
              </w:rPr>
            </w:pPr>
          </w:p>
        </w:tc>
        <w:tc>
          <w:tcPr>
            <w:tcW w:w="1616" w:type="dxa"/>
            <w:vMerge/>
            <w:tcBorders>
              <w:tl2br w:val="nil"/>
              <w:tr2bl w:val="nil"/>
            </w:tcBorders>
            <w:vAlign w:val="center"/>
          </w:tcPr>
          <w:p w14:paraId="16CF2F70" w14:textId="77777777" w:rsidR="008B1F23" w:rsidRPr="00BF5F37" w:rsidRDefault="008B1F23" w:rsidP="008B1F23">
            <w:pPr>
              <w:pStyle w:val="p0"/>
              <w:snapToGrid w:val="0"/>
              <w:jc w:val="center"/>
              <w:rPr>
                <w:rFonts w:cs="Times New Roman"/>
                <w:bCs/>
                <w:kern w:val="0"/>
                <w:sz w:val="18"/>
                <w:szCs w:val="18"/>
              </w:rPr>
            </w:pPr>
          </w:p>
        </w:tc>
        <w:tc>
          <w:tcPr>
            <w:tcW w:w="879" w:type="dxa"/>
            <w:tcBorders>
              <w:tl2br w:val="nil"/>
              <w:tr2bl w:val="nil"/>
            </w:tcBorders>
            <w:vAlign w:val="center"/>
          </w:tcPr>
          <w:p w14:paraId="255BA1E6" w14:textId="77777777" w:rsidR="008B1F23" w:rsidRPr="00BF5F37" w:rsidRDefault="008B1F23" w:rsidP="008B1F23">
            <w:pPr>
              <w:pStyle w:val="p0"/>
              <w:snapToGrid w:val="0"/>
              <w:jc w:val="center"/>
              <w:rPr>
                <w:rFonts w:cs="Times New Roman"/>
                <w:bCs/>
                <w:kern w:val="0"/>
                <w:sz w:val="18"/>
                <w:szCs w:val="18"/>
              </w:rPr>
            </w:pPr>
          </w:p>
        </w:tc>
        <w:tc>
          <w:tcPr>
            <w:tcW w:w="6193" w:type="dxa"/>
            <w:tcBorders>
              <w:right w:val="single" w:sz="12" w:space="0" w:color="auto"/>
              <w:tl2br w:val="nil"/>
              <w:tr2bl w:val="nil"/>
            </w:tcBorders>
            <w:vAlign w:val="center"/>
          </w:tcPr>
          <w:p w14:paraId="475EAF99"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毒性：试验结束后小鼠不应丧失逃离能力，试验结束后</w:t>
            </w:r>
            <w:r w:rsidRPr="00BF5F37">
              <w:rPr>
                <w:rFonts w:cs="Times New Roman" w:hint="eastAsia"/>
                <w:bCs/>
                <w:kern w:val="0"/>
                <w:sz w:val="18"/>
                <w:szCs w:val="18"/>
              </w:rPr>
              <w:t>3 d</w:t>
            </w:r>
            <w:r w:rsidRPr="00BF5F37">
              <w:rPr>
                <w:rFonts w:cs="Times New Roman" w:hint="eastAsia"/>
                <w:bCs/>
                <w:kern w:val="0"/>
                <w:sz w:val="18"/>
                <w:szCs w:val="18"/>
              </w:rPr>
              <w:t>之内小鼠不应死亡</w:t>
            </w:r>
          </w:p>
        </w:tc>
      </w:tr>
      <w:tr w:rsidR="00BF5F37" w:rsidRPr="00BF5F37" w14:paraId="47EFC0A0" w14:textId="77777777" w:rsidTr="008B1F23">
        <w:trPr>
          <w:trHeight w:val="20"/>
        </w:trPr>
        <w:tc>
          <w:tcPr>
            <w:tcW w:w="1013" w:type="dxa"/>
            <w:vMerge/>
            <w:tcBorders>
              <w:left w:val="single" w:sz="12" w:space="0" w:color="auto"/>
              <w:tl2br w:val="nil"/>
              <w:tr2bl w:val="nil"/>
            </w:tcBorders>
            <w:vAlign w:val="center"/>
          </w:tcPr>
          <w:p w14:paraId="48F42A1D" w14:textId="77777777" w:rsidR="008B1F23" w:rsidRPr="00BF5F37" w:rsidRDefault="008B1F23" w:rsidP="008B1F23">
            <w:pPr>
              <w:pStyle w:val="p0"/>
              <w:snapToGrid w:val="0"/>
              <w:jc w:val="center"/>
              <w:rPr>
                <w:rFonts w:cs="Times New Roman"/>
                <w:bCs/>
                <w:kern w:val="0"/>
                <w:sz w:val="18"/>
                <w:szCs w:val="18"/>
              </w:rPr>
            </w:pPr>
          </w:p>
        </w:tc>
        <w:tc>
          <w:tcPr>
            <w:tcW w:w="1616" w:type="dxa"/>
            <w:vMerge/>
            <w:tcBorders>
              <w:tl2br w:val="nil"/>
              <w:tr2bl w:val="nil"/>
            </w:tcBorders>
            <w:vAlign w:val="center"/>
          </w:tcPr>
          <w:p w14:paraId="5A00683C" w14:textId="77777777" w:rsidR="008B1F23" w:rsidRPr="00BF5F37" w:rsidRDefault="008B1F23" w:rsidP="008B1F23">
            <w:pPr>
              <w:pStyle w:val="p0"/>
              <w:snapToGrid w:val="0"/>
              <w:jc w:val="center"/>
              <w:rPr>
                <w:rFonts w:cs="Times New Roman"/>
                <w:bCs/>
                <w:kern w:val="0"/>
                <w:sz w:val="18"/>
                <w:szCs w:val="18"/>
              </w:rPr>
            </w:pPr>
          </w:p>
        </w:tc>
        <w:tc>
          <w:tcPr>
            <w:tcW w:w="879" w:type="dxa"/>
            <w:tcBorders>
              <w:tl2br w:val="nil"/>
              <w:tr2bl w:val="nil"/>
            </w:tcBorders>
            <w:vAlign w:val="center"/>
          </w:tcPr>
          <w:p w14:paraId="5CABAD7F" w14:textId="77777777" w:rsidR="008B1F23" w:rsidRPr="00BF5F37" w:rsidRDefault="008B1F23" w:rsidP="008B1F23">
            <w:pPr>
              <w:pStyle w:val="p0"/>
              <w:snapToGrid w:val="0"/>
              <w:jc w:val="center"/>
              <w:rPr>
                <w:rFonts w:cs="Times New Roman"/>
                <w:bCs/>
                <w:kern w:val="0"/>
                <w:sz w:val="18"/>
                <w:szCs w:val="18"/>
              </w:rPr>
            </w:pPr>
          </w:p>
        </w:tc>
        <w:tc>
          <w:tcPr>
            <w:tcW w:w="6193" w:type="dxa"/>
            <w:tcBorders>
              <w:right w:val="single" w:sz="12" w:space="0" w:color="auto"/>
              <w:tl2br w:val="nil"/>
              <w:tr2bl w:val="nil"/>
            </w:tcBorders>
            <w:vAlign w:val="center"/>
          </w:tcPr>
          <w:p w14:paraId="412BC9F6"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降尘率</w:t>
            </w:r>
            <w:r w:rsidRPr="00BF5F37">
              <w:rPr>
                <w:rFonts w:cs="Times New Roman" w:hint="eastAsia"/>
                <w:bCs/>
                <w:kern w:val="0"/>
                <w:sz w:val="18"/>
                <w:szCs w:val="18"/>
              </w:rPr>
              <w:t>/</w:t>
            </w:r>
            <w:r w:rsidRPr="00BF5F37">
              <w:rPr>
                <w:rFonts w:cs="Times New Roman" w:hint="eastAsia"/>
                <w:bCs/>
                <w:kern w:val="0"/>
                <w:sz w:val="18"/>
                <w:szCs w:val="18"/>
              </w:rPr>
              <w:t>（</w:t>
            </w:r>
            <w:r w:rsidRPr="00BF5F37">
              <w:rPr>
                <w:rFonts w:cs="Times New Roman" w:hint="eastAsia"/>
                <w:bCs/>
                <w:kern w:val="0"/>
                <w:sz w:val="18"/>
                <w:szCs w:val="18"/>
              </w:rPr>
              <w:t>g/m</w:t>
            </w:r>
            <w:r w:rsidRPr="00BF5F37">
              <w:rPr>
                <w:rFonts w:cs="Times New Roman" w:hint="eastAsia"/>
                <w:bCs/>
                <w:kern w:val="0"/>
                <w:sz w:val="18"/>
                <w:szCs w:val="18"/>
                <w:vertAlign w:val="superscript"/>
              </w:rPr>
              <w:t>3</w:t>
            </w:r>
            <w:r w:rsidRPr="00BF5F37">
              <w:rPr>
                <w:rFonts w:cs="Times New Roman" w:hint="eastAsia"/>
                <w:bCs/>
                <w:kern w:val="0"/>
                <w:sz w:val="18"/>
                <w:szCs w:val="18"/>
              </w:rPr>
              <w:t>）：≤</w:t>
            </w:r>
            <w:r w:rsidRPr="00BF5F37">
              <w:rPr>
                <w:rFonts w:cs="Times New Roman" w:hint="eastAsia"/>
                <w:bCs/>
                <w:kern w:val="0"/>
                <w:sz w:val="18"/>
                <w:szCs w:val="18"/>
              </w:rPr>
              <w:t>0.8</w:t>
            </w:r>
          </w:p>
        </w:tc>
      </w:tr>
      <w:tr w:rsidR="00BF5F37" w:rsidRPr="00BF5F37" w14:paraId="151B898E" w14:textId="77777777" w:rsidTr="008B1F23">
        <w:trPr>
          <w:trHeight w:val="20"/>
        </w:trPr>
        <w:tc>
          <w:tcPr>
            <w:tcW w:w="1013" w:type="dxa"/>
            <w:vMerge/>
            <w:tcBorders>
              <w:left w:val="single" w:sz="12" w:space="0" w:color="auto"/>
              <w:tl2br w:val="nil"/>
              <w:tr2bl w:val="nil"/>
            </w:tcBorders>
            <w:vAlign w:val="center"/>
          </w:tcPr>
          <w:p w14:paraId="53BDA74B" w14:textId="77777777" w:rsidR="008B1F23" w:rsidRPr="00BF5F37" w:rsidRDefault="008B1F23" w:rsidP="008B1F23">
            <w:pPr>
              <w:pStyle w:val="p0"/>
              <w:snapToGrid w:val="0"/>
              <w:jc w:val="center"/>
              <w:rPr>
                <w:rFonts w:cs="Times New Roman"/>
                <w:bCs/>
                <w:kern w:val="0"/>
                <w:sz w:val="18"/>
                <w:szCs w:val="18"/>
              </w:rPr>
            </w:pPr>
          </w:p>
        </w:tc>
        <w:tc>
          <w:tcPr>
            <w:tcW w:w="1616" w:type="dxa"/>
            <w:vMerge/>
            <w:tcBorders>
              <w:tl2br w:val="nil"/>
              <w:tr2bl w:val="nil"/>
            </w:tcBorders>
            <w:vAlign w:val="center"/>
          </w:tcPr>
          <w:p w14:paraId="2DC7DB0A" w14:textId="77777777" w:rsidR="008B1F23" w:rsidRPr="00BF5F37" w:rsidRDefault="008B1F23" w:rsidP="008B1F23">
            <w:pPr>
              <w:pStyle w:val="p0"/>
              <w:snapToGrid w:val="0"/>
              <w:jc w:val="center"/>
              <w:rPr>
                <w:rFonts w:cs="Times New Roman"/>
                <w:bCs/>
                <w:kern w:val="0"/>
                <w:sz w:val="18"/>
                <w:szCs w:val="18"/>
              </w:rPr>
            </w:pPr>
          </w:p>
        </w:tc>
        <w:tc>
          <w:tcPr>
            <w:tcW w:w="879" w:type="dxa"/>
            <w:tcBorders>
              <w:tl2br w:val="nil"/>
              <w:tr2bl w:val="nil"/>
            </w:tcBorders>
            <w:vAlign w:val="center"/>
          </w:tcPr>
          <w:p w14:paraId="672ACC99" w14:textId="77777777" w:rsidR="008B1F23" w:rsidRPr="00BF5F37" w:rsidRDefault="008B1F23" w:rsidP="008B1F23">
            <w:pPr>
              <w:pStyle w:val="p0"/>
              <w:snapToGrid w:val="0"/>
              <w:jc w:val="center"/>
              <w:rPr>
                <w:rFonts w:cs="Times New Roman"/>
                <w:bCs/>
                <w:kern w:val="0"/>
                <w:sz w:val="18"/>
                <w:szCs w:val="18"/>
              </w:rPr>
            </w:pPr>
          </w:p>
        </w:tc>
        <w:tc>
          <w:tcPr>
            <w:tcW w:w="6193" w:type="dxa"/>
            <w:tcBorders>
              <w:right w:val="single" w:sz="12" w:space="0" w:color="auto"/>
              <w:tl2br w:val="nil"/>
              <w:tr2bl w:val="nil"/>
            </w:tcBorders>
            <w:vAlign w:val="center"/>
          </w:tcPr>
          <w:p w14:paraId="6FF7EBBC"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固态沉降物吸湿性</w:t>
            </w:r>
            <w:r w:rsidRPr="00BF5F37">
              <w:rPr>
                <w:rFonts w:cs="Times New Roman" w:hint="eastAsia"/>
                <w:bCs/>
                <w:kern w:val="0"/>
                <w:sz w:val="18"/>
                <w:szCs w:val="18"/>
              </w:rPr>
              <w:t>/</w:t>
            </w:r>
            <w:r w:rsidRPr="00BF5F37">
              <w:rPr>
                <w:rFonts w:cs="Times New Roman" w:hint="eastAsia"/>
                <w:bCs/>
                <w:kern w:val="0"/>
                <w:sz w:val="18"/>
                <w:szCs w:val="18"/>
              </w:rPr>
              <w:t>（</w:t>
            </w:r>
            <w:r w:rsidRPr="00BF5F37">
              <w:rPr>
                <w:rFonts w:cs="Times New Roman" w:hint="eastAsia"/>
                <w:bCs/>
                <w:kern w:val="0"/>
                <w:sz w:val="18"/>
                <w:szCs w:val="18"/>
              </w:rPr>
              <w:t>m/m</w:t>
            </w:r>
            <w:r w:rsidRPr="00BF5F37">
              <w:rPr>
                <w:rFonts w:cs="Times New Roman" w:hint="eastAsia"/>
                <w:bCs/>
                <w:kern w:val="0"/>
                <w:sz w:val="18"/>
                <w:szCs w:val="18"/>
              </w:rPr>
              <w:t>）：≤</w:t>
            </w:r>
            <w:r w:rsidRPr="00BF5F37">
              <w:rPr>
                <w:rFonts w:cs="Times New Roman" w:hint="eastAsia"/>
                <w:bCs/>
                <w:kern w:val="0"/>
                <w:sz w:val="18"/>
                <w:szCs w:val="18"/>
              </w:rPr>
              <w:t>0.4</w:t>
            </w:r>
          </w:p>
        </w:tc>
      </w:tr>
      <w:tr w:rsidR="00BF5F37" w:rsidRPr="00BF5F37" w14:paraId="1F8C264F" w14:textId="77777777" w:rsidTr="008B1F23">
        <w:trPr>
          <w:trHeight w:val="131"/>
        </w:trPr>
        <w:tc>
          <w:tcPr>
            <w:tcW w:w="1013" w:type="dxa"/>
            <w:vMerge/>
            <w:tcBorders>
              <w:left w:val="single" w:sz="12" w:space="0" w:color="auto"/>
              <w:tl2br w:val="nil"/>
              <w:tr2bl w:val="nil"/>
            </w:tcBorders>
            <w:vAlign w:val="center"/>
          </w:tcPr>
          <w:p w14:paraId="5C78C29C" w14:textId="77777777" w:rsidR="008B1F23" w:rsidRPr="00BF5F37" w:rsidRDefault="008B1F23" w:rsidP="008B1F23">
            <w:pPr>
              <w:pStyle w:val="p0"/>
              <w:snapToGrid w:val="0"/>
              <w:jc w:val="center"/>
              <w:rPr>
                <w:rFonts w:cs="Times New Roman"/>
                <w:bCs/>
                <w:kern w:val="0"/>
                <w:sz w:val="18"/>
                <w:szCs w:val="18"/>
              </w:rPr>
            </w:pPr>
          </w:p>
        </w:tc>
        <w:tc>
          <w:tcPr>
            <w:tcW w:w="1616" w:type="dxa"/>
            <w:vMerge/>
            <w:tcBorders>
              <w:tl2br w:val="nil"/>
              <w:tr2bl w:val="nil"/>
            </w:tcBorders>
            <w:vAlign w:val="center"/>
          </w:tcPr>
          <w:p w14:paraId="1FCEB317" w14:textId="77777777" w:rsidR="008B1F23" w:rsidRPr="00BF5F37" w:rsidRDefault="008B1F23" w:rsidP="008B1F23">
            <w:pPr>
              <w:pStyle w:val="p0"/>
              <w:snapToGrid w:val="0"/>
              <w:jc w:val="center"/>
              <w:rPr>
                <w:rFonts w:cs="Times New Roman"/>
                <w:bCs/>
                <w:kern w:val="0"/>
                <w:sz w:val="18"/>
                <w:szCs w:val="18"/>
              </w:rPr>
            </w:pPr>
          </w:p>
        </w:tc>
        <w:tc>
          <w:tcPr>
            <w:tcW w:w="879" w:type="dxa"/>
            <w:tcBorders>
              <w:tl2br w:val="nil"/>
              <w:tr2bl w:val="nil"/>
            </w:tcBorders>
            <w:vAlign w:val="center"/>
          </w:tcPr>
          <w:p w14:paraId="57B939B8" w14:textId="77777777" w:rsidR="008B1F23" w:rsidRPr="00BF5F37" w:rsidRDefault="008B1F23" w:rsidP="008B1F23">
            <w:pPr>
              <w:pStyle w:val="p0"/>
              <w:snapToGrid w:val="0"/>
              <w:jc w:val="center"/>
              <w:rPr>
                <w:rFonts w:cs="Times New Roman"/>
                <w:bCs/>
                <w:kern w:val="0"/>
                <w:sz w:val="18"/>
                <w:szCs w:val="18"/>
              </w:rPr>
            </w:pPr>
          </w:p>
        </w:tc>
        <w:tc>
          <w:tcPr>
            <w:tcW w:w="6193" w:type="dxa"/>
            <w:tcBorders>
              <w:right w:val="single" w:sz="12" w:space="0" w:color="auto"/>
              <w:tl2br w:val="nil"/>
              <w:tr2bl w:val="nil"/>
            </w:tcBorders>
            <w:vAlign w:val="center"/>
          </w:tcPr>
          <w:p w14:paraId="77E822CE"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固态沉降物绝缘强度</w:t>
            </w:r>
            <w:r w:rsidRPr="00BF5F37">
              <w:rPr>
                <w:rFonts w:cs="Times New Roman" w:hint="eastAsia"/>
                <w:bCs/>
                <w:kern w:val="0"/>
                <w:sz w:val="18"/>
                <w:szCs w:val="18"/>
              </w:rPr>
              <w:t>/M</w:t>
            </w:r>
            <w:r w:rsidRPr="00BF5F37">
              <w:rPr>
                <w:rFonts w:cs="Times New Roman" w:hint="eastAsia"/>
                <w:bCs/>
                <w:kern w:val="0"/>
                <w:sz w:val="18"/>
                <w:szCs w:val="18"/>
              </w:rPr>
              <w:t>Ω：≥</w:t>
            </w:r>
            <w:r w:rsidRPr="00BF5F37">
              <w:rPr>
                <w:rFonts w:cs="Times New Roman" w:hint="eastAsia"/>
                <w:bCs/>
                <w:kern w:val="0"/>
                <w:sz w:val="18"/>
                <w:szCs w:val="18"/>
              </w:rPr>
              <w:t>20</w:t>
            </w:r>
          </w:p>
        </w:tc>
      </w:tr>
      <w:tr w:rsidR="00BF5F37" w:rsidRPr="00BF5F37" w14:paraId="2D9F9C06" w14:textId="77777777" w:rsidTr="008B1F23">
        <w:trPr>
          <w:trHeight w:val="20"/>
        </w:trPr>
        <w:tc>
          <w:tcPr>
            <w:tcW w:w="1013" w:type="dxa"/>
            <w:vMerge/>
            <w:tcBorders>
              <w:left w:val="single" w:sz="12" w:space="0" w:color="auto"/>
              <w:bottom w:val="single" w:sz="12" w:space="0" w:color="auto"/>
              <w:tl2br w:val="nil"/>
              <w:tr2bl w:val="nil"/>
            </w:tcBorders>
            <w:vAlign w:val="center"/>
          </w:tcPr>
          <w:p w14:paraId="5EA666B6" w14:textId="77777777" w:rsidR="008B1F23" w:rsidRPr="00BF5F37" w:rsidRDefault="008B1F23" w:rsidP="008B1F23">
            <w:pPr>
              <w:pStyle w:val="p0"/>
              <w:snapToGrid w:val="0"/>
              <w:jc w:val="center"/>
              <w:rPr>
                <w:rFonts w:cs="Times New Roman"/>
                <w:bCs/>
                <w:kern w:val="0"/>
                <w:sz w:val="18"/>
                <w:szCs w:val="18"/>
              </w:rPr>
            </w:pPr>
          </w:p>
        </w:tc>
        <w:tc>
          <w:tcPr>
            <w:tcW w:w="1616" w:type="dxa"/>
            <w:vMerge/>
            <w:tcBorders>
              <w:bottom w:val="single" w:sz="12" w:space="0" w:color="auto"/>
              <w:tl2br w:val="nil"/>
              <w:tr2bl w:val="nil"/>
            </w:tcBorders>
            <w:vAlign w:val="center"/>
          </w:tcPr>
          <w:p w14:paraId="30BF2EEE" w14:textId="77777777" w:rsidR="008B1F23" w:rsidRPr="00BF5F37" w:rsidRDefault="008B1F23" w:rsidP="008B1F23">
            <w:pPr>
              <w:pStyle w:val="p0"/>
              <w:snapToGrid w:val="0"/>
              <w:jc w:val="center"/>
              <w:rPr>
                <w:rFonts w:cs="Times New Roman"/>
                <w:bCs/>
                <w:kern w:val="0"/>
                <w:sz w:val="18"/>
                <w:szCs w:val="18"/>
              </w:rPr>
            </w:pPr>
          </w:p>
        </w:tc>
        <w:tc>
          <w:tcPr>
            <w:tcW w:w="879" w:type="dxa"/>
            <w:tcBorders>
              <w:bottom w:val="single" w:sz="12" w:space="0" w:color="auto"/>
              <w:tl2br w:val="nil"/>
              <w:tr2bl w:val="nil"/>
            </w:tcBorders>
            <w:vAlign w:val="center"/>
          </w:tcPr>
          <w:p w14:paraId="31783FFF" w14:textId="77777777" w:rsidR="008B1F23" w:rsidRPr="00BF5F37" w:rsidRDefault="008B1F23" w:rsidP="008B1F23">
            <w:pPr>
              <w:pStyle w:val="p0"/>
              <w:snapToGrid w:val="0"/>
              <w:jc w:val="center"/>
              <w:rPr>
                <w:rFonts w:cs="Times New Roman"/>
                <w:bCs/>
                <w:kern w:val="0"/>
                <w:sz w:val="18"/>
                <w:szCs w:val="18"/>
              </w:rPr>
            </w:pPr>
          </w:p>
        </w:tc>
        <w:tc>
          <w:tcPr>
            <w:tcW w:w="6193" w:type="dxa"/>
            <w:tcBorders>
              <w:bottom w:val="single" w:sz="12" w:space="0" w:color="auto"/>
              <w:right w:val="single" w:sz="12" w:space="0" w:color="auto"/>
              <w:tl2br w:val="nil"/>
              <w:tr2bl w:val="nil"/>
            </w:tcBorders>
            <w:vAlign w:val="center"/>
          </w:tcPr>
          <w:p w14:paraId="6D3BE3D0" w14:textId="77777777" w:rsidR="008B1F23" w:rsidRPr="00BF5F37" w:rsidRDefault="008B1F23" w:rsidP="008B1F23">
            <w:pPr>
              <w:pStyle w:val="p0"/>
              <w:snapToGrid w:val="0"/>
              <w:rPr>
                <w:rFonts w:cs="Times New Roman"/>
                <w:bCs/>
                <w:kern w:val="0"/>
                <w:sz w:val="18"/>
                <w:szCs w:val="18"/>
              </w:rPr>
            </w:pPr>
            <w:r w:rsidRPr="00BF5F37">
              <w:rPr>
                <w:rFonts w:cs="Times New Roman" w:hint="eastAsia"/>
                <w:bCs/>
                <w:kern w:val="0"/>
                <w:sz w:val="18"/>
                <w:szCs w:val="18"/>
              </w:rPr>
              <w:t>固态沉降物腐蚀性：黄铜板颜色无明显变化</w:t>
            </w:r>
          </w:p>
        </w:tc>
      </w:tr>
    </w:tbl>
    <w:p w14:paraId="5F315696" w14:textId="77777777" w:rsidR="008B1F23" w:rsidRPr="00BF5F37" w:rsidRDefault="008B1F23" w:rsidP="008B1F23">
      <w:pPr>
        <w:pStyle w:val="af7"/>
      </w:pPr>
    </w:p>
    <w:p w14:paraId="02D3B27B" w14:textId="77777777" w:rsidR="008B1F23" w:rsidRPr="00BF5F37" w:rsidRDefault="008B1F23" w:rsidP="008B1F23">
      <w:pPr>
        <w:pStyle w:val="a2"/>
        <w:rPr>
          <w:color w:val="auto"/>
        </w:rPr>
      </w:pPr>
    </w:p>
    <w:p w14:paraId="0E72C113" w14:textId="77777777" w:rsidR="008B1F23" w:rsidRPr="00BF5F37" w:rsidRDefault="008B1F23" w:rsidP="008B1F23">
      <w:pPr>
        <w:pStyle w:val="afffff6"/>
        <w:rPr>
          <w:color w:val="auto"/>
        </w:rPr>
      </w:pPr>
    </w:p>
    <w:p w14:paraId="6365A5B5" w14:textId="77777777" w:rsidR="008B1F23" w:rsidRPr="00BF5F37" w:rsidRDefault="007C610B" w:rsidP="008B1F23">
      <w:pPr>
        <w:pStyle w:val="afffff2"/>
      </w:pPr>
      <w:r w:rsidRPr="00BF5F37">
        <w:rPr>
          <w:rFonts w:hint="eastAsia"/>
        </w:rPr>
        <w:t>附　录　Ｄ</w:t>
      </w:r>
      <w:r w:rsidR="008B1F23" w:rsidRPr="00BF5F37">
        <w:br/>
      </w:r>
      <w:r w:rsidR="008B1F23" w:rsidRPr="00BF5F37">
        <w:rPr>
          <w:rFonts w:hint="eastAsia"/>
        </w:rPr>
        <w:t>（规范性附录）</w:t>
      </w:r>
      <w:r w:rsidR="008B1F23" w:rsidRPr="00BF5F37">
        <w:br/>
      </w:r>
      <w:r w:rsidR="008B1F23" w:rsidRPr="00BF5F37">
        <w:rPr>
          <w:rFonts w:hint="eastAsia"/>
        </w:rPr>
        <w:t>短路试验样品接线示意图</w:t>
      </w:r>
    </w:p>
    <w:p w14:paraId="4D92FD40" w14:textId="77777777" w:rsidR="008B1F23" w:rsidRPr="00BF5F37" w:rsidRDefault="008B1F23" w:rsidP="008B1F23">
      <w:pPr>
        <w:pStyle w:val="af7"/>
      </w:pPr>
      <w:r w:rsidRPr="00BF5F37">
        <w:rPr>
          <w:noProof/>
        </w:rPr>
        <w:drawing>
          <wp:anchor distT="0" distB="0" distL="114300" distR="114300" simplePos="0" relativeHeight="251672576" behindDoc="0" locked="0" layoutInCell="1" allowOverlap="1" wp14:anchorId="558A544A" wp14:editId="36D07566">
            <wp:simplePos x="0" y="0"/>
            <wp:positionH relativeFrom="column">
              <wp:posOffset>218440</wp:posOffset>
            </wp:positionH>
            <wp:positionV relativeFrom="paragraph">
              <wp:posOffset>338455</wp:posOffset>
            </wp:positionV>
            <wp:extent cx="4860290" cy="1439545"/>
            <wp:effectExtent l="19050" t="0" r="0" b="0"/>
            <wp:wrapTopAndBottom/>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532" name="图片 8"/>
                    <pic:cNvPicPr>
                      <a:picLocks noChangeAspect="1"/>
                    </pic:cNvPicPr>
                  </pic:nvPicPr>
                  <pic:blipFill>
                    <a:blip r:embed="rId18" cstate="print">
                      <a:extLst>
                        <a:ext uri="{28A0092B-C50C-407E-A947-70E740481C1C}">
                          <a14:useLocalDpi xmlns:a14="http://schemas.microsoft.com/office/drawing/2010/main" val="0"/>
                        </a:ext>
                      </a:extLst>
                    </a:blip>
                    <a:srcRect t="36273" b="42781"/>
                    <a:stretch>
                      <a:fillRect/>
                    </a:stretch>
                  </pic:blipFill>
                  <pic:spPr>
                    <a:xfrm>
                      <a:off x="0" y="0"/>
                      <a:ext cx="4860290" cy="1439545"/>
                    </a:xfrm>
                    <a:prstGeom prst="rect">
                      <a:avLst/>
                    </a:prstGeom>
                    <a:ln>
                      <a:noFill/>
                    </a:ln>
                  </pic:spPr>
                </pic:pic>
              </a:graphicData>
            </a:graphic>
          </wp:anchor>
        </w:drawing>
      </w:r>
      <w:r w:rsidRPr="00BF5F37">
        <w:t>短路试验样品接线示意图</w:t>
      </w:r>
      <w:r w:rsidRPr="00BF5F37">
        <w:rPr>
          <w:rFonts w:hint="eastAsia"/>
        </w:rPr>
        <w:t>见图D.1。</w:t>
      </w:r>
    </w:p>
    <w:p w14:paraId="1B0A5AB1" w14:textId="77777777" w:rsidR="008B1F23" w:rsidRPr="00BF5F37" w:rsidRDefault="008B1F23" w:rsidP="008B1F23">
      <w:pPr>
        <w:jc w:val="left"/>
      </w:pPr>
    </w:p>
    <w:p w14:paraId="7745F4FD" w14:textId="77777777" w:rsidR="008B1F23" w:rsidRPr="00BF5F37" w:rsidRDefault="008B1F23" w:rsidP="008B1F23">
      <w:pPr>
        <w:jc w:val="left"/>
      </w:pPr>
    </w:p>
    <w:p w14:paraId="51D4930F" w14:textId="77777777" w:rsidR="008B1F23" w:rsidRPr="00BF5F37" w:rsidRDefault="008B1F23" w:rsidP="008B1F23">
      <w:pPr>
        <w:jc w:val="left"/>
      </w:pPr>
    </w:p>
    <w:p w14:paraId="631A77BF" w14:textId="77777777" w:rsidR="008B1F23" w:rsidRPr="00BF5F37" w:rsidRDefault="004A46C8" w:rsidP="008B1F23">
      <w:pPr>
        <w:pStyle w:val="a3"/>
        <w:numPr>
          <w:ilvl w:val="1"/>
          <w:numId w:val="0"/>
        </w:numPr>
        <w:spacing w:before="156" w:after="156"/>
      </w:pPr>
      <w:r w:rsidRPr="00BF5F37">
        <w:rPr>
          <w:rFonts w:hint="eastAsia"/>
        </w:rPr>
        <w:t xml:space="preserve">图D.1　</w:t>
      </w:r>
      <w:r w:rsidR="008B1F23" w:rsidRPr="00BF5F37">
        <w:rPr>
          <w:rFonts w:hint="eastAsia"/>
        </w:rPr>
        <w:t>短路试验样品接线示例</w:t>
      </w:r>
    </w:p>
    <w:p w14:paraId="0970B74D" w14:textId="77777777" w:rsidR="008B1F23" w:rsidRPr="00BF5F37" w:rsidRDefault="008B1F23" w:rsidP="008B1F23">
      <w:pPr>
        <w:pStyle w:val="af7"/>
      </w:pPr>
    </w:p>
    <w:p w14:paraId="4434C171" w14:textId="77777777" w:rsidR="008B1F23" w:rsidRPr="00BF5F37" w:rsidRDefault="008B1F23" w:rsidP="008B1F23">
      <w:pPr>
        <w:pStyle w:val="a2"/>
        <w:rPr>
          <w:color w:val="auto"/>
        </w:rPr>
      </w:pPr>
    </w:p>
    <w:p w14:paraId="36EDD5EE" w14:textId="77777777" w:rsidR="008B1F23" w:rsidRPr="00BF5F37" w:rsidRDefault="008B1F23" w:rsidP="008B1F23">
      <w:pPr>
        <w:pStyle w:val="afffff6"/>
        <w:rPr>
          <w:color w:val="auto"/>
        </w:rPr>
      </w:pPr>
    </w:p>
    <w:p w14:paraId="5D34E90B" w14:textId="77777777" w:rsidR="008B1F23" w:rsidRPr="00BF5F37" w:rsidRDefault="007C610B" w:rsidP="008B1F23">
      <w:pPr>
        <w:pStyle w:val="afffff2"/>
      </w:pPr>
      <w:r w:rsidRPr="00BF5F37">
        <w:rPr>
          <w:rFonts w:hint="eastAsia"/>
        </w:rPr>
        <w:t>附　录　Ｅ</w:t>
      </w:r>
      <w:r w:rsidR="008B1F23" w:rsidRPr="00BF5F37">
        <w:br/>
      </w:r>
      <w:r w:rsidR="008B1F23" w:rsidRPr="00BF5F37">
        <w:rPr>
          <w:rFonts w:hint="eastAsia"/>
        </w:rPr>
        <w:t>（规范性附录）</w:t>
      </w:r>
      <w:r w:rsidR="008B1F23" w:rsidRPr="00BF5F37">
        <w:br/>
      </w:r>
      <w:r w:rsidR="008B1F23" w:rsidRPr="00BF5F37">
        <w:rPr>
          <w:rFonts w:hint="eastAsia"/>
        </w:rPr>
        <w:t>短路试验方法</w:t>
      </w:r>
    </w:p>
    <w:p w14:paraId="51DD462D" w14:textId="77777777" w:rsidR="008B1F23" w:rsidRPr="00BF5F37" w:rsidRDefault="004A46C8" w:rsidP="008B1F23">
      <w:pPr>
        <w:pStyle w:val="affffff4"/>
        <w:numPr>
          <w:ilvl w:val="1"/>
          <w:numId w:val="0"/>
        </w:numPr>
        <w:spacing w:before="312" w:after="312"/>
      </w:pPr>
      <w:r w:rsidRPr="00BF5F37">
        <w:rPr>
          <w:rFonts w:hint="eastAsia"/>
        </w:rPr>
        <w:t xml:space="preserve">E.1　</w:t>
      </w:r>
      <w:r w:rsidR="008B1F23" w:rsidRPr="00BF5F37">
        <w:rPr>
          <w:rFonts w:hint="eastAsia"/>
        </w:rPr>
        <w:t>短路试验方法</w:t>
      </w:r>
    </w:p>
    <w:p w14:paraId="30DA1DDE" w14:textId="77777777" w:rsidR="008B1F23" w:rsidRPr="00BF5F37" w:rsidRDefault="004A46C8" w:rsidP="008B1F23">
      <w:pPr>
        <w:pStyle w:val="affffff6"/>
        <w:spacing w:before="156" w:after="156"/>
      </w:pPr>
      <w:r w:rsidRPr="00BF5F37">
        <w:rPr>
          <w:rFonts w:hint="eastAsia"/>
        </w:rPr>
        <w:t xml:space="preserve">E.1.1　</w:t>
      </w:r>
      <w:r w:rsidR="008B1F23" w:rsidRPr="00BF5F37">
        <w:rPr>
          <w:rFonts w:hint="eastAsia"/>
        </w:rPr>
        <w:t>样品制作</w:t>
      </w:r>
    </w:p>
    <w:p w14:paraId="3AB8883E" w14:textId="77777777" w:rsidR="008B1F23" w:rsidRPr="00BF5F37" w:rsidRDefault="008B1F23" w:rsidP="008B1F23">
      <w:pPr>
        <w:pStyle w:val="af7"/>
      </w:pPr>
      <w:r w:rsidRPr="00BF5F37">
        <w:t>在</w:t>
      </w:r>
      <w:r w:rsidRPr="00BF5F37">
        <w:rPr>
          <w:rFonts w:hint="eastAsia"/>
        </w:rPr>
        <w:t>高压</w:t>
      </w:r>
      <w:r w:rsidRPr="00BF5F37">
        <w:t>接头绝缘主体外侧中间部位预埋金属，使电缆导体与</w:t>
      </w:r>
      <w:r w:rsidRPr="00BF5F37">
        <w:rPr>
          <w:rFonts w:hint="eastAsia"/>
        </w:rPr>
        <w:t>电缆铝护套</w:t>
      </w:r>
      <w:r w:rsidRPr="00BF5F37">
        <w:t>金属层连通，具体参见附录图</w:t>
      </w:r>
      <w:r w:rsidRPr="00BF5F37">
        <w:rPr>
          <w:rFonts w:hint="eastAsia"/>
        </w:rPr>
        <w:t>D.1</w:t>
      </w:r>
      <w:r w:rsidRPr="00BF5F37">
        <w:t>。</w:t>
      </w:r>
      <w:r w:rsidRPr="00BF5F37">
        <w:rPr>
          <w:rFonts w:hint="eastAsia"/>
        </w:rPr>
        <w:t>并</w:t>
      </w:r>
      <w:r w:rsidRPr="00BF5F37">
        <w:t>按照制造方接头安装工艺要求完成其它部件的安装。</w:t>
      </w:r>
    </w:p>
    <w:p w14:paraId="544F8E03" w14:textId="77777777" w:rsidR="008B1F23" w:rsidRPr="00BF5F37" w:rsidRDefault="004A46C8" w:rsidP="008B1F23">
      <w:pPr>
        <w:pStyle w:val="affffff6"/>
        <w:spacing w:before="156" w:after="156"/>
      </w:pPr>
      <w:r w:rsidRPr="00BF5F37">
        <w:rPr>
          <w:rFonts w:hint="eastAsia"/>
        </w:rPr>
        <w:t xml:space="preserve">E.1.2　</w:t>
      </w:r>
      <w:r w:rsidR="008B1F23" w:rsidRPr="00BF5F37">
        <w:rPr>
          <w:rFonts w:hint="eastAsia"/>
        </w:rPr>
        <w:t>试验步骤</w:t>
      </w:r>
    </w:p>
    <w:p w14:paraId="0B07DA9E" w14:textId="77777777" w:rsidR="008B1F23" w:rsidRPr="00BF5F37" w:rsidRDefault="008B1F23" w:rsidP="008B1F23">
      <w:pPr>
        <w:pStyle w:val="af7"/>
      </w:pPr>
      <w:r w:rsidRPr="00BF5F37">
        <w:t>测量样品的短路阻抗，确定试验短路容量</w:t>
      </w:r>
      <w:r w:rsidRPr="00BF5F37">
        <w:rPr>
          <w:rFonts w:hint="eastAsia"/>
        </w:rPr>
        <w:t>。</w:t>
      </w:r>
      <w:r w:rsidRPr="00BF5F37">
        <w:t>短路电流（kA）和时间（s）参照</w:t>
      </w:r>
      <w:r w:rsidRPr="00BF5F37">
        <w:rPr>
          <w:rFonts w:hint="eastAsia"/>
        </w:rPr>
        <w:t>10.3.2</w:t>
      </w:r>
      <w:r w:rsidRPr="00BF5F37">
        <w:t>表</w:t>
      </w:r>
      <w:r w:rsidRPr="00BF5F37">
        <w:rPr>
          <w:rFonts w:hint="eastAsia"/>
        </w:rPr>
        <w:t>5</w:t>
      </w:r>
      <w:r w:rsidRPr="00BF5F37">
        <w:t>要求</w:t>
      </w:r>
      <w:r w:rsidRPr="00BF5F37">
        <w:rPr>
          <w:rFonts w:hint="eastAsia"/>
        </w:rPr>
        <w:t>。</w:t>
      </w:r>
    </w:p>
    <w:p w14:paraId="475A847D" w14:textId="77777777" w:rsidR="008B1F23" w:rsidRPr="00BF5F37" w:rsidRDefault="008B1F23" w:rsidP="008B1F23">
      <w:pPr>
        <w:pStyle w:val="af7"/>
        <w:rPr>
          <w:highlight w:val="yellow"/>
        </w:rPr>
      </w:pPr>
      <w:r w:rsidRPr="00BF5F37">
        <w:rPr>
          <w:rFonts w:hint="eastAsia"/>
        </w:rPr>
        <w:t>在样品内用直径为φ0.5mm的铜丝将电缆线芯与电缆铝护套</w:t>
      </w:r>
      <w:r w:rsidRPr="00BF5F37">
        <w:t>金属层</w:t>
      </w:r>
      <w:r w:rsidRPr="00BF5F37">
        <w:rPr>
          <w:rFonts w:hint="eastAsia"/>
        </w:rPr>
        <w:t>短接（见附录D 图D.1），试验回路的2相分别与试品的电缆线芯和接地线相连，如图E.1.1所示。</w:t>
      </w:r>
    </w:p>
    <w:p w14:paraId="769985E0" w14:textId="77777777" w:rsidR="008B1F23" w:rsidRPr="00BF5F37" w:rsidRDefault="008B1F23" w:rsidP="008B1F23">
      <w:pPr>
        <w:pStyle w:val="af7"/>
      </w:pPr>
      <w:r w:rsidRPr="00BF5F37">
        <w:rPr>
          <w:noProof/>
        </w:rPr>
        <w:drawing>
          <wp:anchor distT="0" distB="0" distL="114300" distR="114300" simplePos="0" relativeHeight="251673600" behindDoc="0" locked="0" layoutInCell="1" allowOverlap="1" wp14:anchorId="76348DB6" wp14:editId="592D8024">
            <wp:simplePos x="0" y="0"/>
            <wp:positionH relativeFrom="column">
              <wp:posOffset>554355</wp:posOffset>
            </wp:positionH>
            <wp:positionV relativeFrom="paragraph">
              <wp:posOffset>23495</wp:posOffset>
            </wp:positionV>
            <wp:extent cx="4054475" cy="1353820"/>
            <wp:effectExtent l="0" t="0" r="3175" b="1778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54475" cy="1353820"/>
                    </a:xfrm>
                    <a:prstGeom prst="rect">
                      <a:avLst/>
                    </a:prstGeom>
                  </pic:spPr>
                </pic:pic>
              </a:graphicData>
            </a:graphic>
          </wp:anchor>
        </w:drawing>
      </w:r>
    </w:p>
    <w:p w14:paraId="7AB1D3BD" w14:textId="77777777" w:rsidR="008B1F23" w:rsidRPr="00BF5F37" w:rsidRDefault="008B1F23" w:rsidP="008B1F23">
      <w:pPr>
        <w:pStyle w:val="af7"/>
      </w:pPr>
    </w:p>
    <w:p w14:paraId="1314F31F" w14:textId="77777777" w:rsidR="008B1F23" w:rsidRPr="00BF5F37" w:rsidRDefault="008B1F23" w:rsidP="008B1F23">
      <w:pPr>
        <w:pStyle w:val="af7"/>
      </w:pPr>
    </w:p>
    <w:p w14:paraId="25BFB0AC" w14:textId="77777777" w:rsidR="008B1F23" w:rsidRPr="00BF5F37" w:rsidRDefault="008B1F23" w:rsidP="008B1F23">
      <w:pPr>
        <w:pStyle w:val="af7"/>
      </w:pPr>
    </w:p>
    <w:p w14:paraId="45E98A1B" w14:textId="77777777" w:rsidR="008B1F23" w:rsidRPr="00BF5F37" w:rsidRDefault="008B1F23" w:rsidP="008B1F23">
      <w:pPr>
        <w:pStyle w:val="af7"/>
        <w:ind w:firstLineChars="0" w:firstLine="0"/>
      </w:pPr>
    </w:p>
    <w:p w14:paraId="2B63FC8F" w14:textId="77777777" w:rsidR="008B1F23" w:rsidRPr="00BF5F37" w:rsidRDefault="008B1F23" w:rsidP="008B1F23">
      <w:pPr>
        <w:pStyle w:val="af7"/>
      </w:pPr>
    </w:p>
    <w:p w14:paraId="35DCD01E" w14:textId="77777777" w:rsidR="008B1F23" w:rsidRPr="00BF5F37" w:rsidRDefault="008B1F23" w:rsidP="008B1F23">
      <w:pPr>
        <w:pStyle w:val="af7"/>
        <w:ind w:firstLineChars="0" w:firstLine="0"/>
      </w:pPr>
    </w:p>
    <w:p w14:paraId="7328E464" w14:textId="77777777" w:rsidR="008B1F23" w:rsidRPr="00BF5F37" w:rsidRDefault="0050491D" w:rsidP="008B1F23">
      <w:pPr>
        <w:pStyle w:val="af7"/>
        <w:ind w:firstLineChars="0" w:firstLine="0"/>
      </w:pPr>
      <w:r>
        <w:rPr>
          <w:noProof/>
        </w:rPr>
        <w:pict w14:anchorId="4199DD30">
          <v:shape id="文本框 1" o:spid="_x0000_s2076" type="#_x0000_t202" style="position:absolute;left:0;text-align:left;margin-left:30pt;margin-top:9.7pt;width:418.45pt;height:53pt;z-index:25166950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83FAIAACEEAAAOAAAAZHJzL2Uyb0RvYy54bWysU0uP0zAQviPxHyzfaZI+dpeo6arsqgip&#10;YlcqiLPr2E2E7TG226T8esZu+hBwQlzssef9zTfzx14rchDOt2AqWoxySoThULdmV9GvX1bvHijx&#10;gZmaKTCiokfh6ePi7Zt5Z0sxhgZULRzBIMaXna1oE4Its8zzRmjmR2CFQaUEp1nAp9tltWMdRtcq&#10;G+f5XdaBq60DLrzH3+eTki5SfCkFDy9SehGIqijWFtLp0rmNZ7aYs3LnmG1aPpTB/qEKzVqDSS+h&#10;nllgZO/aP0LpljvwIMOIg85AypaL1AN2U+S/dbNpmBWpFwTH2wtM/v+F5Z8PG/vqSOg/QI8DTE14&#10;uwb+3SM2WWd9OdhETH3p0To22kun440tEHREbI8XPEUfCMfP2aSYTooZJRx1d/eTIk+AZ1dv63z4&#10;KECTKFTU4bxSBeyw9iHmZ+XZJCYzsGqVSjNThnQYdDLLk8NFgx7KRFuRpj+EuVYepdBve9LW2G6q&#10;J35toT4iDA5ODPGWr1osac18eGUOKYENIs3DCx5SAaaGQaKkAffzb//RHieFWko6pFhF/Y89c4IS&#10;9cngDN8X02nkZHpMZ/djfLhbzfZWY/b6CZDFBS6U5UmM9kGdRelAf8NtWMasqGKGY+6KhrP4FE7E&#10;x23iYrlMRshCy8LabCw/T9/Ach9Atgn/KzYDGZCHaSzDzkSi376T1XWzF78AAAD//wMAUEsDBBQA&#10;BgAIAAAAIQBUIS9R3wAAAAcBAAAPAAAAZHJzL2Rvd25yZXYueG1sTI/BTsMwEETvSPyDtUjcqENo&#10;qzTEqapIFRKCQ0sv3Jx4m0TY6xC7beDrWU5wnJnVzNtiPTkrzjiG3pOC+1kCAqnxpqdWweFte5eB&#10;CFGT0dYTKvjCAOvy+qrQufEX2uF5H1vBJRRyraCLccilDE2HToeZH5A4O/rR6chybKUZ9YXLnZVp&#10;kiyl0z3xQqcHrDpsPvYnp+C52r7qXZ267NtWTy/HzfB5eF8odXszbR5BRJzi3zH84jM6lMxU+xOZ&#10;IKwCfiSyu5qD4DR7WK5A1GykiznIspD/+csfAAAA//8DAFBLAQItABQABgAIAAAAIQC2gziS/gAA&#10;AOEBAAATAAAAAAAAAAAAAAAAAAAAAABbQ29udGVudF9UeXBlc10ueG1sUEsBAi0AFAAGAAgAAAAh&#10;ADj9If/WAAAAlAEAAAsAAAAAAAAAAAAAAAAALwEAAF9yZWxzLy5yZWxzUEsBAi0AFAAGAAgAAAAh&#10;AIeH3zcUAgAAIQQAAA4AAAAAAAAAAAAAAAAALgIAAGRycy9lMm9Eb2MueG1sUEsBAi0AFAAGAAgA&#10;AAAhAFQhL1HfAAAABwEAAA8AAAAAAAAAAAAAAAAAbgQAAGRycy9kb3ducmV2LnhtbFBLBQYAAAAA&#10;BAAEAPMAAAB6BQAAAAA=&#10;" filled="f" stroked="f" strokeweight=".5pt">
            <v:textbox>
              <w:txbxContent>
                <w:p w14:paraId="18681C64" w14:textId="77777777" w:rsidR="0079777D" w:rsidRDefault="0079777D" w:rsidP="008B1F23">
                  <w:pPr>
                    <w:numPr>
                      <w:ilvl w:val="255"/>
                      <w:numId w:val="0"/>
                    </w:numPr>
                    <w:rPr>
                      <w:rFonts w:ascii="宋体" w:hAnsi="宋体"/>
                    </w:rPr>
                  </w:pPr>
                  <w:r>
                    <w:rPr>
                      <w:rFonts w:ascii="宋体" w:hAnsi="宋体" w:hint="eastAsia"/>
                    </w:rPr>
                    <w:t>G：短路发电机       L：调节电抗       TO：试品        GB：保护开关</w:t>
                  </w:r>
                </w:p>
                <w:p w14:paraId="6D15DFD9" w14:textId="77777777" w:rsidR="0079777D" w:rsidRDefault="0079777D" w:rsidP="008B1F23">
                  <w:pPr>
                    <w:numPr>
                      <w:ilvl w:val="255"/>
                      <w:numId w:val="0"/>
                    </w:numPr>
                    <w:rPr>
                      <w:rFonts w:ascii="宋体" w:hAnsi="宋体"/>
                    </w:rPr>
                  </w:pPr>
                  <w:r>
                    <w:rPr>
                      <w:rFonts w:ascii="宋体" w:hAnsi="宋体" w:hint="eastAsia"/>
                    </w:rPr>
                    <w:t>MB：操作开关        U：电压测量       MS：合闸开关     I：电流测量</w:t>
                  </w:r>
                </w:p>
              </w:txbxContent>
            </v:textbox>
            <w10:wrap anchorx="margin"/>
          </v:shape>
        </w:pict>
      </w:r>
    </w:p>
    <w:p w14:paraId="02CEB3D6" w14:textId="77777777" w:rsidR="008B1F23" w:rsidRPr="00BF5F37" w:rsidRDefault="008B1F23" w:rsidP="008B1F23">
      <w:pPr>
        <w:pStyle w:val="affffffff1"/>
        <w:spacing w:before="156" w:after="156"/>
      </w:pPr>
    </w:p>
    <w:p w14:paraId="4ED5D49C" w14:textId="77777777" w:rsidR="008B1F23" w:rsidRPr="00BF5F37" w:rsidRDefault="008B1F23" w:rsidP="008B1F23">
      <w:pPr>
        <w:pStyle w:val="affffffff1"/>
        <w:spacing w:before="156" w:after="156"/>
      </w:pPr>
    </w:p>
    <w:p w14:paraId="7C4A4388" w14:textId="77777777" w:rsidR="008B1F23" w:rsidRPr="00BF5F37" w:rsidRDefault="00A014B0" w:rsidP="008B1F23">
      <w:pPr>
        <w:pStyle w:val="a3"/>
        <w:numPr>
          <w:ilvl w:val="1"/>
          <w:numId w:val="0"/>
        </w:numPr>
        <w:spacing w:before="156" w:after="156"/>
      </w:pPr>
      <w:r w:rsidRPr="00BF5F37">
        <w:rPr>
          <w:rFonts w:hint="eastAsia"/>
        </w:rPr>
        <w:t xml:space="preserve">图E.1.1　</w:t>
      </w:r>
      <w:r w:rsidR="008B1F23" w:rsidRPr="00BF5F37">
        <w:rPr>
          <w:rFonts w:hint="eastAsia"/>
        </w:rPr>
        <w:t>短路试验回路示意图</w:t>
      </w:r>
    </w:p>
    <w:p w14:paraId="480DA79A" w14:textId="77777777" w:rsidR="008B1F23" w:rsidRPr="00BF5F37" w:rsidRDefault="008B1F23" w:rsidP="008B1F23">
      <w:pPr>
        <w:pStyle w:val="af7"/>
        <w:widowControl w:val="0"/>
        <w:autoSpaceDE/>
        <w:autoSpaceDN/>
        <w:adjustRightInd w:val="0"/>
        <w:spacing w:line="360" w:lineRule="auto"/>
        <w:ind w:left="420" w:firstLineChars="0" w:firstLine="0"/>
      </w:pPr>
    </w:p>
    <w:p w14:paraId="4EE387B3" w14:textId="77777777" w:rsidR="008B1F23" w:rsidRPr="00BF5F37" w:rsidRDefault="008B1F23" w:rsidP="008B1F23">
      <w:pPr>
        <w:pStyle w:val="af7"/>
      </w:pPr>
    </w:p>
    <w:p w14:paraId="09D9C62E" w14:textId="77777777" w:rsidR="008B1F23" w:rsidRPr="00BF5F37" w:rsidRDefault="008B1F23" w:rsidP="008B1F23">
      <w:pPr>
        <w:pStyle w:val="a2"/>
        <w:rPr>
          <w:color w:val="auto"/>
        </w:rPr>
      </w:pPr>
    </w:p>
    <w:p w14:paraId="029498A0" w14:textId="77777777" w:rsidR="008B1F23" w:rsidRPr="00BF5F37" w:rsidRDefault="008B1F23" w:rsidP="008B1F23">
      <w:pPr>
        <w:pStyle w:val="afffff6"/>
        <w:rPr>
          <w:color w:val="auto"/>
        </w:rPr>
      </w:pPr>
    </w:p>
    <w:p w14:paraId="19AFD14C" w14:textId="77777777" w:rsidR="008B1F23" w:rsidRPr="00BF5F37" w:rsidRDefault="007C610B" w:rsidP="008B1F23">
      <w:pPr>
        <w:pStyle w:val="afffff2"/>
      </w:pPr>
      <w:r w:rsidRPr="00BF5F37">
        <w:rPr>
          <w:rFonts w:hint="eastAsia"/>
        </w:rPr>
        <w:t>附　录　Ｆ</w:t>
      </w:r>
      <w:r w:rsidR="008B1F23" w:rsidRPr="00BF5F37">
        <w:br/>
      </w:r>
      <w:r w:rsidR="008B1F23" w:rsidRPr="00BF5F37">
        <w:rPr>
          <w:rFonts w:hint="eastAsia"/>
        </w:rPr>
        <w:t>（规范性附录）</w:t>
      </w:r>
      <w:r w:rsidR="008B1F23" w:rsidRPr="00BF5F37">
        <w:br/>
      </w:r>
      <w:r w:rsidR="008B1F23" w:rsidRPr="00BF5F37">
        <w:rPr>
          <w:rFonts w:hint="eastAsia"/>
        </w:rPr>
        <w:t>TNT爆炸试验样品制作示意图</w:t>
      </w:r>
    </w:p>
    <w:p w14:paraId="08FD19AC" w14:textId="77777777" w:rsidR="008B1F23" w:rsidRPr="00BF5F37" w:rsidRDefault="008B1F23" w:rsidP="008B1F23">
      <w:pPr>
        <w:pStyle w:val="af7"/>
      </w:pPr>
      <w:r w:rsidRPr="00BF5F37">
        <w:rPr>
          <w:rFonts w:hint="eastAsia"/>
        </w:rPr>
        <w:t>TNT爆炸试验样品制作示意图见图F.1。</w:t>
      </w:r>
    </w:p>
    <w:p w14:paraId="70CE836B" w14:textId="77777777" w:rsidR="008B1F23" w:rsidRPr="00BF5F37" w:rsidRDefault="008B1F23" w:rsidP="008B1F23">
      <w:pPr>
        <w:pStyle w:val="af7"/>
      </w:pPr>
      <w:r w:rsidRPr="00BF5F37">
        <w:rPr>
          <w:noProof/>
        </w:rPr>
        <w:drawing>
          <wp:inline distT="0" distB="0" distL="0" distR="0" wp14:anchorId="46C75ACC" wp14:editId="68F30E36">
            <wp:extent cx="5759450" cy="1644015"/>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57149" name="图片 1"/>
                    <pic:cNvPicPr>
                      <a:picLocks noChangeAspect="1"/>
                    </pic:cNvPicPr>
                  </pic:nvPicPr>
                  <pic:blipFill>
                    <a:blip r:embed="rId20" cstate="print"/>
                    <a:stretch>
                      <a:fillRect/>
                    </a:stretch>
                  </pic:blipFill>
                  <pic:spPr>
                    <a:xfrm>
                      <a:off x="0" y="0"/>
                      <a:ext cx="5759450" cy="1644015"/>
                    </a:xfrm>
                    <a:prstGeom prst="rect">
                      <a:avLst/>
                    </a:prstGeom>
                  </pic:spPr>
                </pic:pic>
              </a:graphicData>
            </a:graphic>
          </wp:inline>
        </w:drawing>
      </w:r>
    </w:p>
    <w:p w14:paraId="3D9498F5" w14:textId="77777777" w:rsidR="008B1F23" w:rsidRPr="00BF5F37" w:rsidRDefault="00A014B0" w:rsidP="008B1F23">
      <w:pPr>
        <w:pStyle w:val="a3"/>
        <w:numPr>
          <w:ilvl w:val="1"/>
          <w:numId w:val="0"/>
        </w:numPr>
        <w:spacing w:before="156" w:after="156"/>
      </w:pPr>
      <w:r w:rsidRPr="00BF5F37">
        <w:rPr>
          <w:rFonts w:hint="eastAsia"/>
        </w:rPr>
        <w:t xml:space="preserve">图F.1　</w:t>
      </w:r>
      <w:r w:rsidR="008B1F23" w:rsidRPr="00BF5F37">
        <w:t>TNT</w:t>
      </w:r>
      <w:r w:rsidR="008B1F23" w:rsidRPr="00BF5F37">
        <w:rPr>
          <w:rFonts w:hint="eastAsia"/>
        </w:rPr>
        <w:t>爆破试验示意图</w:t>
      </w:r>
    </w:p>
    <w:p w14:paraId="08BCB6DD" w14:textId="77777777" w:rsidR="008B1F23" w:rsidRPr="00BF5F37" w:rsidRDefault="008B1F23" w:rsidP="007B0CC1">
      <w:pPr>
        <w:pStyle w:val="af7"/>
        <w:ind w:firstLineChars="0" w:firstLine="0"/>
      </w:pPr>
    </w:p>
    <w:p w14:paraId="4ABFF72E" w14:textId="77777777" w:rsidR="008B1F23" w:rsidRPr="00BF5F37" w:rsidRDefault="008B1F23" w:rsidP="007B0CC1">
      <w:pPr>
        <w:pStyle w:val="af7"/>
        <w:ind w:firstLineChars="0" w:firstLine="0"/>
      </w:pPr>
    </w:p>
    <w:p w14:paraId="417A70B5" w14:textId="77777777" w:rsidR="008B1F23" w:rsidRPr="00BF5F37" w:rsidRDefault="008B1F23" w:rsidP="008B1F23">
      <w:pPr>
        <w:pStyle w:val="af7"/>
        <w:ind w:firstLineChars="0" w:firstLine="0"/>
        <w:jc w:val="center"/>
      </w:pPr>
      <w:r w:rsidRPr="00BF5F37">
        <w:t>_________________________________</w:t>
      </w:r>
    </w:p>
    <w:p w14:paraId="1142B728" w14:textId="77777777" w:rsidR="00B91E10" w:rsidRPr="00BF5F37" w:rsidRDefault="00B91E10" w:rsidP="00B91E10">
      <w:pPr>
        <w:pStyle w:val="a2"/>
        <w:rPr>
          <w:color w:val="auto"/>
        </w:rPr>
      </w:pPr>
    </w:p>
    <w:p w14:paraId="4779467C" w14:textId="77777777" w:rsidR="00B91E10" w:rsidRPr="00BF5F37" w:rsidRDefault="00B91E10" w:rsidP="00B91E10">
      <w:pPr>
        <w:pStyle w:val="afffff6"/>
        <w:rPr>
          <w:color w:val="auto"/>
        </w:rPr>
      </w:pPr>
    </w:p>
    <w:sectPr w:rsidR="00B91E10" w:rsidRPr="00BF5F37" w:rsidSect="00753FCB">
      <w:headerReference w:type="even" r:id="rId21"/>
      <w:pgSz w:w="11906" w:h="16838"/>
      <w:pgMar w:top="567" w:right="1134" w:bottom="1134" w:left="1418" w:header="1417"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5CE7" w14:textId="77777777" w:rsidR="000546EA" w:rsidRDefault="000546EA">
      <w:r>
        <w:separator/>
      </w:r>
    </w:p>
  </w:endnote>
  <w:endnote w:type="continuationSeparator" w:id="0">
    <w:p w14:paraId="69114963" w14:textId="77777777" w:rsidR="000546EA" w:rsidRDefault="0005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书宋简体">
    <w:altName w:val="宋体"/>
    <w:charset w:val="00"/>
    <w:family w:val="auto"/>
    <w:pitch w:val="default"/>
  </w:font>
  <w:font w:name="微软雅黑">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CBD8" w14:textId="77777777" w:rsidR="0079777D" w:rsidRDefault="0079777D">
    <w:pPr>
      <w:pStyle w:val="affff3"/>
    </w:pPr>
    <w:r>
      <w:fldChar w:fldCharType="begin"/>
    </w:r>
    <w:r>
      <w:instrText xml:space="preserve"> PAGE  \* MERGEFORMAT </w:instrText>
    </w:r>
    <w:r>
      <w:fldChar w:fldCharType="separate"/>
    </w:r>
    <w:r w:rsidR="007A40DA">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1C51" w14:textId="77777777" w:rsidR="0079777D" w:rsidRDefault="0079777D">
    <w:pPr>
      <w:pStyle w:val="af2"/>
    </w:pPr>
    <w:r>
      <w:fldChar w:fldCharType="begin"/>
    </w:r>
    <w:r>
      <w:instrText xml:space="preserve"> PAGE   \* MERGEFORMAT </w:instrText>
    </w:r>
    <w:r>
      <w:fldChar w:fldCharType="separate"/>
    </w:r>
    <w:r w:rsidR="007A40DA" w:rsidRPr="007A40DA">
      <w:rPr>
        <w:noProof/>
        <w:lang w:val="zh-CN"/>
      </w:rPr>
      <w:t>17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735A" w14:textId="77777777" w:rsidR="000546EA" w:rsidRDefault="000546EA">
      <w:r>
        <w:separator/>
      </w:r>
    </w:p>
  </w:footnote>
  <w:footnote w:type="continuationSeparator" w:id="0">
    <w:p w14:paraId="17E91D79" w14:textId="77777777" w:rsidR="000546EA" w:rsidRDefault="0005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807E" w14:textId="77777777" w:rsidR="0079777D" w:rsidRDefault="0079777D">
    <w:pPr>
      <w:pStyle w:val="aff8"/>
      <w:jc w:val="left"/>
    </w:pPr>
    <w:r>
      <w:t>T/FSS XX</w:t>
    </w:r>
    <w:r>
      <w:t>—</w:t>
    </w:r>
    <w:r>
      <w:t>202</w:t>
    </w:r>
    <w:r>
      <w:rPr>
        <w:rFonts w:hint="eastAsia"/>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1E2E" w14:textId="77777777" w:rsidR="0079777D" w:rsidRDefault="0079777D">
    <w:pPr>
      <w:pStyle w:val="aff8"/>
    </w:pPr>
    <w:r>
      <w:rPr>
        <w:rFonts w:hint="eastAsia"/>
      </w:rPr>
      <w:t>T/FSS XX</w:t>
    </w:r>
    <w:r>
      <w:t>—</w:t>
    </w:r>
    <w:r>
      <w:rPr>
        <w:rFonts w:hint="eastAsia"/>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E030" w14:textId="77777777" w:rsidR="0079777D" w:rsidRDefault="0079777D">
    <w:pPr>
      <w:pStyle w:val="aff8"/>
      <w:jc w:val="left"/>
    </w:pPr>
    <w:r>
      <w:t>T/FSS XX</w:t>
    </w:r>
    <w:r>
      <w:t>—</w:t>
    </w:r>
    <w:r>
      <w:t>202</w:t>
    </w:r>
    <w:r>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1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709"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 w15:restartNumberingAfterBreak="0">
    <w:nsid w:val="2B2152D5"/>
    <w:multiLevelType w:val="hybridMultilevel"/>
    <w:tmpl w:val="77AA3A9E"/>
    <w:lvl w:ilvl="0" w:tplc="6B24AE52">
      <w:start w:val="11"/>
      <w:numFmt w:val="decimal"/>
      <w:lvlText w:val="%1"/>
      <w:lvlJc w:val="left"/>
      <w:pPr>
        <w:ind w:left="360" w:hanging="360"/>
      </w:pPr>
      <w:rPr>
        <w:rFonts w:hint="default"/>
      </w:rPr>
    </w:lvl>
    <w:lvl w:ilvl="1" w:tplc="1BDC422A" w:tentative="1">
      <w:start w:val="1"/>
      <w:numFmt w:val="lowerLetter"/>
      <w:lvlText w:val="%2)"/>
      <w:lvlJc w:val="left"/>
      <w:pPr>
        <w:ind w:left="880" w:hanging="440"/>
      </w:pPr>
    </w:lvl>
    <w:lvl w:ilvl="2" w:tplc="977AD014" w:tentative="1">
      <w:start w:val="1"/>
      <w:numFmt w:val="lowerRoman"/>
      <w:lvlText w:val="%3."/>
      <w:lvlJc w:val="right"/>
      <w:pPr>
        <w:ind w:left="1320" w:hanging="440"/>
      </w:pPr>
    </w:lvl>
    <w:lvl w:ilvl="3" w:tplc="058ABF00" w:tentative="1">
      <w:start w:val="1"/>
      <w:numFmt w:val="decimal"/>
      <w:lvlText w:val="%4."/>
      <w:lvlJc w:val="left"/>
      <w:pPr>
        <w:ind w:left="1760" w:hanging="440"/>
      </w:pPr>
    </w:lvl>
    <w:lvl w:ilvl="4" w:tplc="115C55D4" w:tentative="1">
      <w:start w:val="1"/>
      <w:numFmt w:val="lowerLetter"/>
      <w:lvlText w:val="%5)"/>
      <w:lvlJc w:val="left"/>
      <w:pPr>
        <w:ind w:left="2200" w:hanging="440"/>
      </w:pPr>
    </w:lvl>
    <w:lvl w:ilvl="5" w:tplc="17C65E4A" w:tentative="1">
      <w:start w:val="1"/>
      <w:numFmt w:val="lowerRoman"/>
      <w:lvlText w:val="%6."/>
      <w:lvlJc w:val="right"/>
      <w:pPr>
        <w:ind w:left="2640" w:hanging="440"/>
      </w:pPr>
    </w:lvl>
    <w:lvl w:ilvl="6" w:tplc="D5E6612C" w:tentative="1">
      <w:start w:val="1"/>
      <w:numFmt w:val="decimal"/>
      <w:lvlText w:val="%7."/>
      <w:lvlJc w:val="left"/>
      <w:pPr>
        <w:ind w:left="3080" w:hanging="440"/>
      </w:pPr>
    </w:lvl>
    <w:lvl w:ilvl="7" w:tplc="48D483E6" w:tentative="1">
      <w:start w:val="1"/>
      <w:numFmt w:val="lowerLetter"/>
      <w:lvlText w:val="%8)"/>
      <w:lvlJc w:val="left"/>
      <w:pPr>
        <w:ind w:left="3520" w:hanging="440"/>
      </w:pPr>
    </w:lvl>
    <w:lvl w:ilvl="8" w:tplc="AFA6DF2E" w:tentative="1">
      <w:start w:val="1"/>
      <w:numFmt w:val="lowerRoman"/>
      <w:lvlText w:val="%9."/>
      <w:lvlJc w:val="right"/>
      <w:pPr>
        <w:ind w:left="3960" w:hanging="440"/>
      </w:pPr>
    </w:lvl>
  </w:abstractNum>
  <w:abstractNum w:abstractNumId="3" w15:restartNumberingAfterBreak="0">
    <w:nsid w:val="31524B19"/>
    <w:multiLevelType w:val="multilevel"/>
    <w:tmpl w:val="CB18D1B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39D566D4"/>
    <w:multiLevelType w:val="multilevel"/>
    <w:tmpl w:val="84AC31A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44C50F90"/>
    <w:multiLevelType w:val="multilevel"/>
    <w:tmpl w:val="44C50F90"/>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15:restartNumberingAfterBreak="0">
    <w:nsid w:val="51172137"/>
    <w:multiLevelType w:val="multilevel"/>
    <w:tmpl w:val="69DD0FCC"/>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51CF30E1"/>
    <w:multiLevelType w:val="multilevel"/>
    <w:tmpl w:val="0B54DEE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557C2AF5"/>
    <w:multiLevelType w:val="multilevel"/>
    <w:tmpl w:val="557C2AF5"/>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58F03AA7"/>
    <w:multiLevelType w:val="multilevel"/>
    <w:tmpl w:val="852A01E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646260FA"/>
    <w:multiLevelType w:val="multilevel"/>
    <w:tmpl w:val="646260FA"/>
    <w:lvl w:ilvl="0">
      <w:start w:val="1"/>
      <w:numFmt w:val="decimal"/>
      <w:pStyle w:val="a6"/>
      <w:suff w:val="nothing"/>
      <w:lvlText w:val="表%1　"/>
      <w:lvlJc w:val="left"/>
      <w:pPr>
        <w:ind w:left="4678"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5DF5717"/>
    <w:multiLevelType w:val="multilevel"/>
    <w:tmpl w:val="A93AB63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77386321"/>
    <w:multiLevelType w:val="multilevel"/>
    <w:tmpl w:val="9BE4DEF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0"/>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num>
  <w:num w:numId="31">
    <w:abstractNumId w:val="0"/>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7"/>
  </w:num>
  <w:num w:numId="36">
    <w:abstractNumId w:val="0"/>
  </w:num>
  <w:num w:numId="37">
    <w:abstractNumId w:val="0"/>
  </w:num>
  <w:num w:numId="38">
    <w:abstractNumId w:val="8"/>
  </w:num>
  <w:num w:numId="39">
    <w:abstractNumId w:val="8"/>
  </w:num>
  <w:num w:numId="40">
    <w:abstractNumId w:val="8"/>
  </w:num>
  <w:num w:numId="41">
    <w:abstractNumId w:val="6"/>
  </w:num>
  <w:num w:numId="42">
    <w:abstractNumId w:val="10"/>
  </w:num>
  <w:num w:numId="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attachedTemplate r:id="rId1"/>
  <w:defaultTabStop w:val="420"/>
  <w:evenAndOddHeaders/>
  <w:drawingGridHorizontalSpacing w:val="105"/>
  <w:drawingGridVerticalSpacing w:val="156"/>
  <w:noPunctuationKerning/>
  <w:characterSpacingControl w:val="compressPunctuation"/>
  <w:hdrShapeDefaults>
    <o:shapedefaults v:ext="edit" spidmax="20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5709"/>
    <w:rsid w:val="00000166"/>
    <w:rsid w:val="00000244"/>
    <w:rsid w:val="000017D9"/>
    <w:rsid w:val="0000185F"/>
    <w:rsid w:val="00002F0B"/>
    <w:rsid w:val="0000586F"/>
    <w:rsid w:val="00012722"/>
    <w:rsid w:val="000129D5"/>
    <w:rsid w:val="00012B62"/>
    <w:rsid w:val="00013475"/>
    <w:rsid w:val="00013D86"/>
    <w:rsid w:val="00013E02"/>
    <w:rsid w:val="00013E28"/>
    <w:rsid w:val="00014AF2"/>
    <w:rsid w:val="00015252"/>
    <w:rsid w:val="00015C43"/>
    <w:rsid w:val="000170B8"/>
    <w:rsid w:val="00020529"/>
    <w:rsid w:val="0002143C"/>
    <w:rsid w:val="000219D0"/>
    <w:rsid w:val="00022168"/>
    <w:rsid w:val="00022310"/>
    <w:rsid w:val="000225B3"/>
    <w:rsid w:val="0002272D"/>
    <w:rsid w:val="00024976"/>
    <w:rsid w:val="00025A65"/>
    <w:rsid w:val="00025D39"/>
    <w:rsid w:val="00026C31"/>
    <w:rsid w:val="00027280"/>
    <w:rsid w:val="00030549"/>
    <w:rsid w:val="00031738"/>
    <w:rsid w:val="00031CE7"/>
    <w:rsid w:val="000320A7"/>
    <w:rsid w:val="00032ABF"/>
    <w:rsid w:val="00032CC2"/>
    <w:rsid w:val="00033799"/>
    <w:rsid w:val="00033C19"/>
    <w:rsid w:val="0003427F"/>
    <w:rsid w:val="00034677"/>
    <w:rsid w:val="00034B66"/>
    <w:rsid w:val="00034CA0"/>
    <w:rsid w:val="0003511F"/>
    <w:rsid w:val="00035752"/>
    <w:rsid w:val="00035925"/>
    <w:rsid w:val="00035BDE"/>
    <w:rsid w:val="0003668F"/>
    <w:rsid w:val="00036FA9"/>
    <w:rsid w:val="0003737D"/>
    <w:rsid w:val="00037A19"/>
    <w:rsid w:val="0004026B"/>
    <w:rsid w:val="00040442"/>
    <w:rsid w:val="000411B3"/>
    <w:rsid w:val="0004176E"/>
    <w:rsid w:val="0004207A"/>
    <w:rsid w:val="0004330D"/>
    <w:rsid w:val="0004392B"/>
    <w:rsid w:val="00043C81"/>
    <w:rsid w:val="00043D0C"/>
    <w:rsid w:val="00043EDC"/>
    <w:rsid w:val="000446C9"/>
    <w:rsid w:val="00044C3C"/>
    <w:rsid w:val="00045465"/>
    <w:rsid w:val="00045806"/>
    <w:rsid w:val="000463C1"/>
    <w:rsid w:val="000475A3"/>
    <w:rsid w:val="000477E5"/>
    <w:rsid w:val="00050A35"/>
    <w:rsid w:val="0005184C"/>
    <w:rsid w:val="000531D1"/>
    <w:rsid w:val="00053B80"/>
    <w:rsid w:val="000544EB"/>
    <w:rsid w:val="000546EA"/>
    <w:rsid w:val="000548EC"/>
    <w:rsid w:val="00056C60"/>
    <w:rsid w:val="0005763C"/>
    <w:rsid w:val="00057F70"/>
    <w:rsid w:val="00061158"/>
    <w:rsid w:val="00062A65"/>
    <w:rsid w:val="000638A8"/>
    <w:rsid w:val="00063D38"/>
    <w:rsid w:val="000645A2"/>
    <w:rsid w:val="00064F1F"/>
    <w:rsid w:val="0006574D"/>
    <w:rsid w:val="00065DD9"/>
    <w:rsid w:val="00066169"/>
    <w:rsid w:val="00067CDF"/>
    <w:rsid w:val="00071E96"/>
    <w:rsid w:val="00072EE1"/>
    <w:rsid w:val="00073043"/>
    <w:rsid w:val="00074FBE"/>
    <w:rsid w:val="00076AD2"/>
    <w:rsid w:val="000772F4"/>
    <w:rsid w:val="00077EDF"/>
    <w:rsid w:val="00080CB7"/>
    <w:rsid w:val="00081B92"/>
    <w:rsid w:val="00083294"/>
    <w:rsid w:val="000837B7"/>
    <w:rsid w:val="000837D6"/>
    <w:rsid w:val="00083A09"/>
    <w:rsid w:val="0008448A"/>
    <w:rsid w:val="000858CA"/>
    <w:rsid w:val="00085DB7"/>
    <w:rsid w:val="0008773E"/>
    <w:rsid w:val="0009005E"/>
    <w:rsid w:val="000900A1"/>
    <w:rsid w:val="00090257"/>
    <w:rsid w:val="00090C82"/>
    <w:rsid w:val="00090C87"/>
    <w:rsid w:val="0009179F"/>
    <w:rsid w:val="00092857"/>
    <w:rsid w:val="00092C79"/>
    <w:rsid w:val="00092D55"/>
    <w:rsid w:val="0009305B"/>
    <w:rsid w:val="000937AC"/>
    <w:rsid w:val="0009660F"/>
    <w:rsid w:val="00097B5E"/>
    <w:rsid w:val="000A014E"/>
    <w:rsid w:val="000A0544"/>
    <w:rsid w:val="000A0EA8"/>
    <w:rsid w:val="000A1318"/>
    <w:rsid w:val="000A20A9"/>
    <w:rsid w:val="000A2362"/>
    <w:rsid w:val="000A2A07"/>
    <w:rsid w:val="000A3F0C"/>
    <w:rsid w:val="000A48B1"/>
    <w:rsid w:val="000A5CC6"/>
    <w:rsid w:val="000A6BC8"/>
    <w:rsid w:val="000A6DC9"/>
    <w:rsid w:val="000A70B7"/>
    <w:rsid w:val="000A780E"/>
    <w:rsid w:val="000A7AAF"/>
    <w:rsid w:val="000B0776"/>
    <w:rsid w:val="000B271E"/>
    <w:rsid w:val="000B3143"/>
    <w:rsid w:val="000B3F1A"/>
    <w:rsid w:val="000B5C85"/>
    <w:rsid w:val="000B6033"/>
    <w:rsid w:val="000B7A4A"/>
    <w:rsid w:val="000C154A"/>
    <w:rsid w:val="000C2DD8"/>
    <w:rsid w:val="000C395B"/>
    <w:rsid w:val="000C3EA9"/>
    <w:rsid w:val="000C4055"/>
    <w:rsid w:val="000C497C"/>
    <w:rsid w:val="000C4D77"/>
    <w:rsid w:val="000C57C0"/>
    <w:rsid w:val="000C5DDA"/>
    <w:rsid w:val="000C6B05"/>
    <w:rsid w:val="000C6DD6"/>
    <w:rsid w:val="000C73D4"/>
    <w:rsid w:val="000C7B85"/>
    <w:rsid w:val="000D0346"/>
    <w:rsid w:val="000D0F62"/>
    <w:rsid w:val="000D29D9"/>
    <w:rsid w:val="000D2F83"/>
    <w:rsid w:val="000D3BB8"/>
    <w:rsid w:val="000D3D4C"/>
    <w:rsid w:val="000D4F51"/>
    <w:rsid w:val="000D5B78"/>
    <w:rsid w:val="000D718B"/>
    <w:rsid w:val="000D7E66"/>
    <w:rsid w:val="000E0C46"/>
    <w:rsid w:val="000E3339"/>
    <w:rsid w:val="000E36A0"/>
    <w:rsid w:val="000E4050"/>
    <w:rsid w:val="000E4AD6"/>
    <w:rsid w:val="000E57F8"/>
    <w:rsid w:val="000E58CB"/>
    <w:rsid w:val="000E6887"/>
    <w:rsid w:val="000E7E8A"/>
    <w:rsid w:val="000F0154"/>
    <w:rsid w:val="000F030C"/>
    <w:rsid w:val="000F0B67"/>
    <w:rsid w:val="000F0F67"/>
    <w:rsid w:val="000F129C"/>
    <w:rsid w:val="000F15BE"/>
    <w:rsid w:val="000F1CC2"/>
    <w:rsid w:val="000F2106"/>
    <w:rsid w:val="000F2186"/>
    <w:rsid w:val="000F584F"/>
    <w:rsid w:val="000F73E3"/>
    <w:rsid w:val="00100EE1"/>
    <w:rsid w:val="00100F31"/>
    <w:rsid w:val="001026D9"/>
    <w:rsid w:val="00102D9F"/>
    <w:rsid w:val="00103995"/>
    <w:rsid w:val="00103A39"/>
    <w:rsid w:val="0010441E"/>
    <w:rsid w:val="001056DE"/>
    <w:rsid w:val="00105865"/>
    <w:rsid w:val="00106578"/>
    <w:rsid w:val="00106A4C"/>
    <w:rsid w:val="00107734"/>
    <w:rsid w:val="00107EE8"/>
    <w:rsid w:val="00110502"/>
    <w:rsid w:val="00111B21"/>
    <w:rsid w:val="001124C0"/>
    <w:rsid w:val="001128FF"/>
    <w:rsid w:val="00112BB2"/>
    <w:rsid w:val="001132DF"/>
    <w:rsid w:val="001153D6"/>
    <w:rsid w:val="0011638B"/>
    <w:rsid w:val="001177EA"/>
    <w:rsid w:val="00120688"/>
    <w:rsid w:val="00120B53"/>
    <w:rsid w:val="001210FD"/>
    <w:rsid w:val="00121918"/>
    <w:rsid w:val="001228C3"/>
    <w:rsid w:val="00123EF4"/>
    <w:rsid w:val="00125C05"/>
    <w:rsid w:val="0012659F"/>
    <w:rsid w:val="001265EE"/>
    <w:rsid w:val="00127292"/>
    <w:rsid w:val="00130960"/>
    <w:rsid w:val="001310B9"/>
    <w:rsid w:val="0013175F"/>
    <w:rsid w:val="001321F2"/>
    <w:rsid w:val="0013238C"/>
    <w:rsid w:val="00132726"/>
    <w:rsid w:val="001329C3"/>
    <w:rsid w:val="001333D0"/>
    <w:rsid w:val="001335F5"/>
    <w:rsid w:val="00134DDF"/>
    <w:rsid w:val="0013568C"/>
    <w:rsid w:val="00135E00"/>
    <w:rsid w:val="00136336"/>
    <w:rsid w:val="001364A6"/>
    <w:rsid w:val="00136D92"/>
    <w:rsid w:val="00137681"/>
    <w:rsid w:val="00137A63"/>
    <w:rsid w:val="001400C5"/>
    <w:rsid w:val="00142867"/>
    <w:rsid w:val="0014340D"/>
    <w:rsid w:val="0014499B"/>
    <w:rsid w:val="001449AA"/>
    <w:rsid w:val="00144D68"/>
    <w:rsid w:val="00145573"/>
    <w:rsid w:val="001463D6"/>
    <w:rsid w:val="00147538"/>
    <w:rsid w:val="00147FB7"/>
    <w:rsid w:val="001512B4"/>
    <w:rsid w:val="00151BFE"/>
    <w:rsid w:val="00151F54"/>
    <w:rsid w:val="001532D4"/>
    <w:rsid w:val="00154618"/>
    <w:rsid w:val="0015462E"/>
    <w:rsid w:val="00154C32"/>
    <w:rsid w:val="00155E3B"/>
    <w:rsid w:val="00156086"/>
    <w:rsid w:val="00156373"/>
    <w:rsid w:val="001567F1"/>
    <w:rsid w:val="0016037F"/>
    <w:rsid w:val="00161277"/>
    <w:rsid w:val="001613AE"/>
    <w:rsid w:val="0016147F"/>
    <w:rsid w:val="001620A5"/>
    <w:rsid w:val="001624B9"/>
    <w:rsid w:val="00162E9D"/>
    <w:rsid w:val="00163B93"/>
    <w:rsid w:val="00163E81"/>
    <w:rsid w:val="00164E53"/>
    <w:rsid w:val="00166716"/>
    <w:rsid w:val="0016699D"/>
    <w:rsid w:val="001679F0"/>
    <w:rsid w:val="00170C1B"/>
    <w:rsid w:val="00172561"/>
    <w:rsid w:val="00172DDD"/>
    <w:rsid w:val="00172E4F"/>
    <w:rsid w:val="00173FBD"/>
    <w:rsid w:val="001743BC"/>
    <w:rsid w:val="00174637"/>
    <w:rsid w:val="00175159"/>
    <w:rsid w:val="00175384"/>
    <w:rsid w:val="00176208"/>
    <w:rsid w:val="001763A6"/>
    <w:rsid w:val="00176643"/>
    <w:rsid w:val="00177622"/>
    <w:rsid w:val="001802A7"/>
    <w:rsid w:val="00180497"/>
    <w:rsid w:val="001806A0"/>
    <w:rsid w:val="00180777"/>
    <w:rsid w:val="001810C9"/>
    <w:rsid w:val="0018211B"/>
    <w:rsid w:val="001826AF"/>
    <w:rsid w:val="001828F0"/>
    <w:rsid w:val="00182C7C"/>
    <w:rsid w:val="001840D3"/>
    <w:rsid w:val="001856B1"/>
    <w:rsid w:val="00185DB6"/>
    <w:rsid w:val="00185EC3"/>
    <w:rsid w:val="0018629B"/>
    <w:rsid w:val="001900F8"/>
    <w:rsid w:val="00191258"/>
    <w:rsid w:val="00192043"/>
    <w:rsid w:val="00192680"/>
    <w:rsid w:val="00193037"/>
    <w:rsid w:val="00193A2C"/>
    <w:rsid w:val="00196B48"/>
    <w:rsid w:val="001971C9"/>
    <w:rsid w:val="001977C1"/>
    <w:rsid w:val="001A0FBC"/>
    <w:rsid w:val="001A14C8"/>
    <w:rsid w:val="001A1854"/>
    <w:rsid w:val="001A1C19"/>
    <w:rsid w:val="001A288E"/>
    <w:rsid w:val="001A3E20"/>
    <w:rsid w:val="001A42C8"/>
    <w:rsid w:val="001A43AE"/>
    <w:rsid w:val="001A4468"/>
    <w:rsid w:val="001A5EDA"/>
    <w:rsid w:val="001A5F6B"/>
    <w:rsid w:val="001A6226"/>
    <w:rsid w:val="001A6900"/>
    <w:rsid w:val="001B2883"/>
    <w:rsid w:val="001B3156"/>
    <w:rsid w:val="001B3D06"/>
    <w:rsid w:val="001B3E28"/>
    <w:rsid w:val="001B4FB5"/>
    <w:rsid w:val="001B53EB"/>
    <w:rsid w:val="001B6DC2"/>
    <w:rsid w:val="001B6E2B"/>
    <w:rsid w:val="001C00AE"/>
    <w:rsid w:val="001C0BD3"/>
    <w:rsid w:val="001C149C"/>
    <w:rsid w:val="001C16E9"/>
    <w:rsid w:val="001C21AC"/>
    <w:rsid w:val="001C2A85"/>
    <w:rsid w:val="001C378D"/>
    <w:rsid w:val="001C47BA"/>
    <w:rsid w:val="001C59EA"/>
    <w:rsid w:val="001C64E0"/>
    <w:rsid w:val="001C6A51"/>
    <w:rsid w:val="001C6E31"/>
    <w:rsid w:val="001C7984"/>
    <w:rsid w:val="001C7BFE"/>
    <w:rsid w:val="001D0055"/>
    <w:rsid w:val="001D1923"/>
    <w:rsid w:val="001D20B2"/>
    <w:rsid w:val="001D406C"/>
    <w:rsid w:val="001D4086"/>
    <w:rsid w:val="001D41EE"/>
    <w:rsid w:val="001D52E8"/>
    <w:rsid w:val="001D5913"/>
    <w:rsid w:val="001D67F7"/>
    <w:rsid w:val="001D6C50"/>
    <w:rsid w:val="001D7F06"/>
    <w:rsid w:val="001E0380"/>
    <w:rsid w:val="001E0C1F"/>
    <w:rsid w:val="001E13B1"/>
    <w:rsid w:val="001E1401"/>
    <w:rsid w:val="001E16A8"/>
    <w:rsid w:val="001E2343"/>
    <w:rsid w:val="001E2A90"/>
    <w:rsid w:val="001E3382"/>
    <w:rsid w:val="001E3555"/>
    <w:rsid w:val="001E38CF"/>
    <w:rsid w:val="001E425E"/>
    <w:rsid w:val="001E7B32"/>
    <w:rsid w:val="001F0D83"/>
    <w:rsid w:val="001F17B8"/>
    <w:rsid w:val="001F198D"/>
    <w:rsid w:val="001F2244"/>
    <w:rsid w:val="001F38F2"/>
    <w:rsid w:val="001F3A19"/>
    <w:rsid w:val="001F408F"/>
    <w:rsid w:val="001F40B2"/>
    <w:rsid w:val="001F4481"/>
    <w:rsid w:val="001F4FCE"/>
    <w:rsid w:val="001F5210"/>
    <w:rsid w:val="001F7A29"/>
    <w:rsid w:val="00200594"/>
    <w:rsid w:val="00200A3A"/>
    <w:rsid w:val="002037B2"/>
    <w:rsid w:val="002040FF"/>
    <w:rsid w:val="00204AC2"/>
    <w:rsid w:val="002051E7"/>
    <w:rsid w:val="002100E4"/>
    <w:rsid w:val="00210B91"/>
    <w:rsid w:val="002113A9"/>
    <w:rsid w:val="0021176A"/>
    <w:rsid w:val="00212FAF"/>
    <w:rsid w:val="002148C5"/>
    <w:rsid w:val="00215001"/>
    <w:rsid w:val="00215327"/>
    <w:rsid w:val="002162EF"/>
    <w:rsid w:val="0021794D"/>
    <w:rsid w:val="00217C04"/>
    <w:rsid w:val="0022100E"/>
    <w:rsid w:val="00221294"/>
    <w:rsid w:val="00221486"/>
    <w:rsid w:val="00221A22"/>
    <w:rsid w:val="002230EE"/>
    <w:rsid w:val="002233A8"/>
    <w:rsid w:val="0022481F"/>
    <w:rsid w:val="00224821"/>
    <w:rsid w:val="002255FA"/>
    <w:rsid w:val="00225A70"/>
    <w:rsid w:val="002263B0"/>
    <w:rsid w:val="00227506"/>
    <w:rsid w:val="0022799D"/>
    <w:rsid w:val="002309B5"/>
    <w:rsid w:val="00231208"/>
    <w:rsid w:val="00231F6D"/>
    <w:rsid w:val="00234467"/>
    <w:rsid w:val="00234565"/>
    <w:rsid w:val="00236D0D"/>
    <w:rsid w:val="00236FD5"/>
    <w:rsid w:val="00237D8D"/>
    <w:rsid w:val="002404FE"/>
    <w:rsid w:val="00240F59"/>
    <w:rsid w:val="00241145"/>
    <w:rsid w:val="0024167D"/>
    <w:rsid w:val="00241C4E"/>
    <w:rsid w:val="00241DA2"/>
    <w:rsid w:val="0024249C"/>
    <w:rsid w:val="00242E43"/>
    <w:rsid w:val="00243627"/>
    <w:rsid w:val="00243826"/>
    <w:rsid w:val="00243F4E"/>
    <w:rsid w:val="00246559"/>
    <w:rsid w:val="00247988"/>
    <w:rsid w:val="00247FEE"/>
    <w:rsid w:val="00250190"/>
    <w:rsid w:val="00250E7D"/>
    <w:rsid w:val="0025107F"/>
    <w:rsid w:val="00252693"/>
    <w:rsid w:val="0025510B"/>
    <w:rsid w:val="0025521C"/>
    <w:rsid w:val="00256474"/>
    <w:rsid w:val="002564D1"/>
    <w:rsid w:val="002565D5"/>
    <w:rsid w:val="00256ACC"/>
    <w:rsid w:val="00257434"/>
    <w:rsid w:val="002613A3"/>
    <w:rsid w:val="002621E8"/>
    <w:rsid w:val="002622C0"/>
    <w:rsid w:val="0026307D"/>
    <w:rsid w:val="0026370B"/>
    <w:rsid w:val="00264EFB"/>
    <w:rsid w:val="002655CD"/>
    <w:rsid w:val="00266322"/>
    <w:rsid w:val="00267066"/>
    <w:rsid w:val="00267F7A"/>
    <w:rsid w:val="00270B48"/>
    <w:rsid w:val="0027124F"/>
    <w:rsid w:val="002712B3"/>
    <w:rsid w:val="00272FC1"/>
    <w:rsid w:val="0027308B"/>
    <w:rsid w:val="0027464E"/>
    <w:rsid w:val="00276A9F"/>
    <w:rsid w:val="00276FA8"/>
    <w:rsid w:val="00277525"/>
    <w:rsid w:val="002778AE"/>
    <w:rsid w:val="002779B6"/>
    <w:rsid w:val="00277CBD"/>
    <w:rsid w:val="00280D53"/>
    <w:rsid w:val="00280E51"/>
    <w:rsid w:val="00281766"/>
    <w:rsid w:val="0028188A"/>
    <w:rsid w:val="00281CAD"/>
    <w:rsid w:val="0028269A"/>
    <w:rsid w:val="00283590"/>
    <w:rsid w:val="00283660"/>
    <w:rsid w:val="002845F1"/>
    <w:rsid w:val="00284FEB"/>
    <w:rsid w:val="0028539D"/>
    <w:rsid w:val="00286973"/>
    <w:rsid w:val="00286A04"/>
    <w:rsid w:val="00286E72"/>
    <w:rsid w:val="002906F6"/>
    <w:rsid w:val="002927EF"/>
    <w:rsid w:val="00293385"/>
    <w:rsid w:val="0029363C"/>
    <w:rsid w:val="002938DC"/>
    <w:rsid w:val="00294E70"/>
    <w:rsid w:val="00295079"/>
    <w:rsid w:val="002958AC"/>
    <w:rsid w:val="00296186"/>
    <w:rsid w:val="002968C6"/>
    <w:rsid w:val="0029755D"/>
    <w:rsid w:val="002978A9"/>
    <w:rsid w:val="00297F55"/>
    <w:rsid w:val="002A04CB"/>
    <w:rsid w:val="002A0A36"/>
    <w:rsid w:val="002A1924"/>
    <w:rsid w:val="002A193D"/>
    <w:rsid w:val="002A1E66"/>
    <w:rsid w:val="002A26E4"/>
    <w:rsid w:val="002A4BC4"/>
    <w:rsid w:val="002A4BE1"/>
    <w:rsid w:val="002A51A3"/>
    <w:rsid w:val="002A57CD"/>
    <w:rsid w:val="002A5B1D"/>
    <w:rsid w:val="002A6CBD"/>
    <w:rsid w:val="002A6FCE"/>
    <w:rsid w:val="002A7114"/>
    <w:rsid w:val="002A7420"/>
    <w:rsid w:val="002A7432"/>
    <w:rsid w:val="002A7934"/>
    <w:rsid w:val="002B0F12"/>
    <w:rsid w:val="002B1308"/>
    <w:rsid w:val="002B16A8"/>
    <w:rsid w:val="002B1C41"/>
    <w:rsid w:val="002B1DB2"/>
    <w:rsid w:val="002B2BCF"/>
    <w:rsid w:val="002B30F7"/>
    <w:rsid w:val="002B37BD"/>
    <w:rsid w:val="002B4554"/>
    <w:rsid w:val="002B4F6C"/>
    <w:rsid w:val="002B587A"/>
    <w:rsid w:val="002C05E9"/>
    <w:rsid w:val="002C14BB"/>
    <w:rsid w:val="002C25D2"/>
    <w:rsid w:val="002C4306"/>
    <w:rsid w:val="002C5258"/>
    <w:rsid w:val="002C5FD7"/>
    <w:rsid w:val="002C688C"/>
    <w:rsid w:val="002C7157"/>
    <w:rsid w:val="002C72D8"/>
    <w:rsid w:val="002D11FA"/>
    <w:rsid w:val="002D2ADF"/>
    <w:rsid w:val="002D3ECF"/>
    <w:rsid w:val="002D472E"/>
    <w:rsid w:val="002D4BC1"/>
    <w:rsid w:val="002D5791"/>
    <w:rsid w:val="002D7122"/>
    <w:rsid w:val="002E0DDF"/>
    <w:rsid w:val="002E13DA"/>
    <w:rsid w:val="002E159D"/>
    <w:rsid w:val="002E2906"/>
    <w:rsid w:val="002E3049"/>
    <w:rsid w:val="002E3E39"/>
    <w:rsid w:val="002E47F1"/>
    <w:rsid w:val="002E4B41"/>
    <w:rsid w:val="002E4E3F"/>
    <w:rsid w:val="002E5635"/>
    <w:rsid w:val="002E582E"/>
    <w:rsid w:val="002E631D"/>
    <w:rsid w:val="002E64C3"/>
    <w:rsid w:val="002E682E"/>
    <w:rsid w:val="002E6A2C"/>
    <w:rsid w:val="002E761F"/>
    <w:rsid w:val="002F00C4"/>
    <w:rsid w:val="002F1C05"/>
    <w:rsid w:val="002F1D8C"/>
    <w:rsid w:val="002F1FE1"/>
    <w:rsid w:val="002F21DA"/>
    <w:rsid w:val="002F2A03"/>
    <w:rsid w:val="002F2B88"/>
    <w:rsid w:val="002F3CAB"/>
    <w:rsid w:val="002F3F2B"/>
    <w:rsid w:val="002F4CB1"/>
    <w:rsid w:val="002F4CC7"/>
    <w:rsid w:val="002F5010"/>
    <w:rsid w:val="002F6941"/>
    <w:rsid w:val="002F71A2"/>
    <w:rsid w:val="002F758C"/>
    <w:rsid w:val="002F75AE"/>
    <w:rsid w:val="002F7AFC"/>
    <w:rsid w:val="002F7B89"/>
    <w:rsid w:val="00300476"/>
    <w:rsid w:val="00300F02"/>
    <w:rsid w:val="00301F39"/>
    <w:rsid w:val="0030248B"/>
    <w:rsid w:val="00302750"/>
    <w:rsid w:val="00302842"/>
    <w:rsid w:val="00302BD1"/>
    <w:rsid w:val="003033B9"/>
    <w:rsid w:val="003043FE"/>
    <w:rsid w:val="003045F8"/>
    <w:rsid w:val="00304797"/>
    <w:rsid w:val="003059B0"/>
    <w:rsid w:val="00305E26"/>
    <w:rsid w:val="0030694C"/>
    <w:rsid w:val="00306A02"/>
    <w:rsid w:val="00306CE4"/>
    <w:rsid w:val="00307E17"/>
    <w:rsid w:val="003117AC"/>
    <w:rsid w:val="0031316E"/>
    <w:rsid w:val="003131D3"/>
    <w:rsid w:val="00313F1B"/>
    <w:rsid w:val="00315C62"/>
    <w:rsid w:val="003168B9"/>
    <w:rsid w:val="00316B05"/>
    <w:rsid w:val="003178F2"/>
    <w:rsid w:val="00325926"/>
    <w:rsid w:val="00327812"/>
    <w:rsid w:val="00327A8A"/>
    <w:rsid w:val="003310D0"/>
    <w:rsid w:val="003311DE"/>
    <w:rsid w:val="0033158A"/>
    <w:rsid w:val="003316BC"/>
    <w:rsid w:val="00332DE3"/>
    <w:rsid w:val="0033379A"/>
    <w:rsid w:val="00334172"/>
    <w:rsid w:val="003357A4"/>
    <w:rsid w:val="0033647E"/>
    <w:rsid w:val="003365F0"/>
    <w:rsid w:val="00336610"/>
    <w:rsid w:val="00336FD3"/>
    <w:rsid w:val="00341565"/>
    <w:rsid w:val="0034194B"/>
    <w:rsid w:val="00341E3D"/>
    <w:rsid w:val="00341E9F"/>
    <w:rsid w:val="00342FB4"/>
    <w:rsid w:val="00343F73"/>
    <w:rsid w:val="00344916"/>
    <w:rsid w:val="00345060"/>
    <w:rsid w:val="00345802"/>
    <w:rsid w:val="00345FC7"/>
    <w:rsid w:val="00346830"/>
    <w:rsid w:val="0035003F"/>
    <w:rsid w:val="00350E87"/>
    <w:rsid w:val="00351891"/>
    <w:rsid w:val="003523BB"/>
    <w:rsid w:val="003531BF"/>
    <w:rsid w:val="0035323B"/>
    <w:rsid w:val="00355F39"/>
    <w:rsid w:val="00356F26"/>
    <w:rsid w:val="003609D2"/>
    <w:rsid w:val="00361082"/>
    <w:rsid w:val="00363F22"/>
    <w:rsid w:val="00366F10"/>
    <w:rsid w:val="003701EE"/>
    <w:rsid w:val="00370589"/>
    <w:rsid w:val="0037109C"/>
    <w:rsid w:val="00371E6B"/>
    <w:rsid w:val="00372246"/>
    <w:rsid w:val="0037317D"/>
    <w:rsid w:val="00373970"/>
    <w:rsid w:val="00373F2F"/>
    <w:rsid w:val="00375564"/>
    <w:rsid w:val="00376480"/>
    <w:rsid w:val="00376A4E"/>
    <w:rsid w:val="003770C7"/>
    <w:rsid w:val="003804B7"/>
    <w:rsid w:val="00380F32"/>
    <w:rsid w:val="00382488"/>
    <w:rsid w:val="00383191"/>
    <w:rsid w:val="0038333F"/>
    <w:rsid w:val="00385052"/>
    <w:rsid w:val="00386DED"/>
    <w:rsid w:val="00387067"/>
    <w:rsid w:val="003875E2"/>
    <w:rsid w:val="0038769E"/>
    <w:rsid w:val="00387ACC"/>
    <w:rsid w:val="00387EE9"/>
    <w:rsid w:val="0039021B"/>
    <w:rsid w:val="003906C6"/>
    <w:rsid w:val="00390B14"/>
    <w:rsid w:val="003911BB"/>
    <w:rsid w:val="003912E7"/>
    <w:rsid w:val="0039225E"/>
    <w:rsid w:val="0039232E"/>
    <w:rsid w:val="00393947"/>
    <w:rsid w:val="00397494"/>
    <w:rsid w:val="003974F2"/>
    <w:rsid w:val="00397F1D"/>
    <w:rsid w:val="003A0014"/>
    <w:rsid w:val="003A05E5"/>
    <w:rsid w:val="003A0D96"/>
    <w:rsid w:val="003A1131"/>
    <w:rsid w:val="003A141C"/>
    <w:rsid w:val="003A1F4D"/>
    <w:rsid w:val="003A1FEB"/>
    <w:rsid w:val="003A2047"/>
    <w:rsid w:val="003A2275"/>
    <w:rsid w:val="003A2711"/>
    <w:rsid w:val="003A33BE"/>
    <w:rsid w:val="003A3ADC"/>
    <w:rsid w:val="003A568D"/>
    <w:rsid w:val="003A63F6"/>
    <w:rsid w:val="003A69D9"/>
    <w:rsid w:val="003A6A4F"/>
    <w:rsid w:val="003A6C43"/>
    <w:rsid w:val="003A7088"/>
    <w:rsid w:val="003A70BA"/>
    <w:rsid w:val="003A754B"/>
    <w:rsid w:val="003B00DF"/>
    <w:rsid w:val="003B082D"/>
    <w:rsid w:val="003B0F64"/>
    <w:rsid w:val="003B1275"/>
    <w:rsid w:val="003B1778"/>
    <w:rsid w:val="003B25EF"/>
    <w:rsid w:val="003B4DC9"/>
    <w:rsid w:val="003B4E5D"/>
    <w:rsid w:val="003B6EE2"/>
    <w:rsid w:val="003B73FB"/>
    <w:rsid w:val="003B7C9D"/>
    <w:rsid w:val="003C0010"/>
    <w:rsid w:val="003C0186"/>
    <w:rsid w:val="003C11CB"/>
    <w:rsid w:val="003C1274"/>
    <w:rsid w:val="003C1E31"/>
    <w:rsid w:val="003C2106"/>
    <w:rsid w:val="003C455E"/>
    <w:rsid w:val="003C4C77"/>
    <w:rsid w:val="003C75F3"/>
    <w:rsid w:val="003C78A3"/>
    <w:rsid w:val="003D0095"/>
    <w:rsid w:val="003D060E"/>
    <w:rsid w:val="003D193B"/>
    <w:rsid w:val="003D4B77"/>
    <w:rsid w:val="003D5186"/>
    <w:rsid w:val="003D5C1D"/>
    <w:rsid w:val="003D65C9"/>
    <w:rsid w:val="003D706B"/>
    <w:rsid w:val="003E0023"/>
    <w:rsid w:val="003E1867"/>
    <w:rsid w:val="003E18BE"/>
    <w:rsid w:val="003E25D1"/>
    <w:rsid w:val="003E2796"/>
    <w:rsid w:val="003E35F4"/>
    <w:rsid w:val="003E39F3"/>
    <w:rsid w:val="003E45A1"/>
    <w:rsid w:val="003E5729"/>
    <w:rsid w:val="003E69D5"/>
    <w:rsid w:val="003E6D32"/>
    <w:rsid w:val="003F0868"/>
    <w:rsid w:val="003F1406"/>
    <w:rsid w:val="003F1ABD"/>
    <w:rsid w:val="003F2573"/>
    <w:rsid w:val="003F2F00"/>
    <w:rsid w:val="003F343F"/>
    <w:rsid w:val="003F4EE0"/>
    <w:rsid w:val="00400A74"/>
    <w:rsid w:val="0040141C"/>
    <w:rsid w:val="00401DC2"/>
    <w:rsid w:val="00402153"/>
    <w:rsid w:val="00402FC1"/>
    <w:rsid w:val="004034AB"/>
    <w:rsid w:val="00405025"/>
    <w:rsid w:val="0040533A"/>
    <w:rsid w:val="00406010"/>
    <w:rsid w:val="0040633F"/>
    <w:rsid w:val="00406965"/>
    <w:rsid w:val="004072E3"/>
    <w:rsid w:val="00410658"/>
    <w:rsid w:val="00411AD0"/>
    <w:rsid w:val="00412884"/>
    <w:rsid w:val="00412AD4"/>
    <w:rsid w:val="004139CC"/>
    <w:rsid w:val="00413A04"/>
    <w:rsid w:val="00415045"/>
    <w:rsid w:val="00415697"/>
    <w:rsid w:val="00415CD5"/>
    <w:rsid w:val="00416E83"/>
    <w:rsid w:val="004174DC"/>
    <w:rsid w:val="0041757B"/>
    <w:rsid w:val="00421166"/>
    <w:rsid w:val="00421EAA"/>
    <w:rsid w:val="004224BB"/>
    <w:rsid w:val="0042354F"/>
    <w:rsid w:val="00424433"/>
    <w:rsid w:val="00425082"/>
    <w:rsid w:val="0042674A"/>
    <w:rsid w:val="004271FC"/>
    <w:rsid w:val="004306B4"/>
    <w:rsid w:val="0043124B"/>
    <w:rsid w:val="0043141C"/>
    <w:rsid w:val="00431DEB"/>
    <w:rsid w:val="00431F9C"/>
    <w:rsid w:val="004322B4"/>
    <w:rsid w:val="0043430C"/>
    <w:rsid w:val="00435753"/>
    <w:rsid w:val="004367F4"/>
    <w:rsid w:val="00436E92"/>
    <w:rsid w:val="004400E0"/>
    <w:rsid w:val="00444CAA"/>
    <w:rsid w:val="00444E2C"/>
    <w:rsid w:val="004467DE"/>
    <w:rsid w:val="00446B29"/>
    <w:rsid w:val="00447CFC"/>
    <w:rsid w:val="00447E5D"/>
    <w:rsid w:val="004506E6"/>
    <w:rsid w:val="00451C85"/>
    <w:rsid w:val="0045307C"/>
    <w:rsid w:val="004530BF"/>
    <w:rsid w:val="0045316F"/>
    <w:rsid w:val="00453A4B"/>
    <w:rsid w:val="00453F9A"/>
    <w:rsid w:val="00455F0A"/>
    <w:rsid w:val="00456C84"/>
    <w:rsid w:val="004610F9"/>
    <w:rsid w:val="00461A92"/>
    <w:rsid w:val="00462A90"/>
    <w:rsid w:val="00462F6D"/>
    <w:rsid w:val="0046348B"/>
    <w:rsid w:val="00464ABF"/>
    <w:rsid w:val="00465382"/>
    <w:rsid w:val="00465491"/>
    <w:rsid w:val="0047077B"/>
    <w:rsid w:val="00470C84"/>
    <w:rsid w:val="00471814"/>
    <w:rsid w:val="00471E91"/>
    <w:rsid w:val="00474366"/>
    <w:rsid w:val="00474675"/>
    <w:rsid w:val="0047470C"/>
    <w:rsid w:val="00474EA6"/>
    <w:rsid w:val="0047533C"/>
    <w:rsid w:val="00477FEA"/>
    <w:rsid w:val="00480BC6"/>
    <w:rsid w:val="004822AA"/>
    <w:rsid w:val="004822BE"/>
    <w:rsid w:val="00482DAD"/>
    <w:rsid w:val="004854CF"/>
    <w:rsid w:val="0048731B"/>
    <w:rsid w:val="0049443A"/>
    <w:rsid w:val="0049455A"/>
    <w:rsid w:val="00496705"/>
    <w:rsid w:val="00497CE4"/>
    <w:rsid w:val="00497E10"/>
    <w:rsid w:val="004A0771"/>
    <w:rsid w:val="004A0BA8"/>
    <w:rsid w:val="004A1939"/>
    <w:rsid w:val="004A336A"/>
    <w:rsid w:val="004A35F9"/>
    <w:rsid w:val="004A46C8"/>
    <w:rsid w:val="004A47C4"/>
    <w:rsid w:val="004A50BA"/>
    <w:rsid w:val="004A5C0B"/>
    <w:rsid w:val="004A5DA3"/>
    <w:rsid w:val="004A5EA8"/>
    <w:rsid w:val="004A6411"/>
    <w:rsid w:val="004A6A59"/>
    <w:rsid w:val="004B07A9"/>
    <w:rsid w:val="004B084B"/>
    <w:rsid w:val="004B1D9C"/>
    <w:rsid w:val="004B24C1"/>
    <w:rsid w:val="004B263B"/>
    <w:rsid w:val="004B2660"/>
    <w:rsid w:val="004B3178"/>
    <w:rsid w:val="004B35DD"/>
    <w:rsid w:val="004B3859"/>
    <w:rsid w:val="004B4157"/>
    <w:rsid w:val="004B4CDF"/>
    <w:rsid w:val="004B4D8F"/>
    <w:rsid w:val="004B5778"/>
    <w:rsid w:val="004B58D9"/>
    <w:rsid w:val="004B6A79"/>
    <w:rsid w:val="004B6E64"/>
    <w:rsid w:val="004B7E65"/>
    <w:rsid w:val="004C02C4"/>
    <w:rsid w:val="004C098C"/>
    <w:rsid w:val="004C292F"/>
    <w:rsid w:val="004C35E6"/>
    <w:rsid w:val="004C3705"/>
    <w:rsid w:val="004C3A3D"/>
    <w:rsid w:val="004C51B0"/>
    <w:rsid w:val="004C52A9"/>
    <w:rsid w:val="004C53F4"/>
    <w:rsid w:val="004C59FC"/>
    <w:rsid w:val="004C6DE4"/>
    <w:rsid w:val="004C745A"/>
    <w:rsid w:val="004C79C5"/>
    <w:rsid w:val="004C7BAD"/>
    <w:rsid w:val="004D0A59"/>
    <w:rsid w:val="004D1659"/>
    <w:rsid w:val="004D24EA"/>
    <w:rsid w:val="004D2645"/>
    <w:rsid w:val="004D2815"/>
    <w:rsid w:val="004D332F"/>
    <w:rsid w:val="004D35F7"/>
    <w:rsid w:val="004E08A4"/>
    <w:rsid w:val="004E1DD8"/>
    <w:rsid w:val="004E2796"/>
    <w:rsid w:val="004E2FDB"/>
    <w:rsid w:val="004E3967"/>
    <w:rsid w:val="004E40E0"/>
    <w:rsid w:val="004E4CE5"/>
    <w:rsid w:val="004E5B25"/>
    <w:rsid w:val="004E6A94"/>
    <w:rsid w:val="004E6F27"/>
    <w:rsid w:val="004F00EF"/>
    <w:rsid w:val="004F122F"/>
    <w:rsid w:val="004F16EF"/>
    <w:rsid w:val="004F2802"/>
    <w:rsid w:val="004F2C6C"/>
    <w:rsid w:val="004F4CDC"/>
    <w:rsid w:val="004F5591"/>
    <w:rsid w:val="004F6C53"/>
    <w:rsid w:val="00500354"/>
    <w:rsid w:val="00500C69"/>
    <w:rsid w:val="00502C1D"/>
    <w:rsid w:val="00502D2A"/>
    <w:rsid w:val="005031B0"/>
    <w:rsid w:val="005047D3"/>
    <w:rsid w:val="0050491D"/>
    <w:rsid w:val="0050725B"/>
    <w:rsid w:val="00510280"/>
    <w:rsid w:val="005113F2"/>
    <w:rsid w:val="0051284A"/>
    <w:rsid w:val="00513706"/>
    <w:rsid w:val="005138D7"/>
    <w:rsid w:val="00513A0C"/>
    <w:rsid w:val="00513AB7"/>
    <w:rsid w:val="00513D73"/>
    <w:rsid w:val="00514A43"/>
    <w:rsid w:val="0051525D"/>
    <w:rsid w:val="005154B7"/>
    <w:rsid w:val="00515D61"/>
    <w:rsid w:val="0051673D"/>
    <w:rsid w:val="0051719F"/>
    <w:rsid w:val="005174E5"/>
    <w:rsid w:val="00520018"/>
    <w:rsid w:val="00521692"/>
    <w:rsid w:val="005219DC"/>
    <w:rsid w:val="00522393"/>
    <w:rsid w:val="00522620"/>
    <w:rsid w:val="0052275F"/>
    <w:rsid w:val="00523761"/>
    <w:rsid w:val="0052458C"/>
    <w:rsid w:val="005255A8"/>
    <w:rsid w:val="00525656"/>
    <w:rsid w:val="00525DED"/>
    <w:rsid w:val="00530AA4"/>
    <w:rsid w:val="00531793"/>
    <w:rsid w:val="00532AB4"/>
    <w:rsid w:val="00532D6D"/>
    <w:rsid w:val="00533844"/>
    <w:rsid w:val="0053481C"/>
    <w:rsid w:val="00534C02"/>
    <w:rsid w:val="00535058"/>
    <w:rsid w:val="005351C0"/>
    <w:rsid w:val="00535724"/>
    <w:rsid w:val="005365DB"/>
    <w:rsid w:val="00540095"/>
    <w:rsid w:val="005405AF"/>
    <w:rsid w:val="005413F0"/>
    <w:rsid w:val="00542055"/>
    <w:rsid w:val="0054264B"/>
    <w:rsid w:val="00542D83"/>
    <w:rsid w:val="005430A6"/>
    <w:rsid w:val="00543786"/>
    <w:rsid w:val="0054410F"/>
    <w:rsid w:val="005456B2"/>
    <w:rsid w:val="00545A2C"/>
    <w:rsid w:val="0054629B"/>
    <w:rsid w:val="00547766"/>
    <w:rsid w:val="00550761"/>
    <w:rsid w:val="00550DCE"/>
    <w:rsid w:val="00550F3C"/>
    <w:rsid w:val="00551DEE"/>
    <w:rsid w:val="00551F2D"/>
    <w:rsid w:val="005528E8"/>
    <w:rsid w:val="005533D7"/>
    <w:rsid w:val="00553E5E"/>
    <w:rsid w:val="0055531E"/>
    <w:rsid w:val="00555421"/>
    <w:rsid w:val="005569F4"/>
    <w:rsid w:val="00556C66"/>
    <w:rsid w:val="005573AE"/>
    <w:rsid w:val="00560A08"/>
    <w:rsid w:val="00560CC6"/>
    <w:rsid w:val="00562437"/>
    <w:rsid w:val="005636BF"/>
    <w:rsid w:val="00564CDC"/>
    <w:rsid w:val="00565B87"/>
    <w:rsid w:val="0056616D"/>
    <w:rsid w:val="00566DAF"/>
    <w:rsid w:val="005703DE"/>
    <w:rsid w:val="00570F08"/>
    <w:rsid w:val="00571BC1"/>
    <w:rsid w:val="0057246B"/>
    <w:rsid w:val="0057342D"/>
    <w:rsid w:val="00573F9B"/>
    <w:rsid w:val="005740C2"/>
    <w:rsid w:val="00574826"/>
    <w:rsid w:val="00575542"/>
    <w:rsid w:val="00575BBB"/>
    <w:rsid w:val="0057602D"/>
    <w:rsid w:val="005775CE"/>
    <w:rsid w:val="005810B7"/>
    <w:rsid w:val="00583123"/>
    <w:rsid w:val="00583767"/>
    <w:rsid w:val="0058439F"/>
    <w:rsid w:val="0058464E"/>
    <w:rsid w:val="00584E20"/>
    <w:rsid w:val="00585FF7"/>
    <w:rsid w:val="0058618C"/>
    <w:rsid w:val="00586450"/>
    <w:rsid w:val="005869DF"/>
    <w:rsid w:val="00586A3F"/>
    <w:rsid w:val="005875DF"/>
    <w:rsid w:val="005876F6"/>
    <w:rsid w:val="005878FC"/>
    <w:rsid w:val="00590E63"/>
    <w:rsid w:val="005926B8"/>
    <w:rsid w:val="00592C84"/>
    <w:rsid w:val="00593335"/>
    <w:rsid w:val="0059370D"/>
    <w:rsid w:val="00594A78"/>
    <w:rsid w:val="005955AA"/>
    <w:rsid w:val="00597443"/>
    <w:rsid w:val="00597DCB"/>
    <w:rsid w:val="005A01CB"/>
    <w:rsid w:val="005A3532"/>
    <w:rsid w:val="005A47DF"/>
    <w:rsid w:val="005A49B0"/>
    <w:rsid w:val="005A58C6"/>
    <w:rsid w:val="005A58FF"/>
    <w:rsid w:val="005A5EAF"/>
    <w:rsid w:val="005A6221"/>
    <w:rsid w:val="005A64C0"/>
    <w:rsid w:val="005A6948"/>
    <w:rsid w:val="005A720B"/>
    <w:rsid w:val="005A759D"/>
    <w:rsid w:val="005B0734"/>
    <w:rsid w:val="005B144B"/>
    <w:rsid w:val="005B23E4"/>
    <w:rsid w:val="005B30E7"/>
    <w:rsid w:val="005B39DA"/>
    <w:rsid w:val="005B3C11"/>
    <w:rsid w:val="005B43AD"/>
    <w:rsid w:val="005B5BB0"/>
    <w:rsid w:val="005B5DFA"/>
    <w:rsid w:val="005B60A4"/>
    <w:rsid w:val="005B7188"/>
    <w:rsid w:val="005B7295"/>
    <w:rsid w:val="005B73A1"/>
    <w:rsid w:val="005C05C2"/>
    <w:rsid w:val="005C1C28"/>
    <w:rsid w:val="005C1EF4"/>
    <w:rsid w:val="005C3120"/>
    <w:rsid w:val="005C5C9F"/>
    <w:rsid w:val="005C6DB5"/>
    <w:rsid w:val="005C6EAD"/>
    <w:rsid w:val="005C6F56"/>
    <w:rsid w:val="005D0533"/>
    <w:rsid w:val="005D06AC"/>
    <w:rsid w:val="005D0877"/>
    <w:rsid w:val="005D098C"/>
    <w:rsid w:val="005D0AE4"/>
    <w:rsid w:val="005D1BFD"/>
    <w:rsid w:val="005D242E"/>
    <w:rsid w:val="005D3B41"/>
    <w:rsid w:val="005D4C4F"/>
    <w:rsid w:val="005D562C"/>
    <w:rsid w:val="005D57E4"/>
    <w:rsid w:val="005D5849"/>
    <w:rsid w:val="005D6680"/>
    <w:rsid w:val="005D6941"/>
    <w:rsid w:val="005E12D7"/>
    <w:rsid w:val="005E19E7"/>
    <w:rsid w:val="005E2783"/>
    <w:rsid w:val="005E2F50"/>
    <w:rsid w:val="005E359E"/>
    <w:rsid w:val="005E4480"/>
    <w:rsid w:val="005E5557"/>
    <w:rsid w:val="005E5615"/>
    <w:rsid w:val="005E6171"/>
    <w:rsid w:val="005E68CE"/>
    <w:rsid w:val="005E7C7C"/>
    <w:rsid w:val="005F0EAA"/>
    <w:rsid w:val="005F16D2"/>
    <w:rsid w:val="005F192D"/>
    <w:rsid w:val="005F1B63"/>
    <w:rsid w:val="005F1F68"/>
    <w:rsid w:val="005F2336"/>
    <w:rsid w:val="005F258E"/>
    <w:rsid w:val="005F349D"/>
    <w:rsid w:val="005F364A"/>
    <w:rsid w:val="005F3D15"/>
    <w:rsid w:val="005F4DBC"/>
    <w:rsid w:val="005F7289"/>
    <w:rsid w:val="0060233F"/>
    <w:rsid w:val="006032B4"/>
    <w:rsid w:val="0060392B"/>
    <w:rsid w:val="006040EA"/>
    <w:rsid w:val="006043DE"/>
    <w:rsid w:val="006059A5"/>
    <w:rsid w:val="00607011"/>
    <w:rsid w:val="00607514"/>
    <w:rsid w:val="00607938"/>
    <w:rsid w:val="0061122E"/>
    <w:rsid w:val="0061135F"/>
    <w:rsid w:val="00611FE9"/>
    <w:rsid w:val="00612355"/>
    <w:rsid w:val="00613519"/>
    <w:rsid w:val="00614247"/>
    <w:rsid w:val="00614AAF"/>
    <w:rsid w:val="006164CD"/>
    <w:rsid w:val="00616800"/>
    <w:rsid w:val="0061716C"/>
    <w:rsid w:val="006175AE"/>
    <w:rsid w:val="00617B0E"/>
    <w:rsid w:val="00617BA2"/>
    <w:rsid w:val="00622B14"/>
    <w:rsid w:val="00623370"/>
    <w:rsid w:val="006243A1"/>
    <w:rsid w:val="00624D0D"/>
    <w:rsid w:val="006253C5"/>
    <w:rsid w:val="00625570"/>
    <w:rsid w:val="00631A81"/>
    <w:rsid w:val="00631C5C"/>
    <w:rsid w:val="0063224E"/>
    <w:rsid w:val="00632B9B"/>
    <w:rsid w:val="00632CB0"/>
    <w:rsid w:val="00632CCC"/>
    <w:rsid w:val="00632E56"/>
    <w:rsid w:val="00634106"/>
    <w:rsid w:val="0063414A"/>
    <w:rsid w:val="00634948"/>
    <w:rsid w:val="00635292"/>
    <w:rsid w:val="00635CBA"/>
    <w:rsid w:val="00636627"/>
    <w:rsid w:val="00636849"/>
    <w:rsid w:val="006372A8"/>
    <w:rsid w:val="00637EC7"/>
    <w:rsid w:val="00642781"/>
    <w:rsid w:val="0064338B"/>
    <w:rsid w:val="00643DA5"/>
    <w:rsid w:val="00644239"/>
    <w:rsid w:val="00644E01"/>
    <w:rsid w:val="0064542B"/>
    <w:rsid w:val="00646542"/>
    <w:rsid w:val="006504F4"/>
    <w:rsid w:val="00650710"/>
    <w:rsid w:val="006511F6"/>
    <w:rsid w:val="00652D08"/>
    <w:rsid w:val="006539B5"/>
    <w:rsid w:val="00653E6F"/>
    <w:rsid w:val="00653E8D"/>
    <w:rsid w:val="00654BC9"/>
    <w:rsid w:val="006552FD"/>
    <w:rsid w:val="006567DE"/>
    <w:rsid w:val="00657007"/>
    <w:rsid w:val="00657B85"/>
    <w:rsid w:val="006603FE"/>
    <w:rsid w:val="006610DD"/>
    <w:rsid w:val="00661D55"/>
    <w:rsid w:val="0066331D"/>
    <w:rsid w:val="00663AF3"/>
    <w:rsid w:val="00664D4C"/>
    <w:rsid w:val="00666B29"/>
    <w:rsid w:val="00666B6C"/>
    <w:rsid w:val="00666DC2"/>
    <w:rsid w:val="00666FA6"/>
    <w:rsid w:val="00667E86"/>
    <w:rsid w:val="0067024E"/>
    <w:rsid w:val="006708A7"/>
    <w:rsid w:val="00671B9B"/>
    <w:rsid w:val="00673E1E"/>
    <w:rsid w:val="006741B1"/>
    <w:rsid w:val="00674463"/>
    <w:rsid w:val="0067520D"/>
    <w:rsid w:val="0067596A"/>
    <w:rsid w:val="00676528"/>
    <w:rsid w:val="00676D4D"/>
    <w:rsid w:val="006774E9"/>
    <w:rsid w:val="006779C3"/>
    <w:rsid w:val="006779C4"/>
    <w:rsid w:val="00677D2D"/>
    <w:rsid w:val="00677F14"/>
    <w:rsid w:val="0068133A"/>
    <w:rsid w:val="0068171B"/>
    <w:rsid w:val="006818EF"/>
    <w:rsid w:val="00682682"/>
    <w:rsid w:val="00682702"/>
    <w:rsid w:val="00682F12"/>
    <w:rsid w:val="00686074"/>
    <w:rsid w:val="00690CCB"/>
    <w:rsid w:val="006915E4"/>
    <w:rsid w:val="00691615"/>
    <w:rsid w:val="006917A5"/>
    <w:rsid w:val="00691FDF"/>
    <w:rsid w:val="00692368"/>
    <w:rsid w:val="0069341F"/>
    <w:rsid w:val="006936EF"/>
    <w:rsid w:val="006939F1"/>
    <w:rsid w:val="00694112"/>
    <w:rsid w:val="0069483A"/>
    <w:rsid w:val="00694AD3"/>
    <w:rsid w:val="0069643C"/>
    <w:rsid w:val="0069690C"/>
    <w:rsid w:val="0069713E"/>
    <w:rsid w:val="00697574"/>
    <w:rsid w:val="006A0FDF"/>
    <w:rsid w:val="006A18D4"/>
    <w:rsid w:val="006A273F"/>
    <w:rsid w:val="006A2EBC"/>
    <w:rsid w:val="006A366F"/>
    <w:rsid w:val="006A4031"/>
    <w:rsid w:val="006A4684"/>
    <w:rsid w:val="006A5EA0"/>
    <w:rsid w:val="006A6615"/>
    <w:rsid w:val="006A6820"/>
    <w:rsid w:val="006A783B"/>
    <w:rsid w:val="006A7B33"/>
    <w:rsid w:val="006A7EAF"/>
    <w:rsid w:val="006B0F57"/>
    <w:rsid w:val="006B27F2"/>
    <w:rsid w:val="006B35B4"/>
    <w:rsid w:val="006B3676"/>
    <w:rsid w:val="006B38E0"/>
    <w:rsid w:val="006B4E13"/>
    <w:rsid w:val="006B5317"/>
    <w:rsid w:val="006B75DD"/>
    <w:rsid w:val="006B7C90"/>
    <w:rsid w:val="006C0EB2"/>
    <w:rsid w:val="006C1D6C"/>
    <w:rsid w:val="006C308E"/>
    <w:rsid w:val="006C319D"/>
    <w:rsid w:val="006C3E54"/>
    <w:rsid w:val="006C5A36"/>
    <w:rsid w:val="006C607D"/>
    <w:rsid w:val="006C67E0"/>
    <w:rsid w:val="006C6E42"/>
    <w:rsid w:val="006C7023"/>
    <w:rsid w:val="006C7ABA"/>
    <w:rsid w:val="006D05C8"/>
    <w:rsid w:val="006D09D7"/>
    <w:rsid w:val="006D0D60"/>
    <w:rsid w:val="006D1122"/>
    <w:rsid w:val="006D1161"/>
    <w:rsid w:val="006D1C8C"/>
    <w:rsid w:val="006D28A0"/>
    <w:rsid w:val="006D2D21"/>
    <w:rsid w:val="006D3BFB"/>
    <w:rsid w:val="006D3C00"/>
    <w:rsid w:val="006D3D03"/>
    <w:rsid w:val="006D4B8D"/>
    <w:rsid w:val="006D5D68"/>
    <w:rsid w:val="006D6458"/>
    <w:rsid w:val="006D6495"/>
    <w:rsid w:val="006D67F0"/>
    <w:rsid w:val="006D6C52"/>
    <w:rsid w:val="006D7DBF"/>
    <w:rsid w:val="006E0EDF"/>
    <w:rsid w:val="006E1B2E"/>
    <w:rsid w:val="006E2108"/>
    <w:rsid w:val="006E29B9"/>
    <w:rsid w:val="006E3675"/>
    <w:rsid w:val="006E36AB"/>
    <w:rsid w:val="006E4A7F"/>
    <w:rsid w:val="006E5D4A"/>
    <w:rsid w:val="006F06BD"/>
    <w:rsid w:val="006F1AE4"/>
    <w:rsid w:val="006F1B19"/>
    <w:rsid w:val="006F21A3"/>
    <w:rsid w:val="006F227C"/>
    <w:rsid w:val="006F25F1"/>
    <w:rsid w:val="006F3775"/>
    <w:rsid w:val="006F4D86"/>
    <w:rsid w:val="006F5386"/>
    <w:rsid w:val="006F5C88"/>
    <w:rsid w:val="006F6AB6"/>
    <w:rsid w:val="00701203"/>
    <w:rsid w:val="0070154F"/>
    <w:rsid w:val="00701CA4"/>
    <w:rsid w:val="00703545"/>
    <w:rsid w:val="0070397B"/>
    <w:rsid w:val="00703DB1"/>
    <w:rsid w:val="00704252"/>
    <w:rsid w:val="00704DF6"/>
    <w:rsid w:val="0070583C"/>
    <w:rsid w:val="00706192"/>
    <w:rsid w:val="0070651C"/>
    <w:rsid w:val="00706975"/>
    <w:rsid w:val="00706B77"/>
    <w:rsid w:val="007070B6"/>
    <w:rsid w:val="007101BD"/>
    <w:rsid w:val="0071097B"/>
    <w:rsid w:val="00710E0F"/>
    <w:rsid w:val="0071132F"/>
    <w:rsid w:val="007114AD"/>
    <w:rsid w:val="00711C1A"/>
    <w:rsid w:val="00711D91"/>
    <w:rsid w:val="0071287C"/>
    <w:rsid w:val="007132A3"/>
    <w:rsid w:val="00713540"/>
    <w:rsid w:val="00715EB4"/>
    <w:rsid w:val="00716421"/>
    <w:rsid w:val="0072210F"/>
    <w:rsid w:val="0072287A"/>
    <w:rsid w:val="00724794"/>
    <w:rsid w:val="00724EFB"/>
    <w:rsid w:val="00725F89"/>
    <w:rsid w:val="00727B50"/>
    <w:rsid w:val="00730008"/>
    <w:rsid w:val="00730E97"/>
    <w:rsid w:val="007310A1"/>
    <w:rsid w:val="00733292"/>
    <w:rsid w:val="007348AE"/>
    <w:rsid w:val="00734C29"/>
    <w:rsid w:val="00735562"/>
    <w:rsid w:val="00735C27"/>
    <w:rsid w:val="00736160"/>
    <w:rsid w:val="00736641"/>
    <w:rsid w:val="00737396"/>
    <w:rsid w:val="00737445"/>
    <w:rsid w:val="0073748E"/>
    <w:rsid w:val="00737B99"/>
    <w:rsid w:val="00740303"/>
    <w:rsid w:val="007404C9"/>
    <w:rsid w:val="0074068D"/>
    <w:rsid w:val="007419C3"/>
    <w:rsid w:val="00741B77"/>
    <w:rsid w:val="00742D9A"/>
    <w:rsid w:val="007438EF"/>
    <w:rsid w:val="0074503E"/>
    <w:rsid w:val="007453FE"/>
    <w:rsid w:val="00745F81"/>
    <w:rsid w:val="007467A7"/>
    <w:rsid w:val="007469DD"/>
    <w:rsid w:val="00746DD5"/>
    <w:rsid w:val="0074741B"/>
    <w:rsid w:val="00747521"/>
    <w:rsid w:val="0074759E"/>
    <w:rsid w:val="007478EA"/>
    <w:rsid w:val="00750A51"/>
    <w:rsid w:val="0075113D"/>
    <w:rsid w:val="00751AB2"/>
    <w:rsid w:val="00751B7D"/>
    <w:rsid w:val="00752655"/>
    <w:rsid w:val="00752680"/>
    <w:rsid w:val="007535E2"/>
    <w:rsid w:val="00753A7A"/>
    <w:rsid w:val="00753FCB"/>
    <w:rsid w:val="0075404C"/>
    <w:rsid w:val="0075415C"/>
    <w:rsid w:val="007542E8"/>
    <w:rsid w:val="00755254"/>
    <w:rsid w:val="0075540D"/>
    <w:rsid w:val="0075578E"/>
    <w:rsid w:val="00755BF8"/>
    <w:rsid w:val="00756653"/>
    <w:rsid w:val="00756F12"/>
    <w:rsid w:val="007608AF"/>
    <w:rsid w:val="00763502"/>
    <w:rsid w:val="00763588"/>
    <w:rsid w:val="007635B3"/>
    <w:rsid w:val="00764B2E"/>
    <w:rsid w:val="00764FD6"/>
    <w:rsid w:val="007651E5"/>
    <w:rsid w:val="00767B2B"/>
    <w:rsid w:val="007707D5"/>
    <w:rsid w:val="00772216"/>
    <w:rsid w:val="00776CDE"/>
    <w:rsid w:val="0078045D"/>
    <w:rsid w:val="0078119D"/>
    <w:rsid w:val="00782982"/>
    <w:rsid w:val="007833BF"/>
    <w:rsid w:val="007839CF"/>
    <w:rsid w:val="00783D82"/>
    <w:rsid w:val="007859BA"/>
    <w:rsid w:val="007869A4"/>
    <w:rsid w:val="00786E20"/>
    <w:rsid w:val="007904AF"/>
    <w:rsid w:val="0079090D"/>
    <w:rsid w:val="00790949"/>
    <w:rsid w:val="00790F35"/>
    <w:rsid w:val="007913AB"/>
    <w:rsid w:val="007913AC"/>
    <w:rsid w:val="007914F7"/>
    <w:rsid w:val="00792150"/>
    <w:rsid w:val="00793095"/>
    <w:rsid w:val="007939D8"/>
    <w:rsid w:val="00793B54"/>
    <w:rsid w:val="00794A5F"/>
    <w:rsid w:val="007956B5"/>
    <w:rsid w:val="00795A36"/>
    <w:rsid w:val="0079728C"/>
    <w:rsid w:val="00797495"/>
    <w:rsid w:val="0079777D"/>
    <w:rsid w:val="00797B28"/>
    <w:rsid w:val="007A0220"/>
    <w:rsid w:val="007A0C70"/>
    <w:rsid w:val="007A0F91"/>
    <w:rsid w:val="007A11CD"/>
    <w:rsid w:val="007A2B20"/>
    <w:rsid w:val="007A40DA"/>
    <w:rsid w:val="007A69A3"/>
    <w:rsid w:val="007B0CC1"/>
    <w:rsid w:val="007B0F99"/>
    <w:rsid w:val="007B1625"/>
    <w:rsid w:val="007B176F"/>
    <w:rsid w:val="007B26B5"/>
    <w:rsid w:val="007B2821"/>
    <w:rsid w:val="007B2B7C"/>
    <w:rsid w:val="007B6469"/>
    <w:rsid w:val="007B706E"/>
    <w:rsid w:val="007B71EB"/>
    <w:rsid w:val="007B7AC4"/>
    <w:rsid w:val="007B7E53"/>
    <w:rsid w:val="007C072E"/>
    <w:rsid w:val="007C17EE"/>
    <w:rsid w:val="007C1C01"/>
    <w:rsid w:val="007C2007"/>
    <w:rsid w:val="007C26FB"/>
    <w:rsid w:val="007C2749"/>
    <w:rsid w:val="007C2EA2"/>
    <w:rsid w:val="007C3099"/>
    <w:rsid w:val="007C58C6"/>
    <w:rsid w:val="007C5CDD"/>
    <w:rsid w:val="007C5FBE"/>
    <w:rsid w:val="007C610B"/>
    <w:rsid w:val="007C6205"/>
    <w:rsid w:val="007C686A"/>
    <w:rsid w:val="007C68D4"/>
    <w:rsid w:val="007C6B6F"/>
    <w:rsid w:val="007C728E"/>
    <w:rsid w:val="007D0430"/>
    <w:rsid w:val="007D1C84"/>
    <w:rsid w:val="007D2C53"/>
    <w:rsid w:val="007D2F3C"/>
    <w:rsid w:val="007D3243"/>
    <w:rsid w:val="007D3D60"/>
    <w:rsid w:val="007D3E37"/>
    <w:rsid w:val="007D41F9"/>
    <w:rsid w:val="007D572A"/>
    <w:rsid w:val="007D685A"/>
    <w:rsid w:val="007D7768"/>
    <w:rsid w:val="007E0135"/>
    <w:rsid w:val="007E0218"/>
    <w:rsid w:val="007E0944"/>
    <w:rsid w:val="007E0AA1"/>
    <w:rsid w:val="007E1331"/>
    <w:rsid w:val="007E13EE"/>
    <w:rsid w:val="007E1980"/>
    <w:rsid w:val="007E3137"/>
    <w:rsid w:val="007E314B"/>
    <w:rsid w:val="007E39B7"/>
    <w:rsid w:val="007E3B93"/>
    <w:rsid w:val="007E4135"/>
    <w:rsid w:val="007E43EE"/>
    <w:rsid w:val="007E47B5"/>
    <w:rsid w:val="007E4B76"/>
    <w:rsid w:val="007E50EF"/>
    <w:rsid w:val="007E5592"/>
    <w:rsid w:val="007E5EA8"/>
    <w:rsid w:val="007E7310"/>
    <w:rsid w:val="007E7DF3"/>
    <w:rsid w:val="007F0318"/>
    <w:rsid w:val="007F0CF1"/>
    <w:rsid w:val="007F0D7F"/>
    <w:rsid w:val="007F0F77"/>
    <w:rsid w:val="007F11A8"/>
    <w:rsid w:val="007F12A5"/>
    <w:rsid w:val="007F187B"/>
    <w:rsid w:val="007F2499"/>
    <w:rsid w:val="007F2A19"/>
    <w:rsid w:val="007F41DC"/>
    <w:rsid w:val="007F4CF1"/>
    <w:rsid w:val="007F52A3"/>
    <w:rsid w:val="007F6CB3"/>
    <w:rsid w:val="007F758D"/>
    <w:rsid w:val="007F7D52"/>
    <w:rsid w:val="0080032E"/>
    <w:rsid w:val="00800633"/>
    <w:rsid w:val="008013FD"/>
    <w:rsid w:val="0080325D"/>
    <w:rsid w:val="00804172"/>
    <w:rsid w:val="00804529"/>
    <w:rsid w:val="0080525B"/>
    <w:rsid w:val="00805DFF"/>
    <w:rsid w:val="00806277"/>
    <w:rsid w:val="0080654C"/>
    <w:rsid w:val="008070D1"/>
    <w:rsid w:val="008071C6"/>
    <w:rsid w:val="008077E4"/>
    <w:rsid w:val="00810B66"/>
    <w:rsid w:val="008112F6"/>
    <w:rsid w:val="008122AF"/>
    <w:rsid w:val="00812D41"/>
    <w:rsid w:val="00814272"/>
    <w:rsid w:val="008145DC"/>
    <w:rsid w:val="008149C3"/>
    <w:rsid w:val="00814B79"/>
    <w:rsid w:val="00814C9D"/>
    <w:rsid w:val="00814FF6"/>
    <w:rsid w:val="00817A00"/>
    <w:rsid w:val="0082023F"/>
    <w:rsid w:val="0082089E"/>
    <w:rsid w:val="00822250"/>
    <w:rsid w:val="00822659"/>
    <w:rsid w:val="00823ECD"/>
    <w:rsid w:val="00826288"/>
    <w:rsid w:val="00826B2F"/>
    <w:rsid w:val="008278F2"/>
    <w:rsid w:val="00827BE3"/>
    <w:rsid w:val="008304BD"/>
    <w:rsid w:val="00830CE4"/>
    <w:rsid w:val="00831440"/>
    <w:rsid w:val="00831539"/>
    <w:rsid w:val="00832252"/>
    <w:rsid w:val="008323D9"/>
    <w:rsid w:val="00832CBE"/>
    <w:rsid w:val="00832D4E"/>
    <w:rsid w:val="00835006"/>
    <w:rsid w:val="00835DB3"/>
    <w:rsid w:val="0083617B"/>
    <w:rsid w:val="0083643E"/>
    <w:rsid w:val="008371BD"/>
    <w:rsid w:val="0083797F"/>
    <w:rsid w:val="0084059F"/>
    <w:rsid w:val="00840850"/>
    <w:rsid w:val="008412D6"/>
    <w:rsid w:val="00843509"/>
    <w:rsid w:val="00843D41"/>
    <w:rsid w:val="00844A5A"/>
    <w:rsid w:val="00844CFC"/>
    <w:rsid w:val="00847306"/>
    <w:rsid w:val="00850065"/>
    <w:rsid w:val="008502A0"/>
    <w:rsid w:val="008504A8"/>
    <w:rsid w:val="00851EDD"/>
    <w:rsid w:val="008524A1"/>
    <w:rsid w:val="0085282E"/>
    <w:rsid w:val="00853162"/>
    <w:rsid w:val="008539BD"/>
    <w:rsid w:val="00853C50"/>
    <w:rsid w:val="008544E8"/>
    <w:rsid w:val="00855756"/>
    <w:rsid w:val="008559D0"/>
    <w:rsid w:val="0085684A"/>
    <w:rsid w:val="008568F0"/>
    <w:rsid w:val="00856BE8"/>
    <w:rsid w:val="00860D09"/>
    <w:rsid w:val="00862207"/>
    <w:rsid w:val="00862339"/>
    <w:rsid w:val="00862B67"/>
    <w:rsid w:val="008632FC"/>
    <w:rsid w:val="00863DCD"/>
    <w:rsid w:val="00865D8B"/>
    <w:rsid w:val="008677FE"/>
    <w:rsid w:val="008678E0"/>
    <w:rsid w:val="008710FD"/>
    <w:rsid w:val="00871907"/>
    <w:rsid w:val="0087198C"/>
    <w:rsid w:val="00872C1F"/>
    <w:rsid w:val="0087389C"/>
    <w:rsid w:val="00873AAC"/>
    <w:rsid w:val="00873B42"/>
    <w:rsid w:val="00874021"/>
    <w:rsid w:val="00875D8B"/>
    <w:rsid w:val="00876395"/>
    <w:rsid w:val="00876853"/>
    <w:rsid w:val="008768D3"/>
    <w:rsid w:val="00877299"/>
    <w:rsid w:val="00880A98"/>
    <w:rsid w:val="00881344"/>
    <w:rsid w:val="0088363C"/>
    <w:rsid w:val="00884170"/>
    <w:rsid w:val="00884F7D"/>
    <w:rsid w:val="008856D8"/>
    <w:rsid w:val="00891A7E"/>
    <w:rsid w:val="00892309"/>
    <w:rsid w:val="00892E82"/>
    <w:rsid w:val="008930F3"/>
    <w:rsid w:val="00893A75"/>
    <w:rsid w:val="00893B6D"/>
    <w:rsid w:val="00895942"/>
    <w:rsid w:val="00895AB1"/>
    <w:rsid w:val="008960B6"/>
    <w:rsid w:val="0089671A"/>
    <w:rsid w:val="00897237"/>
    <w:rsid w:val="008972C5"/>
    <w:rsid w:val="008A32EB"/>
    <w:rsid w:val="008A5614"/>
    <w:rsid w:val="008A5D85"/>
    <w:rsid w:val="008A79D4"/>
    <w:rsid w:val="008B0E64"/>
    <w:rsid w:val="008B1228"/>
    <w:rsid w:val="008B1F23"/>
    <w:rsid w:val="008B1F65"/>
    <w:rsid w:val="008B3059"/>
    <w:rsid w:val="008B45BE"/>
    <w:rsid w:val="008B61C8"/>
    <w:rsid w:val="008B6EF9"/>
    <w:rsid w:val="008B70C9"/>
    <w:rsid w:val="008C14A4"/>
    <w:rsid w:val="008C1B58"/>
    <w:rsid w:val="008C1B80"/>
    <w:rsid w:val="008C26DD"/>
    <w:rsid w:val="008C39AE"/>
    <w:rsid w:val="008C3FD4"/>
    <w:rsid w:val="008C4CFF"/>
    <w:rsid w:val="008C590D"/>
    <w:rsid w:val="008C666B"/>
    <w:rsid w:val="008D30B0"/>
    <w:rsid w:val="008D3452"/>
    <w:rsid w:val="008D4243"/>
    <w:rsid w:val="008D5500"/>
    <w:rsid w:val="008D57D7"/>
    <w:rsid w:val="008D66F3"/>
    <w:rsid w:val="008D6B5C"/>
    <w:rsid w:val="008E031B"/>
    <w:rsid w:val="008E1AB7"/>
    <w:rsid w:val="008E1F20"/>
    <w:rsid w:val="008E26D3"/>
    <w:rsid w:val="008E2C73"/>
    <w:rsid w:val="008E39A8"/>
    <w:rsid w:val="008E48E5"/>
    <w:rsid w:val="008E65E8"/>
    <w:rsid w:val="008E7029"/>
    <w:rsid w:val="008E71ED"/>
    <w:rsid w:val="008E7E71"/>
    <w:rsid w:val="008E7EF6"/>
    <w:rsid w:val="008F066F"/>
    <w:rsid w:val="008F1F98"/>
    <w:rsid w:val="008F2B8A"/>
    <w:rsid w:val="008F32B4"/>
    <w:rsid w:val="008F414D"/>
    <w:rsid w:val="008F5841"/>
    <w:rsid w:val="008F5E51"/>
    <w:rsid w:val="008F66CC"/>
    <w:rsid w:val="008F6758"/>
    <w:rsid w:val="008F6E0A"/>
    <w:rsid w:val="008F722C"/>
    <w:rsid w:val="00903E8A"/>
    <w:rsid w:val="009040DD"/>
    <w:rsid w:val="00905B47"/>
    <w:rsid w:val="00907302"/>
    <w:rsid w:val="00907937"/>
    <w:rsid w:val="009102FE"/>
    <w:rsid w:val="009103DC"/>
    <w:rsid w:val="009105BE"/>
    <w:rsid w:val="00910915"/>
    <w:rsid w:val="0091294F"/>
    <w:rsid w:val="00912AE3"/>
    <w:rsid w:val="00912DAF"/>
    <w:rsid w:val="0091331C"/>
    <w:rsid w:val="00914258"/>
    <w:rsid w:val="00914977"/>
    <w:rsid w:val="009160DE"/>
    <w:rsid w:val="0091620A"/>
    <w:rsid w:val="009172DB"/>
    <w:rsid w:val="009178AE"/>
    <w:rsid w:val="009219EC"/>
    <w:rsid w:val="009222CB"/>
    <w:rsid w:val="00922539"/>
    <w:rsid w:val="00923704"/>
    <w:rsid w:val="00923912"/>
    <w:rsid w:val="009249AD"/>
    <w:rsid w:val="00925430"/>
    <w:rsid w:val="009254E9"/>
    <w:rsid w:val="00925681"/>
    <w:rsid w:val="009279DE"/>
    <w:rsid w:val="00930116"/>
    <w:rsid w:val="0093095B"/>
    <w:rsid w:val="0093189E"/>
    <w:rsid w:val="00933454"/>
    <w:rsid w:val="0093514D"/>
    <w:rsid w:val="0093570B"/>
    <w:rsid w:val="00935CE9"/>
    <w:rsid w:val="00935E7B"/>
    <w:rsid w:val="00936254"/>
    <w:rsid w:val="009363D6"/>
    <w:rsid w:val="00937FBE"/>
    <w:rsid w:val="00941251"/>
    <w:rsid w:val="00941290"/>
    <w:rsid w:val="00941659"/>
    <w:rsid w:val="0094212C"/>
    <w:rsid w:val="00943014"/>
    <w:rsid w:val="00944C9D"/>
    <w:rsid w:val="00944EDC"/>
    <w:rsid w:val="00944F78"/>
    <w:rsid w:val="00944FC2"/>
    <w:rsid w:val="00946D18"/>
    <w:rsid w:val="0094714F"/>
    <w:rsid w:val="00950DF3"/>
    <w:rsid w:val="0095118C"/>
    <w:rsid w:val="00951560"/>
    <w:rsid w:val="00951E4D"/>
    <w:rsid w:val="00954689"/>
    <w:rsid w:val="00954E1E"/>
    <w:rsid w:val="00955C94"/>
    <w:rsid w:val="00956A12"/>
    <w:rsid w:val="00960900"/>
    <w:rsid w:val="00961078"/>
    <w:rsid w:val="009617C9"/>
    <w:rsid w:val="00961965"/>
    <w:rsid w:val="00961C6E"/>
    <w:rsid w:val="00961C93"/>
    <w:rsid w:val="00965324"/>
    <w:rsid w:val="0096587B"/>
    <w:rsid w:val="009659A4"/>
    <w:rsid w:val="00965F47"/>
    <w:rsid w:val="00967B1D"/>
    <w:rsid w:val="00967C7F"/>
    <w:rsid w:val="0097091E"/>
    <w:rsid w:val="009721D9"/>
    <w:rsid w:val="009728AE"/>
    <w:rsid w:val="00973533"/>
    <w:rsid w:val="00974961"/>
    <w:rsid w:val="00974EB5"/>
    <w:rsid w:val="0097547F"/>
    <w:rsid w:val="00975709"/>
    <w:rsid w:val="009760D3"/>
    <w:rsid w:val="00976C11"/>
    <w:rsid w:val="009770F8"/>
    <w:rsid w:val="00977132"/>
    <w:rsid w:val="009771FB"/>
    <w:rsid w:val="009776FE"/>
    <w:rsid w:val="0098060F"/>
    <w:rsid w:val="00980D60"/>
    <w:rsid w:val="00980FA7"/>
    <w:rsid w:val="00981A4B"/>
    <w:rsid w:val="0098216C"/>
    <w:rsid w:val="00982501"/>
    <w:rsid w:val="00982BAC"/>
    <w:rsid w:val="0098376A"/>
    <w:rsid w:val="009841E4"/>
    <w:rsid w:val="00985965"/>
    <w:rsid w:val="009877D3"/>
    <w:rsid w:val="00990045"/>
    <w:rsid w:val="0099019A"/>
    <w:rsid w:val="009928D6"/>
    <w:rsid w:val="00992A4F"/>
    <w:rsid w:val="009945F2"/>
    <w:rsid w:val="00994DA1"/>
    <w:rsid w:val="00994E8F"/>
    <w:rsid w:val="00995129"/>
    <w:rsid w:val="009951DC"/>
    <w:rsid w:val="0099526C"/>
    <w:rsid w:val="009959BB"/>
    <w:rsid w:val="00997158"/>
    <w:rsid w:val="009979DF"/>
    <w:rsid w:val="00997B76"/>
    <w:rsid w:val="009A0541"/>
    <w:rsid w:val="009A12B5"/>
    <w:rsid w:val="009A1776"/>
    <w:rsid w:val="009A2BB9"/>
    <w:rsid w:val="009A32D6"/>
    <w:rsid w:val="009A3A7C"/>
    <w:rsid w:val="009A44D6"/>
    <w:rsid w:val="009A44F4"/>
    <w:rsid w:val="009A61B7"/>
    <w:rsid w:val="009A6DF7"/>
    <w:rsid w:val="009A7277"/>
    <w:rsid w:val="009B0BF6"/>
    <w:rsid w:val="009B1F84"/>
    <w:rsid w:val="009B273C"/>
    <w:rsid w:val="009B2825"/>
    <w:rsid w:val="009B2ADB"/>
    <w:rsid w:val="009B34BF"/>
    <w:rsid w:val="009B3604"/>
    <w:rsid w:val="009B3D4C"/>
    <w:rsid w:val="009B3E61"/>
    <w:rsid w:val="009B4017"/>
    <w:rsid w:val="009B445D"/>
    <w:rsid w:val="009B50CE"/>
    <w:rsid w:val="009B5546"/>
    <w:rsid w:val="009B603A"/>
    <w:rsid w:val="009B6CFD"/>
    <w:rsid w:val="009B7143"/>
    <w:rsid w:val="009C1410"/>
    <w:rsid w:val="009C1BCC"/>
    <w:rsid w:val="009C1DD1"/>
    <w:rsid w:val="009C2D0E"/>
    <w:rsid w:val="009C31CE"/>
    <w:rsid w:val="009C3DAC"/>
    <w:rsid w:val="009C42BC"/>
    <w:rsid w:val="009C42E0"/>
    <w:rsid w:val="009C5348"/>
    <w:rsid w:val="009C5F8E"/>
    <w:rsid w:val="009C5FBA"/>
    <w:rsid w:val="009C64F8"/>
    <w:rsid w:val="009C6570"/>
    <w:rsid w:val="009C6792"/>
    <w:rsid w:val="009C6C2C"/>
    <w:rsid w:val="009C757B"/>
    <w:rsid w:val="009D11E9"/>
    <w:rsid w:val="009D222F"/>
    <w:rsid w:val="009D5362"/>
    <w:rsid w:val="009D62B6"/>
    <w:rsid w:val="009E1131"/>
    <w:rsid w:val="009E1350"/>
    <w:rsid w:val="009E1415"/>
    <w:rsid w:val="009E3305"/>
    <w:rsid w:val="009E35D8"/>
    <w:rsid w:val="009E393C"/>
    <w:rsid w:val="009E4841"/>
    <w:rsid w:val="009E4BE1"/>
    <w:rsid w:val="009E5A77"/>
    <w:rsid w:val="009E6116"/>
    <w:rsid w:val="009E6711"/>
    <w:rsid w:val="009F0679"/>
    <w:rsid w:val="009F1299"/>
    <w:rsid w:val="009F1DA2"/>
    <w:rsid w:val="009F20B1"/>
    <w:rsid w:val="009F20D0"/>
    <w:rsid w:val="009F219C"/>
    <w:rsid w:val="009F277D"/>
    <w:rsid w:val="009F33C6"/>
    <w:rsid w:val="009F3CAB"/>
    <w:rsid w:val="009F4293"/>
    <w:rsid w:val="009F4387"/>
    <w:rsid w:val="009F4BD9"/>
    <w:rsid w:val="009F5990"/>
    <w:rsid w:val="00A00D3E"/>
    <w:rsid w:val="00A00EA7"/>
    <w:rsid w:val="00A014B0"/>
    <w:rsid w:val="00A02E43"/>
    <w:rsid w:val="00A057DF"/>
    <w:rsid w:val="00A065F9"/>
    <w:rsid w:val="00A06CD8"/>
    <w:rsid w:val="00A07F34"/>
    <w:rsid w:val="00A10B43"/>
    <w:rsid w:val="00A10E99"/>
    <w:rsid w:val="00A122B6"/>
    <w:rsid w:val="00A12827"/>
    <w:rsid w:val="00A12D90"/>
    <w:rsid w:val="00A13D85"/>
    <w:rsid w:val="00A1434A"/>
    <w:rsid w:val="00A15E50"/>
    <w:rsid w:val="00A20DE4"/>
    <w:rsid w:val="00A217E3"/>
    <w:rsid w:val="00A21E90"/>
    <w:rsid w:val="00A22154"/>
    <w:rsid w:val="00A23C35"/>
    <w:rsid w:val="00A24096"/>
    <w:rsid w:val="00A2413E"/>
    <w:rsid w:val="00A25608"/>
    <w:rsid w:val="00A25C38"/>
    <w:rsid w:val="00A263CF"/>
    <w:rsid w:val="00A267FA"/>
    <w:rsid w:val="00A279EE"/>
    <w:rsid w:val="00A31C3D"/>
    <w:rsid w:val="00A32681"/>
    <w:rsid w:val="00A330AA"/>
    <w:rsid w:val="00A34336"/>
    <w:rsid w:val="00A35177"/>
    <w:rsid w:val="00A36BBE"/>
    <w:rsid w:val="00A37551"/>
    <w:rsid w:val="00A37553"/>
    <w:rsid w:val="00A37AA6"/>
    <w:rsid w:val="00A407F9"/>
    <w:rsid w:val="00A413D9"/>
    <w:rsid w:val="00A41D59"/>
    <w:rsid w:val="00A4307A"/>
    <w:rsid w:val="00A4352F"/>
    <w:rsid w:val="00A43C6C"/>
    <w:rsid w:val="00A447DE"/>
    <w:rsid w:val="00A45E33"/>
    <w:rsid w:val="00A46399"/>
    <w:rsid w:val="00A47EBB"/>
    <w:rsid w:val="00A5124C"/>
    <w:rsid w:val="00A5126B"/>
    <w:rsid w:val="00A51535"/>
    <w:rsid w:val="00A51CDD"/>
    <w:rsid w:val="00A53A5A"/>
    <w:rsid w:val="00A54771"/>
    <w:rsid w:val="00A5681D"/>
    <w:rsid w:val="00A5702C"/>
    <w:rsid w:val="00A5710B"/>
    <w:rsid w:val="00A60914"/>
    <w:rsid w:val="00A6102D"/>
    <w:rsid w:val="00A6284B"/>
    <w:rsid w:val="00A641CE"/>
    <w:rsid w:val="00A65C94"/>
    <w:rsid w:val="00A66125"/>
    <w:rsid w:val="00A6730D"/>
    <w:rsid w:val="00A71625"/>
    <w:rsid w:val="00A71B75"/>
    <w:rsid w:val="00A71B9B"/>
    <w:rsid w:val="00A72A8E"/>
    <w:rsid w:val="00A72B7A"/>
    <w:rsid w:val="00A73C8B"/>
    <w:rsid w:val="00A746C1"/>
    <w:rsid w:val="00A751C7"/>
    <w:rsid w:val="00A76E9C"/>
    <w:rsid w:val="00A773EC"/>
    <w:rsid w:val="00A7790B"/>
    <w:rsid w:val="00A77D36"/>
    <w:rsid w:val="00A81803"/>
    <w:rsid w:val="00A8486E"/>
    <w:rsid w:val="00A84A29"/>
    <w:rsid w:val="00A850CA"/>
    <w:rsid w:val="00A85377"/>
    <w:rsid w:val="00A85421"/>
    <w:rsid w:val="00A86493"/>
    <w:rsid w:val="00A872A5"/>
    <w:rsid w:val="00A87374"/>
    <w:rsid w:val="00A87844"/>
    <w:rsid w:val="00A900A6"/>
    <w:rsid w:val="00A917B7"/>
    <w:rsid w:val="00A9207D"/>
    <w:rsid w:val="00A92529"/>
    <w:rsid w:val="00A93297"/>
    <w:rsid w:val="00A93A76"/>
    <w:rsid w:val="00A93C02"/>
    <w:rsid w:val="00A9557E"/>
    <w:rsid w:val="00A95E5C"/>
    <w:rsid w:val="00A95F5F"/>
    <w:rsid w:val="00A9767F"/>
    <w:rsid w:val="00A979C3"/>
    <w:rsid w:val="00A97EB3"/>
    <w:rsid w:val="00AA038C"/>
    <w:rsid w:val="00AA078B"/>
    <w:rsid w:val="00AA2463"/>
    <w:rsid w:val="00AA24A8"/>
    <w:rsid w:val="00AA38EE"/>
    <w:rsid w:val="00AA3A21"/>
    <w:rsid w:val="00AA3C49"/>
    <w:rsid w:val="00AA43B9"/>
    <w:rsid w:val="00AA4CAB"/>
    <w:rsid w:val="00AA62A1"/>
    <w:rsid w:val="00AA664A"/>
    <w:rsid w:val="00AA718F"/>
    <w:rsid w:val="00AA7A09"/>
    <w:rsid w:val="00AA7CA3"/>
    <w:rsid w:val="00AB13B8"/>
    <w:rsid w:val="00AB3B50"/>
    <w:rsid w:val="00AB3D51"/>
    <w:rsid w:val="00AB3E8F"/>
    <w:rsid w:val="00AB494E"/>
    <w:rsid w:val="00AB49A0"/>
    <w:rsid w:val="00AB539A"/>
    <w:rsid w:val="00AB54F0"/>
    <w:rsid w:val="00AB629D"/>
    <w:rsid w:val="00AB656E"/>
    <w:rsid w:val="00AB792A"/>
    <w:rsid w:val="00AB79EB"/>
    <w:rsid w:val="00AC054D"/>
    <w:rsid w:val="00AC05B1"/>
    <w:rsid w:val="00AC1319"/>
    <w:rsid w:val="00AC16BA"/>
    <w:rsid w:val="00AC17E4"/>
    <w:rsid w:val="00AC1AD9"/>
    <w:rsid w:val="00AC1AEF"/>
    <w:rsid w:val="00AC1D2B"/>
    <w:rsid w:val="00AC2890"/>
    <w:rsid w:val="00AC2AA0"/>
    <w:rsid w:val="00AC2B48"/>
    <w:rsid w:val="00AC432D"/>
    <w:rsid w:val="00AC60DA"/>
    <w:rsid w:val="00AC77CD"/>
    <w:rsid w:val="00AC78DB"/>
    <w:rsid w:val="00AD0714"/>
    <w:rsid w:val="00AD137C"/>
    <w:rsid w:val="00AD164A"/>
    <w:rsid w:val="00AD1748"/>
    <w:rsid w:val="00AD185B"/>
    <w:rsid w:val="00AD1FB0"/>
    <w:rsid w:val="00AD1FC4"/>
    <w:rsid w:val="00AD23BB"/>
    <w:rsid w:val="00AD287B"/>
    <w:rsid w:val="00AD2E17"/>
    <w:rsid w:val="00AD356C"/>
    <w:rsid w:val="00AD42AC"/>
    <w:rsid w:val="00AD6669"/>
    <w:rsid w:val="00AD7718"/>
    <w:rsid w:val="00AE0537"/>
    <w:rsid w:val="00AE05E5"/>
    <w:rsid w:val="00AE0B99"/>
    <w:rsid w:val="00AE2914"/>
    <w:rsid w:val="00AE2AB3"/>
    <w:rsid w:val="00AE3A27"/>
    <w:rsid w:val="00AE431A"/>
    <w:rsid w:val="00AE66E4"/>
    <w:rsid w:val="00AE6D15"/>
    <w:rsid w:val="00AE72D7"/>
    <w:rsid w:val="00AE7454"/>
    <w:rsid w:val="00AE7778"/>
    <w:rsid w:val="00AF0EA8"/>
    <w:rsid w:val="00AF145D"/>
    <w:rsid w:val="00AF16DC"/>
    <w:rsid w:val="00AF1DC4"/>
    <w:rsid w:val="00AF29CA"/>
    <w:rsid w:val="00AF4A2C"/>
    <w:rsid w:val="00AF4FE3"/>
    <w:rsid w:val="00AF5C15"/>
    <w:rsid w:val="00AF7602"/>
    <w:rsid w:val="00B01202"/>
    <w:rsid w:val="00B02431"/>
    <w:rsid w:val="00B032A5"/>
    <w:rsid w:val="00B03E51"/>
    <w:rsid w:val="00B04182"/>
    <w:rsid w:val="00B0462A"/>
    <w:rsid w:val="00B0494C"/>
    <w:rsid w:val="00B06E3D"/>
    <w:rsid w:val="00B075F0"/>
    <w:rsid w:val="00B07AE3"/>
    <w:rsid w:val="00B10B11"/>
    <w:rsid w:val="00B11148"/>
    <w:rsid w:val="00B11430"/>
    <w:rsid w:val="00B121D3"/>
    <w:rsid w:val="00B12AC9"/>
    <w:rsid w:val="00B16201"/>
    <w:rsid w:val="00B16D2A"/>
    <w:rsid w:val="00B176DD"/>
    <w:rsid w:val="00B20029"/>
    <w:rsid w:val="00B209AC"/>
    <w:rsid w:val="00B21684"/>
    <w:rsid w:val="00B22B17"/>
    <w:rsid w:val="00B22E0C"/>
    <w:rsid w:val="00B23C58"/>
    <w:rsid w:val="00B24C81"/>
    <w:rsid w:val="00B251A3"/>
    <w:rsid w:val="00B25E5F"/>
    <w:rsid w:val="00B270E2"/>
    <w:rsid w:val="00B30A66"/>
    <w:rsid w:val="00B30FE1"/>
    <w:rsid w:val="00B31445"/>
    <w:rsid w:val="00B319D8"/>
    <w:rsid w:val="00B33BB4"/>
    <w:rsid w:val="00B33E04"/>
    <w:rsid w:val="00B353EB"/>
    <w:rsid w:val="00B36EC8"/>
    <w:rsid w:val="00B3715D"/>
    <w:rsid w:val="00B40483"/>
    <w:rsid w:val="00B40A1B"/>
    <w:rsid w:val="00B420C8"/>
    <w:rsid w:val="00B42214"/>
    <w:rsid w:val="00B437BE"/>
    <w:rsid w:val="00B437CB"/>
    <w:rsid w:val="00B439C4"/>
    <w:rsid w:val="00B44A71"/>
    <w:rsid w:val="00B4535E"/>
    <w:rsid w:val="00B455D1"/>
    <w:rsid w:val="00B4622C"/>
    <w:rsid w:val="00B517FD"/>
    <w:rsid w:val="00B5262C"/>
    <w:rsid w:val="00B52A8C"/>
    <w:rsid w:val="00B53127"/>
    <w:rsid w:val="00B53142"/>
    <w:rsid w:val="00B5370B"/>
    <w:rsid w:val="00B53D80"/>
    <w:rsid w:val="00B55635"/>
    <w:rsid w:val="00B56052"/>
    <w:rsid w:val="00B56B40"/>
    <w:rsid w:val="00B56E63"/>
    <w:rsid w:val="00B577A9"/>
    <w:rsid w:val="00B60110"/>
    <w:rsid w:val="00B60430"/>
    <w:rsid w:val="00B62C17"/>
    <w:rsid w:val="00B636A8"/>
    <w:rsid w:val="00B639CA"/>
    <w:rsid w:val="00B649D6"/>
    <w:rsid w:val="00B65CDD"/>
    <w:rsid w:val="00B665C6"/>
    <w:rsid w:val="00B709CC"/>
    <w:rsid w:val="00B7214F"/>
    <w:rsid w:val="00B74EE1"/>
    <w:rsid w:val="00B75EE4"/>
    <w:rsid w:val="00B75FD1"/>
    <w:rsid w:val="00B769C6"/>
    <w:rsid w:val="00B77237"/>
    <w:rsid w:val="00B805AF"/>
    <w:rsid w:val="00B835BA"/>
    <w:rsid w:val="00B8405E"/>
    <w:rsid w:val="00B85230"/>
    <w:rsid w:val="00B85D8A"/>
    <w:rsid w:val="00B869EC"/>
    <w:rsid w:val="00B86F29"/>
    <w:rsid w:val="00B91B49"/>
    <w:rsid w:val="00B91E10"/>
    <w:rsid w:val="00B92139"/>
    <w:rsid w:val="00B921D5"/>
    <w:rsid w:val="00B92E17"/>
    <w:rsid w:val="00B9397A"/>
    <w:rsid w:val="00B93B64"/>
    <w:rsid w:val="00B9431B"/>
    <w:rsid w:val="00B95338"/>
    <w:rsid w:val="00B960C2"/>
    <w:rsid w:val="00B96294"/>
    <w:rsid w:val="00B9633D"/>
    <w:rsid w:val="00B96A4C"/>
    <w:rsid w:val="00B96BA1"/>
    <w:rsid w:val="00B9726D"/>
    <w:rsid w:val="00B9758F"/>
    <w:rsid w:val="00B9783D"/>
    <w:rsid w:val="00BA01EB"/>
    <w:rsid w:val="00BA0A04"/>
    <w:rsid w:val="00BA13F3"/>
    <w:rsid w:val="00BA2791"/>
    <w:rsid w:val="00BA295C"/>
    <w:rsid w:val="00BA2D54"/>
    <w:rsid w:val="00BA2EBE"/>
    <w:rsid w:val="00BA312E"/>
    <w:rsid w:val="00BA7B45"/>
    <w:rsid w:val="00BB0C55"/>
    <w:rsid w:val="00BB0F28"/>
    <w:rsid w:val="00BB2145"/>
    <w:rsid w:val="00BB35B6"/>
    <w:rsid w:val="00BB3D3A"/>
    <w:rsid w:val="00BB40B1"/>
    <w:rsid w:val="00BB4229"/>
    <w:rsid w:val="00BB458A"/>
    <w:rsid w:val="00BB4639"/>
    <w:rsid w:val="00BB53E3"/>
    <w:rsid w:val="00BC03B8"/>
    <w:rsid w:val="00BC21C3"/>
    <w:rsid w:val="00BC3959"/>
    <w:rsid w:val="00BC404E"/>
    <w:rsid w:val="00BC48E3"/>
    <w:rsid w:val="00BC4B14"/>
    <w:rsid w:val="00BC4BCE"/>
    <w:rsid w:val="00BC51E4"/>
    <w:rsid w:val="00BC5A2A"/>
    <w:rsid w:val="00BC5F84"/>
    <w:rsid w:val="00BC619E"/>
    <w:rsid w:val="00BC68DB"/>
    <w:rsid w:val="00BC732C"/>
    <w:rsid w:val="00BD00D3"/>
    <w:rsid w:val="00BD06C6"/>
    <w:rsid w:val="00BD1410"/>
    <w:rsid w:val="00BD1659"/>
    <w:rsid w:val="00BD1816"/>
    <w:rsid w:val="00BD2C90"/>
    <w:rsid w:val="00BD3AA9"/>
    <w:rsid w:val="00BD3B1A"/>
    <w:rsid w:val="00BD4A18"/>
    <w:rsid w:val="00BD5678"/>
    <w:rsid w:val="00BD5C66"/>
    <w:rsid w:val="00BD5E3C"/>
    <w:rsid w:val="00BD6ABC"/>
    <w:rsid w:val="00BD6DB2"/>
    <w:rsid w:val="00BD7823"/>
    <w:rsid w:val="00BD7F77"/>
    <w:rsid w:val="00BE11CF"/>
    <w:rsid w:val="00BE21AB"/>
    <w:rsid w:val="00BE2E1A"/>
    <w:rsid w:val="00BE33D4"/>
    <w:rsid w:val="00BE55CB"/>
    <w:rsid w:val="00BE6609"/>
    <w:rsid w:val="00BE6AA4"/>
    <w:rsid w:val="00BE6D85"/>
    <w:rsid w:val="00BF0718"/>
    <w:rsid w:val="00BF0A24"/>
    <w:rsid w:val="00BF0E81"/>
    <w:rsid w:val="00BF14F7"/>
    <w:rsid w:val="00BF19AB"/>
    <w:rsid w:val="00BF4EFE"/>
    <w:rsid w:val="00BF5596"/>
    <w:rsid w:val="00BF5AB5"/>
    <w:rsid w:val="00BF5F37"/>
    <w:rsid w:val="00BF617A"/>
    <w:rsid w:val="00BF6CD3"/>
    <w:rsid w:val="00BF7091"/>
    <w:rsid w:val="00BF7CA8"/>
    <w:rsid w:val="00C002A0"/>
    <w:rsid w:val="00C01B4B"/>
    <w:rsid w:val="00C01E06"/>
    <w:rsid w:val="00C01F93"/>
    <w:rsid w:val="00C02DEF"/>
    <w:rsid w:val="00C0379D"/>
    <w:rsid w:val="00C03931"/>
    <w:rsid w:val="00C03C8B"/>
    <w:rsid w:val="00C05B25"/>
    <w:rsid w:val="00C05FE3"/>
    <w:rsid w:val="00C06866"/>
    <w:rsid w:val="00C0693D"/>
    <w:rsid w:val="00C142AB"/>
    <w:rsid w:val="00C167EB"/>
    <w:rsid w:val="00C2091F"/>
    <w:rsid w:val="00C20A3E"/>
    <w:rsid w:val="00C20D84"/>
    <w:rsid w:val="00C2136D"/>
    <w:rsid w:val="00C214EE"/>
    <w:rsid w:val="00C22735"/>
    <w:rsid w:val="00C2298F"/>
    <w:rsid w:val="00C2314B"/>
    <w:rsid w:val="00C23576"/>
    <w:rsid w:val="00C239A4"/>
    <w:rsid w:val="00C24106"/>
    <w:rsid w:val="00C24188"/>
    <w:rsid w:val="00C24971"/>
    <w:rsid w:val="00C24D7F"/>
    <w:rsid w:val="00C25272"/>
    <w:rsid w:val="00C26BE5"/>
    <w:rsid w:val="00C26CE2"/>
    <w:rsid w:val="00C26E4D"/>
    <w:rsid w:val="00C27909"/>
    <w:rsid w:val="00C27B03"/>
    <w:rsid w:val="00C30F71"/>
    <w:rsid w:val="00C314E1"/>
    <w:rsid w:val="00C32206"/>
    <w:rsid w:val="00C32F7C"/>
    <w:rsid w:val="00C34397"/>
    <w:rsid w:val="00C352D0"/>
    <w:rsid w:val="00C35F94"/>
    <w:rsid w:val="00C373D1"/>
    <w:rsid w:val="00C37B5C"/>
    <w:rsid w:val="00C40360"/>
    <w:rsid w:val="00C40387"/>
    <w:rsid w:val="00C4095D"/>
    <w:rsid w:val="00C410EF"/>
    <w:rsid w:val="00C4142A"/>
    <w:rsid w:val="00C42B91"/>
    <w:rsid w:val="00C43B51"/>
    <w:rsid w:val="00C44673"/>
    <w:rsid w:val="00C448F5"/>
    <w:rsid w:val="00C45605"/>
    <w:rsid w:val="00C45DB5"/>
    <w:rsid w:val="00C47319"/>
    <w:rsid w:val="00C47450"/>
    <w:rsid w:val="00C474F0"/>
    <w:rsid w:val="00C47FDC"/>
    <w:rsid w:val="00C50422"/>
    <w:rsid w:val="00C51887"/>
    <w:rsid w:val="00C51A0E"/>
    <w:rsid w:val="00C5207C"/>
    <w:rsid w:val="00C55EC5"/>
    <w:rsid w:val="00C56348"/>
    <w:rsid w:val="00C5689A"/>
    <w:rsid w:val="00C56B74"/>
    <w:rsid w:val="00C57713"/>
    <w:rsid w:val="00C601D2"/>
    <w:rsid w:val="00C60ECB"/>
    <w:rsid w:val="00C62032"/>
    <w:rsid w:val="00C62A05"/>
    <w:rsid w:val="00C6439A"/>
    <w:rsid w:val="00C645C7"/>
    <w:rsid w:val="00C657AB"/>
    <w:rsid w:val="00C65A3F"/>
    <w:rsid w:val="00C65BCC"/>
    <w:rsid w:val="00C6648B"/>
    <w:rsid w:val="00C66970"/>
    <w:rsid w:val="00C67750"/>
    <w:rsid w:val="00C6794B"/>
    <w:rsid w:val="00C70F5D"/>
    <w:rsid w:val="00C723E0"/>
    <w:rsid w:val="00C7395C"/>
    <w:rsid w:val="00C739BC"/>
    <w:rsid w:val="00C73CAF"/>
    <w:rsid w:val="00C743D1"/>
    <w:rsid w:val="00C748CC"/>
    <w:rsid w:val="00C748FC"/>
    <w:rsid w:val="00C74B4C"/>
    <w:rsid w:val="00C755EF"/>
    <w:rsid w:val="00C75690"/>
    <w:rsid w:val="00C7652F"/>
    <w:rsid w:val="00C80758"/>
    <w:rsid w:val="00C81138"/>
    <w:rsid w:val="00C82F87"/>
    <w:rsid w:val="00C8437B"/>
    <w:rsid w:val="00C8455E"/>
    <w:rsid w:val="00C8464E"/>
    <w:rsid w:val="00C861A5"/>
    <w:rsid w:val="00C866AD"/>
    <w:rsid w:val="00C8691C"/>
    <w:rsid w:val="00C86974"/>
    <w:rsid w:val="00C878D3"/>
    <w:rsid w:val="00C9012E"/>
    <w:rsid w:val="00C90F02"/>
    <w:rsid w:val="00C9136B"/>
    <w:rsid w:val="00C916E2"/>
    <w:rsid w:val="00C9191B"/>
    <w:rsid w:val="00C91ADA"/>
    <w:rsid w:val="00C926FD"/>
    <w:rsid w:val="00C9383D"/>
    <w:rsid w:val="00C94EA1"/>
    <w:rsid w:val="00C95F08"/>
    <w:rsid w:val="00C969AB"/>
    <w:rsid w:val="00C96BED"/>
    <w:rsid w:val="00CA0D62"/>
    <w:rsid w:val="00CA14CA"/>
    <w:rsid w:val="00CA168A"/>
    <w:rsid w:val="00CA357E"/>
    <w:rsid w:val="00CA44F9"/>
    <w:rsid w:val="00CA4A69"/>
    <w:rsid w:val="00CA5E01"/>
    <w:rsid w:val="00CA6E72"/>
    <w:rsid w:val="00CA760C"/>
    <w:rsid w:val="00CB0FCD"/>
    <w:rsid w:val="00CB486C"/>
    <w:rsid w:val="00CB6A1C"/>
    <w:rsid w:val="00CB6A2B"/>
    <w:rsid w:val="00CC0050"/>
    <w:rsid w:val="00CC0A7D"/>
    <w:rsid w:val="00CC1072"/>
    <w:rsid w:val="00CC3403"/>
    <w:rsid w:val="00CC3E0C"/>
    <w:rsid w:val="00CC43B2"/>
    <w:rsid w:val="00CC58D3"/>
    <w:rsid w:val="00CC784D"/>
    <w:rsid w:val="00CD02F2"/>
    <w:rsid w:val="00CD574E"/>
    <w:rsid w:val="00CD6259"/>
    <w:rsid w:val="00CD6B18"/>
    <w:rsid w:val="00CD7592"/>
    <w:rsid w:val="00CD7A3A"/>
    <w:rsid w:val="00CE0615"/>
    <w:rsid w:val="00CE0EB2"/>
    <w:rsid w:val="00CE12FD"/>
    <w:rsid w:val="00CE166E"/>
    <w:rsid w:val="00CE21CE"/>
    <w:rsid w:val="00CE3E7F"/>
    <w:rsid w:val="00CE4568"/>
    <w:rsid w:val="00CE61F2"/>
    <w:rsid w:val="00CE635B"/>
    <w:rsid w:val="00CF158D"/>
    <w:rsid w:val="00CF2480"/>
    <w:rsid w:val="00CF26E7"/>
    <w:rsid w:val="00CF2F1A"/>
    <w:rsid w:val="00CF31A4"/>
    <w:rsid w:val="00CF7195"/>
    <w:rsid w:val="00D005AE"/>
    <w:rsid w:val="00D00A08"/>
    <w:rsid w:val="00D0130B"/>
    <w:rsid w:val="00D01C87"/>
    <w:rsid w:val="00D02113"/>
    <w:rsid w:val="00D02810"/>
    <w:rsid w:val="00D02E74"/>
    <w:rsid w:val="00D0337B"/>
    <w:rsid w:val="00D03E20"/>
    <w:rsid w:val="00D04669"/>
    <w:rsid w:val="00D04790"/>
    <w:rsid w:val="00D05DD9"/>
    <w:rsid w:val="00D06F00"/>
    <w:rsid w:val="00D070A6"/>
    <w:rsid w:val="00D079B2"/>
    <w:rsid w:val="00D114E9"/>
    <w:rsid w:val="00D13E95"/>
    <w:rsid w:val="00D145E1"/>
    <w:rsid w:val="00D14EA0"/>
    <w:rsid w:val="00D1690B"/>
    <w:rsid w:val="00D16A0C"/>
    <w:rsid w:val="00D16D7E"/>
    <w:rsid w:val="00D22767"/>
    <w:rsid w:val="00D22FE7"/>
    <w:rsid w:val="00D2406A"/>
    <w:rsid w:val="00D24881"/>
    <w:rsid w:val="00D24901"/>
    <w:rsid w:val="00D2493A"/>
    <w:rsid w:val="00D2526B"/>
    <w:rsid w:val="00D26D33"/>
    <w:rsid w:val="00D27E03"/>
    <w:rsid w:val="00D303BF"/>
    <w:rsid w:val="00D30877"/>
    <w:rsid w:val="00D30ED7"/>
    <w:rsid w:val="00D32F22"/>
    <w:rsid w:val="00D339EC"/>
    <w:rsid w:val="00D352DB"/>
    <w:rsid w:val="00D354B2"/>
    <w:rsid w:val="00D3673C"/>
    <w:rsid w:val="00D375BA"/>
    <w:rsid w:val="00D377F7"/>
    <w:rsid w:val="00D409B3"/>
    <w:rsid w:val="00D40E63"/>
    <w:rsid w:val="00D41557"/>
    <w:rsid w:val="00D4180D"/>
    <w:rsid w:val="00D4238F"/>
    <w:rsid w:val="00D4250F"/>
    <w:rsid w:val="00D42697"/>
    <w:rsid w:val="00D429C6"/>
    <w:rsid w:val="00D4403D"/>
    <w:rsid w:val="00D441FA"/>
    <w:rsid w:val="00D44B1F"/>
    <w:rsid w:val="00D45172"/>
    <w:rsid w:val="00D45E7F"/>
    <w:rsid w:val="00D45FD3"/>
    <w:rsid w:val="00D4694A"/>
    <w:rsid w:val="00D47528"/>
    <w:rsid w:val="00D47748"/>
    <w:rsid w:val="00D479C9"/>
    <w:rsid w:val="00D47ABE"/>
    <w:rsid w:val="00D47AF8"/>
    <w:rsid w:val="00D47B24"/>
    <w:rsid w:val="00D50B87"/>
    <w:rsid w:val="00D50DDA"/>
    <w:rsid w:val="00D51674"/>
    <w:rsid w:val="00D5181F"/>
    <w:rsid w:val="00D523E9"/>
    <w:rsid w:val="00D528A9"/>
    <w:rsid w:val="00D53338"/>
    <w:rsid w:val="00D54CC3"/>
    <w:rsid w:val="00D560D4"/>
    <w:rsid w:val="00D57F66"/>
    <w:rsid w:val="00D6041A"/>
    <w:rsid w:val="00D61EAF"/>
    <w:rsid w:val="00D62D4B"/>
    <w:rsid w:val="00D63164"/>
    <w:rsid w:val="00D633EB"/>
    <w:rsid w:val="00D63BB9"/>
    <w:rsid w:val="00D63DBD"/>
    <w:rsid w:val="00D644C0"/>
    <w:rsid w:val="00D6578B"/>
    <w:rsid w:val="00D65BC8"/>
    <w:rsid w:val="00D660BA"/>
    <w:rsid w:val="00D67092"/>
    <w:rsid w:val="00D715DD"/>
    <w:rsid w:val="00D715FF"/>
    <w:rsid w:val="00D7183A"/>
    <w:rsid w:val="00D72A45"/>
    <w:rsid w:val="00D72C1E"/>
    <w:rsid w:val="00D72C38"/>
    <w:rsid w:val="00D739EC"/>
    <w:rsid w:val="00D758AF"/>
    <w:rsid w:val="00D77CEC"/>
    <w:rsid w:val="00D8018F"/>
    <w:rsid w:val="00D805B3"/>
    <w:rsid w:val="00D813FA"/>
    <w:rsid w:val="00D82FF7"/>
    <w:rsid w:val="00D837FD"/>
    <w:rsid w:val="00D842B5"/>
    <w:rsid w:val="00D847FE"/>
    <w:rsid w:val="00D84DE4"/>
    <w:rsid w:val="00D85131"/>
    <w:rsid w:val="00D858CD"/>
    <w:rsid w:val="00D85B4A"/>
    <w:rsid w:val="00D85D9D"/>
    <w:rsid w:val="00D86260"/>
    <w:rsid w:val="00D87282"/>
    <w:rsid w:val="00D87E7D"/>
    <w:rsid w:val="00D90255"/>
    <w:rsid w:val="00D923EC"/>
    <w:rsid w:val="00D924C7"/>
    <w:rsid w:val="00D92FB8"/>
    <w:rsid w:val="00D93624"/>
    <w:rsid w:val="00D940C7"/>
    <w:rsid w:val="00D9589F"/>
    <w:rsid w:val="00D95AEE"/>
    <w:rsid w:val="00D95B16"/>
    <w:rsid w:val="00D964EA"/>
    <w:rsid w:val="00D966D0"/>
    <w:rsid w:val="00D97210"/>
    <w:rsid w:val="00D97790"/>
    <w:rsid w:val="00DA0C59"/>
    <w:rsid w:val="00DA0D77"/>
    <w:rsid w:val="00DA0F4E"/>
    <w:rsid w:val="00DA1128"/>
    <w:rsid w:val="00DA137A"/>
    <w:rsid w:val="00DA2118"/>
    <w:rsid w:val="00DA3991"/>
    <w:rsid w:val="00DA3B19"/>
    <w:rsid w:val="00DA4EC2"/>
    <w:rsid w:val="00DA54B1"/>
    <w:rsid w:val="00DA6CD7"/>
    <w:rsid w:val="00DB13D8"/>
    <w:rsid w:val="00DB1534"/>
    <w:rsid w:val="00DB18F6"/>
    <w:rsid w:val="00DB1ABD"/>
    <w:rsid w:val="00DB2BB6"/>
    <w:rsid w:val="00DB3399"/>
    <w:rsid w:val="00DB36D9"/>
    <w:rsid w:val="00DB47A9"/>
    <w:rsid w:val="00DB5BED"/>
    <w:rsid w:val="00DB5C01"/>
    <w:rsid w:val="00DB645B"/>
    <w:rsid w:val="00DB7BE8"/>
    <w:rsid w:val="00DB7CD3"/>
    <w:rsid w:val="00DB7E6C"/>
    <w:rsid w:val="00DB7ED3"/>
    <w:rsid w:val="00DC3FC6"/>
    <w:rsid w:val="00DC4DE8"/>
    <w:rsid w:val="00DC50FF"/>
    <w:rsid w:val="00DC5984"/>
    <w:rsid w:val="00DC5C13"/>
    <w:rsid w:val="00DC78EA"/>
    <w:rsid w:val="00DC796C"/>
    <w:rsid w:val="00DD0DD1"/>
    <w:rsid w:val="00DD1045"/>
    <w:rsid w:val="00DD2023"/>
    <w:rsid w:val="00DD224F"/>
    <w:rsid w:val="00DD2C53"/>
    <w:rsid w:val="00DD3AA7"/>
    <w:rsid w:val="00DD4E15"/>
    <w:rsid w:val="00DD547C"/>
    <w:rsid w:val="00DD5A29"/>
    <w:rsid w:val="00DD5D9D"/>
    <w:rsid w:val="00DD694E"/>
    <w:rsid w:val="00DD697B"/>
    <w:rsid w:val="00DE12B3"/>
    <w:rsid w:val="00DE1868"/>
    <w:rsid w:val="00DE32B2"/>
    <w:rsid w:val="00DE35CB"/>
    <w:rsid w:val="00DE381F"/>
    <w:rsid w:val="00DE3C84"/>
    <w:rsid w:val="00DE3F41"/>
    <w:rsid w:val="00DE409B"/>
    <w:rsid w:val="00DE43BE"/>
    <w:rsid w:val="00DE5979"/>
    <w:rsid w:val="00DE702A"/>
    <w:rsid w:val="00DE7A33"/>
    <w:rsid w:val="00DF21E9"/>
    <w:rsid w:val="00DF2626"/>
    <w:rsid w:val="00DF2664"/>
    <w:rsid w:val="00DF2D30"/>
    <w:rsid w:val="00DF3837"/>
    <w:rsid w:val="00DF3F60"/>
    <w:rsid w:val="00DF45EE"/>
    <w:rsid w:val="00DF4660"/>
    <w:rsid w:val="00DF5182"/>
    <w:rsid w:val="00DF5E13"/>
    <w:rsid w:val="00DF7B8E"/>
    <w:rsid w:val="00DF7F41"/>
    <w:rsid w:val="00E00691"/>
    <w:rsid w:val="00E00907"/>
    <w:rsid w:val="00E00F14"/>
    <w:rsid w:val="00E01851"/>
    <w:rsid w:val="00E01C84"/>
    <w:rsid w:val="00E01E98"/>
    <w:rsid w:val="00E030A0"/>
    <w:rsid w:val="00E03B95"/>
    <w:rsid w:val="00E05073"/>
    <w:rsid w:val="00E06386"/>
    <w:rsid w:val="00E06E61"/>
    <w:rsid w:val="00E0711E"/>
    <w:rsid w:val="00E071D7"/>
    <w:rsid w:val="00E1009C"/>
    <w:rsid w:val="00E102E5"/>
    <w:rsid w:val="00E10861"/>
    <w:rsid w:val="00E108F8"/>
    <w:rsid w:val="00E10997"/>
    <w:rsid w:val="00E11C43"/>
    <w:rsid w:val="00E1424B"/>
    <w:rsid w:val="00E14540"/>
    <w:rsid w:val="00E15514"/>
    <w:rsid w:val="00E176F6"/>
    <w:rsid w:val="00E179B4"/>
    <w:rsid w:val="00E200BA"/>
    <w:rsid w:val="00E203F2"/>
    <w:rsid w:val="00E21117"/>
    <w:rsid w:val="00E230BD"/>
    <w:rsid w:val="00E23108"/>
    <w:rsid w:val="00E249B6"/>
    <w:rsid w:val="00E24EB4"/>
    <w:rsid w:val="00E250C3"/>
    <w:rsid w:val="00E26FA8"/>
    <w:rsid w:val="00E30463"/>
    <w:rsid w:val="00E309E0"/>
    <w:rsid w:val="00E3209A"/>
    <w:rsid w:val="00E320ED"/>
    <w:rsid w:val="00E323BF"/>
    <w:rsid w:val="00E32D97"/>
    <w:rsid w:val="00E32F00"/>
    <w:rsid w:val="00E330F8"/>
    <w:rsid w:val="00E3343B"/>
    <w:rsid w:val="00E336FB"/>
    <w:rsid w:val="00E33AFB"/>
    <w:rsid w:val="00E33B69"/>
    <w:rsid w:val="00E34218"/>
    <w:rsid w:val="00E34705"/>
    <w:rsid w:val="00E35796"/>
    <w:rsid w:val="00E35F39"/>
    <w:rsid w:val="00E37D09"/>
    <w:rsid w:val="00E42358"/>
    <w:rsid w:val="00E46282"/>
    <w:rsid w:val="00E471E8"/>
    <w:rsid w:val="00E50AF1"/>
    <w:rsid w:val="00E5122C"/>
    <w:rsid w:val="00E51A58"/>
    <w:rsid w:val="00E51ACD"/>
    <w:rsid w:val="00E5216E"/>
    <w:rsid w:val="00E521F1"/>
    <w:rsid w:val="00E538C8"/>
    <w:rsid w:val="00E53A61"/>
    <w:rsid w:val="00E54B3F"/>
    <w:rsid w:val="00E54EE6"/>
    <w:rsid w:val="00E552CA"/>
    <w:rsid w:val="00E5643D"/>
    <w:rsid w:val="00E56988"/>
    <w:rsid w:val="00E56FF6"/>
    <w:rsid w:val="00E57457"/>
    <w:rsid w:val="00E6051B"/>
    <w:rsid w:val="00E60AA7"/>
    <w:rsid w:val="00E6208E"/>
    <w:rsid w:val="00E63A45"/>
    <w:rsid w:val="00E65ABA"/>
    <w:rsid w:val="00E65CCD"/>
    <w:rsid w:val="00E65FC8"/>
    <w:rsid w:val="00E664EA"/>
    <w:rsid w:val="00E6664F"/>
    <w:rsid w:val="00E66FDB"/>
    <w:rsid w:val="00E67C67"/>
    <w:rsid w:val="00E67D09"/>
    <w:rsid w:val="00E70604"/>
    <w:rsid w:val="00E723A5"/>
    <w:rsid w:val="00E72C40"/>
    <w:rsid w:val="00E7490D"/>
    <w:rsid w:val="00E74AD0"/>
    <w:rsid w:val="00E74F02"/>
    <w:rsid w:val="00E75D72"/>
    <w:rsid w:val="00E77440"/>
    <w:rsid w:val="00E775C3"/>
    <w:rsid w:val="00E77AE1"/>
    <w:rsid w:val="00E77DCB"/>
    <w:rsid w:val="00E77F89"/>
    <w:rsid w:val="00E806D8"/>
    <w:rsid w:val="00E812B0"/>
    <w:rsid w:val="00E81386"/>
    <w:rsid w:val="00E819DD"/>
    <w:rsid w:val="00E822AF"/>
    <w:rsid w:val="00E82344"/>
    <w:rsid w:val="00E844B9"/>
    <w:rsid w:val="00E846D7"/>
    <w:rsid w:val="00E84C82"/>
    <w:rsid w:val="00E84D64"/>
    <w:rsid w:val="00E84DAE"/>
    <w:rsid w:val="00E8508E"/>
    <w:rsid w:val="00E863E4"/>
    <w:rsid w:val="00E87408"/>
    <w:rsid w:val="00E900D4"/>
    <w:rsid w:val="00E901F8"/>
    <w:rsid w:val="00E907D6"/>
    <w:rsid w:val="00E9124E"/>
    <w:rsid w:val="00E914C4"/>
    <w:rsid w:val="00E91C9C"/>
    <w:rsid w:val="00E92196"/>
    <w:rsid w:val="00E925BE"/>
    <w:rsid w:val="00E934F5"/>
    <w:rsid w:val="00E93FA6"/>
    <w:rsid w:val="00E94598"/>
    <w:rsid w:val="00E94C31"/>
    <w:rsid w:val="00E958CA"/>
    <w:rsid w:val="00E95F2D"/>
    <w:rsid w:val="00E96961"/>
    <w:rsid w:val="00E96DCD"/>
    <w:rsid w:val="00EA08D8"/>
    <w:rsid w:val="00EA18A7"/>
    <w:rsid w:val="00EA1DF1"/>
    <w:rsid w:val="00EA23D7"/>
    <w:rsid w:val="00EA2D11"/>
    <w:rsid w:val="00EA6392"/>
    <w:rsid w:val="00EA72EC"/>
    <w:rsid w:val="00EB017C"/>
    <w:rsid w:val="00EB11CB"/>
    <w:rsid w:val="00EB1257"/>
    <w:rsid w:val="00EB275A"/>
    <w:rsid w:val="00EB3B4A"/>
    <w:rsid w:val="00EB4BB0"/>
    <w:rsid w:val="00EB5E36"/>
    <w:rsid w:val="00EB60F3"/>
    <w:rsid w:val="00EB6CB7"/>
    <w:rsid w:val="00EB786A"/>
    <w:rsid w:val="00EB796E"/>
    <w:rsid w:val="00EC05ED"/>
    <w:rsid w:val="00EC1578"/>
    <w:rsid w:val="00EC1AE2"/>
    <w:rsid w:val="00EC1C72"/>
    <w:rsid w:val="00EC27A2"/>
    <w:rsid w:val="00EC3940"/>
    <w:rsid w:val="00EC3CC9"/>
    <w:rsid w:val="00EC3D30"/>
    <w:rsid w:val="00EC3FFB"/>
    <w:rsid w:val="00EC492A"/>
    <w:rsid w:val="00EC58A6"/>
    <w:rsid w:val="00EC58B2"/>
    <w:rsid w:val="00EC680A"/>
    <w:rsid w:val="00ED0617"/>
    <w:rsid w:val="00ED09AB"/>
    <w:rsid w:val="00ED1608"/>
    <w:rsid w:val="00ED1D19"/>
    <w:rsid w:val="00ED258C"/>
    <w:rsid w:val="00ED3F1D"/>
    <w:rsid w:val="00ED4932"/>
    <w:rsid w:val="00ED5145"/>
    <w:rsid w:val="00ED587C"/>
    <w:rsid w:val="00ED5CEB"/>
    <w:rsid w:val="00ED6515"/>
    <w:rsid w:val="00ED6E8F"/>
    <w:rsid w:val="00ED7BAA"/>
    <w:rsid w:val="00EE161C"/>
    <w:rsid w:val="00EE2BED"/>
    <w:rsid w:val="00EE374B"/>
    <w:rsid w:val="00EE3818"/>
    <w:rsid w:val="00EE3E37"/>
    <w:rsid w:val="00EE43BA"/>
    <w:rsid w:val="00EE4DE7"/>
    <w:rsid w:val="00EE7477"/>
    <w:rsid w:val="00EF009B"/>
    <w:rsid w:val="00EF0318"/>
    <w:rsid w:val="00EF048E"/>
    <w:rsid w:val="00EF0AD8"/>
    <w:rsid w:val="00EF1082"/>
    <w:rsid w:val="00EF29E6"/>
    <w:rsid w:val="00EF340E"/>
    <w:rsid w:val="00EF4508"/>
    <w:rsid w:val="00EF4D24"/>
    <w:rsid w:val="00EF643D"/>
    <w:rsid w:val="00F0189C"/>
    <w:rsid w:val="00F03689"/>
    <w:rsid w:val="00F03FBD"/>
    <w:rsid w:val="00F05EAD"/>
    <w:rsid w:val="00F0763B"/>
    <w:rsid w:val="00F07872"/>
    <w:rsid w:val="00F078C9"/>
    <w:rsid w:val="00F115E5"/>
    <w:rsid w:val="00F11BB5"/>
    <w:rsid w:val="00F11D93"/>
    <w:rsid w:val="00F12195"/>
    <w:rsid w:val="00F13009"/>
    <w:rsid w:val="00F1417B"/>
    <w:rsid w:val="00F1437E"/>
    <w:rsid w:val="00F14B0F"/>
    <w:rsid w:val="00F150D1"/>
    <w:rsid w:val="00F15BA7"/>
    <w:rsid w:val="00F1628C"/>
    <w:rsid w:val="00F163B6"/>
    <w:rsid w:val="00F178D6"/>
    <w:rsid w:val="00F20E2B"/>
    <w:rsid w:val="00F217CD"/>
    <w:rsid w:val="00F222E2"/>
    <w:rsid w:val="00F22D6B"/>
    <w:rsid w:val="00F2328E"/>
    <w:rsid w:val="00F23606"/>
    <w:rsid w:val="00F241A9"/>
    <w:rsid w:val="00F253A0"/>
    <w:rsid w:val="00F26D81"/>
    <w:rsid w:val="00F30980"/>
    <w:rsid w:val="00F3100E"/>
    <w:rsid w:val="00F31D71"/>
    <w:rsid w:val="00F32871"/>
    <w:rsid w:val="00F32965"/>
    <w:rsid w:val="00F331AF"/>
    <w:rsid w:val="00F33530"/>
    <w:rsid w:val="00F34209"/>
    <w:rsid w:val="00F34AC3"/>
    <w:rsid w:val="00F34B99"/>
    <w:rsid w:val="00F35C74"/>
    <w:rsid w:val="00F364D5"/>
    <w:rsid w:val="00F36DA9"/>
    <w:rsid w:val="00F4008B"/>
    <w:rsid w:val="00F40EF5"/>
    <w:rsid w:val="00F42DE3"/>
    <w:rsid w:val="00F443E6"/>
    <w:rsid w:val="00F44588"/>
    <w:rsid w:val="00F448E5"/>
    <w:rsid w:val="00F4651B"/>
    <w:rsid w:val="00F47BFC"/>
    <w:rsid w:val="00F506A4"/>
    <w:rsid w:val="00F509C5"/>
    <w:rsid w:val="00F511B4"/>
    <w:rsid w:val="00F52432"/>
    <w:rsid w:val="00F52DAB"/>
    <w:rsid w:val="00F543F0"/>
    <w:rsid w:val="00F56E3B"/>
    <w:rsid w:val="00F57394"/>
    <w:rsid w:val="00F60658"/>
    <w:rsid w:val="00F60A68"/>
    <w:rsid w:val="00F61B36"/>
    <w:rsid w:val="00F67D7C"/>
    <w:rsid w:val="00F7001E"/>
    <w:rsid w:val="00F70258"/>
    <w:rsid w:val="00F70370"/>
    <w:rsid w:val="00F71593"/>
    <w:rsid w:val="00F75CA6"/>
    <w:rsid w:val="00F76775"/>
    <w:rsid w:val="00F769E1"/>
    <w:rsid w:val="00F7774A"/>
    <w:rsid w:val="00F77A2B"/>
    <w:rsid w:val="00F81D29"/>
    <w:rsid w:val="00F82236"/>
    <w:rsid w:val="00F8231E"/>
    <w:rsid w:val="00F83FBE"/>
    <w:rsid w:val="00F843C6"/>
    <w:rsid w:val="00F84B4A"/>
    <w:rsid w:val="00F8503C"/>
    <w:rsid w:val="00F870AD"/>
    <w:rsid w:val="00F87DEE"/>
    <w:rsid w:val="00F90A41"/>
    <w:rsid w:val="00F911AA"/>
    <w:rsid w:val="00F91A2E"/>
    <w:rsid w:val="00F91C4D"/>
    <w:rsid w:val="00F928FD"/>
    <w:rsid w:val="00F92FD9"/>
    <w:rsid w:val="00F93207"/>
    <w:rsid w:val="00F93820"/>
    <w:rsid w:val="00F93BB7"/>
    <w:rsid w:val="00F93EAE"/>
    <w:rsid w:val="00F964FD"/>
    <w:rsid w:val="00F974DF"/>
    <w:rsid w:val="00FA10AC"/>
    <w:rsid w:val="00FA1ED0"/>
    <w:rsid w:val="00FA411D"/>
    <w:rsid w:val="00FA4970"/>
    <w:rsid w:val="00FA4D6F"/>
    <w:rsid w:val="00FA57B8"/>
    <w:rsid w:val="00FA6684"/>
    <w:rsid w:val="00FA7251"/>
    <w:rsid w:val="00FA731E"/>
    <w:rsid w:val="00FB04A8"/>
    <w:rsid w:val="00FB05EC"/>
    <w:rsid w:val="00FB2B38"/>
    <w:rsid w:val="00FB3342"/>
    <w:rsid w:val="00FB4D61"/>
    <w:rsid w:val="00FB53F5"/>
    <w:rsid w:val="00FB5DF0"/>
    <w:rsid w:val="00FB65FE"/>
    <w:rsid w:val="00FB762D"/>
    <w:rsid w:val="00FB7D80"/>
    <w:rsid w:val="00FC1CC2"/>
    <w:rsid w:val="00FC1E4C"/>
    <w:rsid w:val="00FC2D89"/>
    <w:rsid w:val="00FC3BCE"/>
    <w:rsid w:val="00FC489E"/>
    <w:rsid w:val="00FC4BFB"/>
    <w:rsid w:val="00FC4FF6"/>
    <w:rsid w:val="00FC611C"/>
    <w:rsid w:val="00FC6358"/>
    <w:rsid w:val="00FC658D"/>
    <w:rsid w:val="00FC6F24"/>
    <w:rsid w:val="00FD053C"/>
    <w:rsid w:val="00FD08B5"/>
    <w:rsid w:val="00FD0DBA"/>
    <w:rsid w:val="00FD1CA9"/>
    <w:rsid w:val="00FD29AD"/>
    <w:rsid w:val="00FD3002"/>
    <w:rsid w:val="00FD320D"/>
    <w:rsid w:val="00FD3259"/>
    <w:rsid w:val="00FD4161"/>
    <w:rsid w:val="00FD47BA"/>
    <w:rsid w:val="00FD529C"/>
    <w:rsid w:val="00FD6DCA"/>
    <w:rsid w:val="00FD7511"/>
    <w:rsid w:val="00FE0AD6"/>
    <w:rsid w:val="00FE1E4C"/>
    <w:rsid w:val="00FE23DE"/>
    <w:rsid w:val="00FE24B5"/>
    <w:rsid w:val="00FE2782"/>
    <w:rsid w:val="00FE2972"/>
    <w:rsid w:val="00FE2A66"/>
    <w:rsid w:val="00FE4712"/>
    <w:rsid w:val="00FE4C3D"/>
    <w:rsid w:val="00FE4D26"/>
    <w:rsid w:val="00FE5F4F"/>
    <w:rsid w:val="00FE7CBE"/>
    <w:rsid w:val="00FF1561"/>
    <w:rsid w:val="00FF1E01"/>
    <w:rsid w:val="00FF247E"/>
    <w:rsid w:val="00FF2955"/>
    <w:rsid w:val="00FF2FA0"/>
    <w:rsid w:val="00FF311C"/>
    <w:rsid w:val="00FF3920"/>
    <w:rsid w:val="00FF481B"/>
    <w:rsid w:val="00FF4CFE"/>
    <w:rsid w:val="00FF5122"/>
    <w:rsid w:val="00FF593E"/>
    <w:rsid w:val="00FF5A8A"/>
    <w:rsid w:val="00FF6089"/>
    <w:rsid w:val="00FF68C2"/>
    <w:rsid w:val="00FF74AC"/>
    <w:rsid w:val="05591DD8"/>
    <w:rsid w:val="13011AAC"/>
    <w:rsid w:val="19BF371D"/>
    <w:rsid w:val="224778E7"/>
    <w:rsid w:val="22E713D0"/>
    <w:rsid w:val="28E45EA3"/>
    <w:rsid w:val="2B675740"/>
    <w:rsid w:val="2E3141B7"/>
    <w:rsid w:val="30E54203"/>
    <w:rsid w:val="38D24096"/>
    <w:rsid w:val="3A83377A"/>
    <w:rsid w:val="471C2202"/>
    <w:rsid w:val="5C8D1AB1"/>
    <w:rsid w:val="5D3514C5"/>
    <w:rsid w:val="6DFF0065"/>
    <w:rsid w:val="7755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fillcolor="white">
      <v:fill color="white"/>
    </o:shapedefaults>
    <o:shapelayout v:ext="edit">
      <o:idmap v:ext="edit" data="2"/>
    </o:shapelayout>
  </w:shapeDefaults>
  <w:decimalSymbol w:val="."/>
  <w:listSeparator w:val=","/>
  <w14:docId w14:val="114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753FCB"/>
    <w:pPr>
      <w:widowControl w:val="0"/>
      <w:jc w:val="both"/>
    </w:pPr>
    <w:rPr>
      <w:kern w:val="2"/>
      <w:sz w:val="21"/>
      <w:szCs w:val="24"/>
    </w:rPr>
  </w:style>
  <w:style w:type="paragraph" w:styleId="1">
    <w:name w:val="heading 1"/>
    <w:basedOn w:val="a7"/>
    <w:next w:val="a7"/>
    <w:link w:val="10"/>
    <w:uiPriority w:val="9"/>
    <w:qFormat/>
    <w:rsid w:val="00753FCB"/>
    <w:pPr>
      <w:spacing w:beforeAutospacing="1" w:afterAutospacing="1"/>
      <w:jc w:val="left"/>
      <w:outlineLvl w:val="0"/>
    </w:pPr>
    <w:rPr>
      <w:rFonts w:ascii="宋体" w:hAnsi="宋体" w:hint="eastAsia"/>
      <w:b/>
      <w:bCs/>
      <w:kern w:val="44"/>
      <w:sz w:val="48"/>
      <w:szCs w:val="48"/>
    </w:rPr>
  </w:style>
  <w:style w:type="paragraph" w:styleId="2">
    <w:name w:val="heading 2"/>
    <w:basedOn w:val="a7"/>
    <w:next w:val="a7"/>
    <w:link w:val="20"/>
    <w:uiPriority w:val="9"/>
    <w:qFormat/>
    <w:rsid w:val="00AD1748"/>
    <w:pPr>
      <w:keepNext/>
      <w:keepLines/>
      <w:adjustRightInd w:val="0"/>
      <w:spacing w:before="260" w:after="260" w:line="416" w:lineRule="auto"/>
      <w:outlineLvl w:val="1"/>
    </w:pPr>
    <w:rPr>
      <w:rFonts w:ascii="Arial" w:eastAsia="黑体" w:hAnsi="Arial"/>
      <w:b/>
      <w:bCs/>
      <w:sz w:val="32"/>
      <w:szCs w:val="32"/>
    </w:rPr>
  </w:style>
  <w:style w:type="paragraph" w:styleId="3">
    <w:name w:val="heading 3"/>
    <w:basedOn w:val="a7"/>
    <w:next w:val="a7"/>
    <w:link w:val="30"/>
    <w:uiPriority w:val="9"/>
    <w:qFormat/>
    <w:rsid w:val="00AD1748"/>
    <w:pPr>
      <w:keepNext/>
      <w:keepLines/>
      <w:adjustRightInd w:val="0"/>
      <w:spacing w:before="260" w:after="260" w:line="416" w:lineRule="auto"/>
      <w:outlineLvl w:val="2"/>
    </w:pPr>
    <w:rPr>
      <w:rFonts w:ascii="Calibri" w:hAnsi="Calibri"/>
      <w:b/>
      <w:bCs/>
      <w:sz w:val="32"/>
      <w:szCs w:val="32"/>
    </w:rPr>
  </w:style>
  <w:style w:type="paragraph" w:styleId="4">
    <w:name w:val="heading 4"/>
    <w:basedOn w:val="a7"/>
    <w:next w:val="a7"/>
    <w:link w:val="40"/>
    <w:uiPriority w:val="9"/>
    <w:qFormat/>
    <w:rsid w:val="00AD1748"/>
    <w:pPr>
      <w:keepNext/>
      <w:keepLines/>
      <w:adjustRightInd w:val="0"/>
      <w:spacing w:before="280" w:after="290" w:line="376" w:lineRule="auto"/>
      <w:outlineLvl w:val="3"/>
    </w:pPr>
    <w:rPr>
      <w:rFonts w:ascii="Arial" w:eastAsia="黑体" w:hAnsi="Arial"/>
      <w:b/>
      <w:bCs/>
      <w:sz w:val="28"/>
      <w:szCs w:val="28"/>
    </w:rPr>
  </w:style>
  <w:style w:type="paragraph" w:styleId="5">
    <w:name w:val="heading 5"/>
    <w:basedOn w:val="a7"/>
    <w:next w:val="a7"/>
    <w:link w:val="50"/>
    <w:uiPriority w:val="9"/>
    <w:qFormat/>
    <w:rsid w:val="00AD1748"/>
    <w:pPr>
      <w:keepNext/>
      <w:keepLines/>
      <w:spacing w:before="280" w:after="290" w:line="376" w:lineRule="auto"/>
      <w:outlineLvl w:val="4"/>
    </w:pPr>
    <w:rPr>
      <w:rFonts w:ascii="Calibri" w:hAnsi="Calibri"/>
      <w:b/>
      <w:bCs/>
      <w:sz w:val="28"/>
      <w:szCs w:val="28"/>
    </w:rPr>
  </w:style>
  <w:style w:type="paragraph" w:styleId="6">
    <w:name w:val="heading 6"/>
    <w:basedOn w:val="a7"/>
    <w:next w:val="a7"/>
    <w:link w:val="60"/>
    <w:uiPriority w:val="9"/>
    <w:qFormat/>
    <w:rsid w:val="00AD1748"/>
    <w:pPr>
      <w:keepNext/>
      <w:keepLines/>
      <w:spacing w:before="240" w:after="64" w:line="320" w:lineRule="auto"/>
      <w:outlineLvl w:val="5"/>
    </w:pPr>
    <w:rPr>
      <w:rFonts w:ascii="Arial" w:eastAsia="黑体" w:hAnsi="Arial"/>
      <w:b/>
      <w:bCs/>
      <w:sz w:val="24"/>
    </w:rPr>
  </w:style>
  <w:style w:type="paragraph" w:styleId="7">
    <w:name w:val="heading 7"/>
    <w:basedOn w:val="a7"/>
    <w:next w:val="a7"/>
    <w:link w:val="70"/>
    <w:uiPriority w:val="9"/>
    <w:qFormat/>
    <w:rsid w:val="00AD1748"/>
    <w:pPr>
      <w:keepNext/>
      <w:keepLines/>
      <w:spacing w:before="240" w:after="64" w:line="320" w:lineRule="auto"/>
      <w:outlineLvl w:val="6"/>
    </w:pPr>
    <w:rPr>
      <w:rFonts w:ascii="Calibri" w:hAnsi="Calibri"/>
      <w:b/>
      <w:bCs/>
      <w:sz w:val="24"/>
    </w:rPr>
  </w:style>
  <w:style w:type="paragraph" w:styleId="8">
    <w:name w:val="heading 8"/>
    <w:basedOn w:val="a7"/>
    <w:next w:val="a7"/>
    <w:link w:val="80"/>
    <w:uiPriority w:val="9"/>
    <w:qFormat/>
    <w:rsid w:val="00AD1748"/>
    <w:pPr>
      <w:keepNext/>
      <w:keepLines/>
      <w:spacing w:before="240" w:after="64" w:line="320" w:lineRule="auto"/>
      <w:outlineLvl w:val="7"/>
    </w:pPr>
    <w:rPr>
      <w:rFonts w:ascii="Arial" w:eastAsia="黑体" w:hAnsi="Arial"/>
      <w:sz w:val="24"/>
    </w:rPr>
  </w:style>
  <w:style w:type="paragraph" w:styleId="9">
    <w:name w:val="heading 9"/>
    <w:basedOn w:val="a7"/>
    <w:next w:val="a7"/>
    <w:link w:val="90"/>
    <w:uiPriority w:val="9"/>
    <w:qFormat/>
    <w:rsid w:val="00AD1748"/>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 1 字符"/>
    <w:link w:val="1"/>
    <w:uiPriority w:val="9"/>
    <w:qFormat/>
    <w:rsid w:val="00AD1748"/>
    <w:rPr>
      <w:rFonts w:ascii="宋体" w:hAnsi="宋体"/>
      <w:b/>
      <w:bCs/>
      <w:kern w:val="44"/>
      <w:sz w:val="48"/>
      <w:szCs w:val="48"/>
    </w:rPr>
  </w:style>
  <w:style w:type="character" w:customStyle="1" w:styleId="20">
    <w:name w:val="标题 2 字符"/>
    <w:basedOn w:val="a8"/>
    <w:link w:val="2"/>
    <w:uiPriority w:val="9"/>
    <w:qFormat/>
    <w:rsid w:val="00AD1748"/>
    <w:rPr>
      <w:rFonts w:ascii="Arial" w:eastAsia="黑体" w:hAnsi="Arial"/>
      <w:b/>
      <w:bCs/>
      <w:kern w:val="2"/>
      <w:sz w:val="32"/>
      <w:szCs w:val="32"/>
    </w:rPr>
  </w:style>
  <w:style w:type="character" w:customStyle="1" w:styleId="30">
    <w:name w:val="标题 3 字符"/>
    <w:basedOn w:val="a8"/>
    <w:link w:val="3"/>
    <w:uiPriority w:val="9"/>
    <w:qFormat/>
    <w:rsid w:val="00AD1748"/>
    <w:rPr>
      <w:rFonts w:ascii="Calibri" w:hAnsi="Calibri"/>
      <w:b/>
      <w:bCs/>
      <w:kern w:val="2"/>
      <w:sz w:val="32"/>
      <w:szCs w:val="32"/>
    </w:rPr>
  </w:style>
  <w:style w:type="character" w:customStyle="1" w:styleId="40">
    <w:name w:val="标题 4 字符"/>
    <w:basedOn w:val="a8"/>
    <w:link w:val="4"/>
    <w:uiPriority w:val="9"/>
    <w:qFormat/>
    <w:rsid w:val="00AD1748"/>
    <w:rPr>
      <w:rFonts w:ascii="Arial" w:eastAsia="黑体" w:hAnsi="Arial"/>
      <w:b/>
      <w:bCs/>
      <w:kern w:val="2"/>
      <w:sz w:val="28"/>
      <w:szCs w:val="28"/>
    </w:rPr>
  </w:style>
  <w:style w:type="character" w:customStyle="1" w:styleId="50">
    <w:name w:val="标题 5 字符"/>
    <w:basedOn w:val="a8"/>
    <w:link w:val="5"/>
    <w:uiPriority w:val="9"/>
    <w:qFormat/>
    <w:rsid w:val="00AD1748"/>
    <w:rPr>
      <w:rFonts w:ascii="Calibri" w:hAnsi="Calibri"/>
      <w:b/>
      <w:bCs/>
      <w:kern w:val="2"/>
      <w:sz w:val="28"/>
      <w:szCs w:val="28"/>
    </w:rPr>
  </w:style>
  <w:style w:type="character" w:customStyle="1" w:styleId="60">
    <w:name w:val="标题 6 字符"/>
    <w:basedOn w:val="a8"/>
    <w:link w:val="6"/>
    <w:uiPriority w:val="9"/>
    <w:qFormat/>
    <w:rsid w:val="00AD1748"/>
    <w:rPr>
      <w:rFonts w:ascii="Arial" w:eastAsia="黑体" w:hAnsi="Arial"/>
      <w:b/>
      <w:bCs/>
      <w:kern w:val="2"/>
      <w:sz w:val="24"/>
      <w:szCs w:val="24"/>
    </w:rPr>
  </w:style>
  <w:style w:type="character" w:customStyle="1" w:styleId="70">
    <w:name w:val="标题 7 字符"/>
    <w:basedOn w:val="a8"/>
    <w:link w:val="7"/>
    <w:uiPriority w:val="9"/>
    <w:qFormat/>
    <w:rsid w:val="00AD1748"/>
    <w:rPr>
      <w:rFonts w:ascii="Calibri" w:hAnsi="Calibri"/>
      <w:b/>
      <w:bCs/>
      <w:kern w:val="2"/>
      <w:sz w:val="24"/>
      <w:szCs w:val="24"/>
    </w:rPr>
  </w:style>
  <w:style w:type="character" w:customStyle="1" w:styleId="80">
    <w:name w:val="标题 8 字符"/>
    <w:basedOn w:val="a8"/>
    <w:link w:val="8"/>
    <w:uiPriority w:val="9"/>
    <w:qFormat/>
    <w:rsid w:val="00AD1748"/>
    <w:rPr>
      <w:rFonts w:ascii="Arial" w:eastAsia="黑体" w:hAnsi="Arial"/>
      <w:kern w:val="2"/>
      <w:sz w:val="24"/>
      <w:szCs w:val="24"/>
    </w:rPr>
  </w:style>
  <w:style w:type="character" w:customStyle="1" w:styleId="90">
    <w:name w:val="标题 9 字符"/>
    <w:basedOn w:val="a8"/>
    <w:link w:val="9"/>
    <w:uiPriority w:val="9"/>
    <w:qFormat/>
    <w:rsid w:val="00AD1748"/>
    <w:rPr>
      <w:rFonts w:ascii="Arial" w:eastAsia="黑体" w:hAnsi="Arial"/>
      <w:kern w:val="2"/>
      <w:sz w:val="21"/>
      <w:szCs w:val="21"/>
    </w:rPr>
  </w:style>
  <w:style w:type="paragraph" w:styleId="81">
    <w:name w:val="index 8"/>
    <w:basedOn w:val="a7"/>
    <w:next w:val="a7"/>
    <w:autoRedefine/>
    <w:qFormat/>
    <w:rsid w:val="00753FCB"/>
    <w:pPr>
      <w:ind w:left="1680" w:hanging="210"/>
      <w:jc w:val="left"/>
    </w:pPr>
    <w:rPr>
      <w:rFonts w:ascii="Calibri" w:hAnsi="Calibri"/>
      <w:sz w:val="20"/>
      <w:szCs w:val="20"/>
    </w:rPr>
  </w:style>
  <w:style w:type="paragraph" w:styleId="ab">
    <w:name w:val="caption"/>
    <w:basedOn w:val="a7"/>
    <w:next w:val="a7"/>
    <w:qFormat/>
    <w:rsid w:val="00753FCB"/>
    <w:pPr>
      <w:spacing w:before="152" w:after="160"/>
    </w:pPr>
    <w:rPr>
      <w:rFonts w:ascii="Arial" w:eastAsia="黑体" w:hAnsi="Arial" w:cs="Arial"/>
      <w:sz w:val="20"/>
      <w:szCs w:val="20"/>
    </w:rPr>
  </w:style>
  <w:style w:type="paragraph" w:styleId="51">
    <w:name w:val="index 5"/>
    <w:basedOn w:val="a7"/>
    <w:next w:val="a7"/>
    <w:autoRedefine/>
    <w:qFormat/>
    <w:rsid w:val="00753FCB"/>
    <w:pPr>
      <w:ind w:left="1050" w:hanging="210"/>
      <w:jc w:val="left"/>
    </w:pPr>
    <w:rPr>
      <w:rFonts w:ascii="Calibri" w:hAnsi="Calibri"/>
      <w:sz w:val="20"/>
      <w:szCs w:val="20"/>
    </w:rPr>
  </w:style>
  <w:style w:type="paragraph" w:styleId="ac">
    <w:name w:val="Document Map"/>
    <w:basedOn w:val="a7"/>
    <w:link w:val="ad"/>
    <w:uiPriority w:val="99"/>
    <w:semiHidden/>
    <w:qFormat/>
    <w:rsid w:val="00753FCB"/>
    <w:pPr>
      <w:shd w:val="clear" w:color="auto" w:fill="000080"/>
    </w:pPr>
  </w:style>
  <w:style w:type="character" w:customStyle="1" w:styleId="ad">
    <w:name w:val="文档结构图 字符"/>
    <w:basedOn w:val="a8"/>
    <w:link w:val="ac"/>
    <w:uiPriority w:val="99"/>
    <w:semiHidden/>
    <w:rsid w:val="00AD1748"/>
    <w:rPr>
      <w:kern w:val="2"/>
      <w:sz w:val="21"/>
      <w:szCs w:val="24"/>
      <w:shd w:val="clear" w:color="auto" w:fill="000080"/>
    </w:rPr>
  </w:style>
  <w:style w:type="paragraph" w:styleId="ae">
    <w:name w:val="annotation text"/>
    <w:basedOn w:val="a7"/>
    <w:link w:val="11"/>
    <w:qFormat/>
    <w:rsid w:val="00753FCB"/>
    <w:pPr>
      <w:jc w:val="left"/>
    </w:pPr>
  </w:style>
  <w:style w:type="character" w:customStyle="1" w:styleId="11">
    <w:name w:val="批注文字 字符1"/>
    <w:link w:val="ae"/>
    <w:qFormat/>
    <w:rsid w:val="00753FCB"/>
    <w:rPr>
      <w:kern w:val="2"/>
      <w:sz w:val="21"/>
      <w:szCs w:val="24"/>
    </w:rPr>
  </w:style>
  <w:style w:type="paragraph" w:styleId="61">
    <w:name w:val="index 6"/>
    <w:basedOn w:val="a7"/>
    <w:next w:val="a7"/>
    <w:autoRedefine/>
    <w:qFormat/>
    <w:rsid w:val="00753FCB"/>
    <w:pPr>
      <w:ind w:left="1260" w:hanging="210"/>
      <w:jc w:val="left"/>
    </w:pPr>
    <w:rPr>
      <w:rFonts w:ascii="Calibri" w:hAnsi="Calibri"/>
      <w:sz w:val="20"/>
      <w:szCs w:val="20"/>
    </w:rPr>
  </w:style>
  <w:style w:type="paragraph" w:styleId="41">
    <w:name w:val="index 4"/>
    <w:basedOn w:val="a7"/>
    <w:next w:val="a7"/>
    <w:autoRedefine/>
    <w:qFormat/>
    <w:rsid w:val="00753FCB"/>
    <w:pPr>
      <w:ind w:left="840" w:hanging="210"/>
      <w:jc w:val="left"/>
    </w:pPr>
    <w:rPr>
      <w:rFonts w:ascii="Calibri" w:hAnsi="Calibri"/>
      <w:sz w:val="20"/>
      <w:szCs w:val="20"/>
    </w:rPr>
  </w:style>
  <w:style w:type="paragraph" w:styleId="31">
    <w:name w:val="index 3"/>
    <w:basedOn w:val="a7"/>
    <w:next w:val="a7"/>
    <w:autoRedefine/>
    <w:qFormat/>
    <w:rsid w:val="00753FCB"/>
    <w:pPr>
      <w:ind w:left="630" w:hanging="210"/>
      <w:jc w:val="left"/>
    </w:pPr>
    <w:rPr>
      <w:rFonts w:ascii="Calibri" w:hAnsi="Calibri"/>
      <w:sz w:val="20"/>
      <w:szCs w:val="20"/>
    </w:rPr>
  </w:style>
  <w:style w:type="paragraph" w:styleId="af">
    <w:name w:val="endnote text"/>
    <w:basedOn w:val="a7"/>
    <w:semiHidden/>
    <w:qFormat/>
    <w:rsid w:val="00753FCB"/>
    <w:pPr>
      <w:snapToGrid w:val="0"/>
      <w:jc w:val="left"/>
    </w:pPr>
  </w:style>
  <w:style w:type="paragraph" w:styleId="af0">
    <w:name w:val="Balloon Text"/>
    <w:basedOn w:val="a7"/>
    <w:link w:val="af1"/>
    <w:uiPriority w:val="99"/>
    <w:qFormat/>
    <w:rsid w:val="00753FCB"/>
    <w:rPr>
      <w:sz w:val="18"/>
      <w:szCs w:val="18"/>
    </w:rPr>
  </w:style>
  <w:style w:type="character" w:customStyle="1" w:styleId="af1">
    <w:name w:val="批注框文本 字符"/>
    <w:link w:val="af0"/>
    <w:uiPriority w:val="99"/>
    <w:qFormat/>
    <w:rsid w:val="00753FCB"/>
    <w:rPr>
      <w:kern w:val="2"/>
      <w:sz w:val="18"/>
      <w:szCs w:val="18"/>
    </w:rPr>
  </w:style>
  <w:style w:type="paragraph" w:styleId="af2">
    <w:name w:val="footer"/>
    <w:basedOn w:val="a7"/>
    <w:link w:val="af3"/>
    <w:uiPriority w:val="99"/>
    <w:qFormat/>
    <w:rsid w:val="00753FCB"/>
    <w:pPr>
      <w:snapToGrid w:val="0"/>
      <w:ind w:rightChars="100" w:right="210"/>
      <w:jc w:val="right"/>
    </w:pPr>
    <w:rPr>
      <w:sz w:val="18"/>
      <w:szCs w:val="18"/>
    </w:rPr>
  </w:style>
  <w:style w:type="character" w:customStyle="1" w:styleId="af3">
    <w:name w:val="页脚 字符"/>
    <w:link w:val="af2"/>
    <w:uiPriority w:val="99"/>
    <w:qFormat/>
    <w:rsid w:val="00753FCB"/>
    <w:rPr>
      <w:kern w:val="2"/>
      <w:sz w:val="18"/>
      <w:szCs w:val="18"/>
    </w:rPr>
  </w:style>
  <w:style w:type="paragraph" w:styleId="af4">
    <w:name w:val="header"/>
    <w:basedOn w:val="a7"/>
    <w:link w:val="af5"/>
    <w:uiPriority w:val="99"/>
    <w:qFormat/>
    <w:rsid w:val="00753FCB"/>
    <w:pPr>
      <w:snapToGrid w:val="0"/>
      <w:jc w:val="left"/>
    </w:pPr>
    <w:rPr>
      <w:sz w:val="18"/>
      <w:szCs w:val="18"/>
    </w:rPr>
  </w:style>
  <w:style w:type="character" w:customStyle="1" w:styleId="af5">
    <w:name w:val="页眉 字符"/>
    <w:link w:val="af4"/>
    <w:uiPriority w:val="99"/>
    <w:qFormat/>
    <w:rsid w:val="00AD1748"/>
    <w:rPr>
      <w:kern w:val="2"/>
      <w:sz w:val="18"/>
      <w:szCs w:val="18"/>
    </w:rPr>
  </w:style>
  <w:style w:type="paragraph" w:styleId="af6">
    <w:name w:val="index heading"/>
    <w:basedOn w:val="a7"/>
    <w:next w:val="12"/>
    <w:qFormat/>
    <w:rsid w:val="00753FCB"/>
    <w:pPr>
      <w:spacing w:before="120" w:after="120"/>
      <w:jc w:val="center"/>
    </w:pPr>
    <w:rPr>
      <w:rFonts w:ascii="Calibri" w:hAnsi="Calibri"/>
      <w:b/>
      <w:bCs/>
      <w:iCs/>
      <w:szCs w:val="20"/>
    </w:rPr>
  </w:style>
  <w:style w:type="paragraph" w:styleId="12">
    <w:name w:val="index 1"/>
    <w:basedOn w:val="a7"/>
    <w:next w:val="af7"/>
    <w:qFormat/>
    <w:rsid w:val="00753FCB"/>
    <w:pPr>
      <w:tabs>
        <w:tab w:val="right" w:leader="dot" w:pos="9299"/>
      </w:tabs>
      <w:jc w:val="left"/>
    </w:pPr>
    <w:rPr>
      <w:rFonts w:ascii="宋体"/>
      <w:szCs w:val="21"/>
    </w:rPr>
  </w:style>
  <w:style w:type="paragraph" w:customStyle="1" w:styleId="af7">
    <w:name w:val="段"/>
    <w:link w:val="Char"/>
    <w:qFormat/>
    <w:rsid w:val="00753FCB"/>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7"/>
    <w:qFormat/>
    <w:rsid w:val="00753FCB"/>
    <w:rPr>
      <w:rFonts w:ascii="宋体"/>
      <w:sz w:val="21"/>
      <w:lang w:val="en-US" w:eastAsia="zh-CN" w:bidi="ar-SA"/>
    </w:rPr>
  </w:style>
  <w:style w:type="paragraph" w:styleId="af8">
    <w:name w:val="footnote text"/>
    <w:basedOn w:val="a7"/>
    <w:link w:val="af9"/>
    <w:qFormat/>
    <w:rsid w:val="00753FCB"/>
    <w:pPr>
      <w:tabs>
        <w:tab w:val="left" w:pos="0"/>
      </w:tabs>
      <w:snapToGrid w:val="0"/>
      <w:ind w:left="720" w:hanging="357"/>
      <w:jc w:val="left"/>
    </w:pPr>
    <w:rPr>
      <w:rFonts w:ascii="宋体"/>
      <w:sz w:val="18"/>
      <w:szCs w:val="18"/>
    </w:rPr>
  </w:style>
  <w:style w:type="character" w:customStyle="1" w:styleId="af9">
    <w:name w:val="脚注文本 字符"/>
    <w:link w:val="af8"/>
    <w:qFormat/>
    <w:rsid w:val="00AD1748"/>
    <w:rPr>
      <w:rFonts w:ascii="宋体"/>
      <w:kern w:val="2"/>
      <w:sz w:val="18"/>
      <w:szCs w:val="18"/>
    </w:rPr>
  </w:style>
  <w:style w:type="paragraph" w:styleId="71">
    <w:name w:val="index 7"/>
    <w:basedOn w:val="a7"/>
    <w:next w:val="a7"/>
    <w:autoRedefine/>
    <w:qFormat/>
    <w:rsid w:val="00753FCB"/>
    <w:pPr>
      <w:ind w:left="1470" w:hanging="210"/>
      <w:jc w:val="left"/>
    </w:pPr>
    <w:rPr>
      <w:rFonts w:ascii="Calibri" w:hAnsi="Calibri"/>
      <w:sz w:val="20"/>
      <w:szCs w:val="20"/>
    </w:rPr>
  </w:style>
  <w:style w:type="paragraph" w:styleId="91">
    <w:name w:val="index 9"/>
    <w:basedOn w:val="a7"/>
    <w:next w:val="a7"/>
    <w:autoRedefine/>
    <w:qFormat/>
    <w:rsid w:val="00753FCB"/>
    <w:pPr>
      <w:ind w:left="1890" w:hanging="210"/>
      <w:jc w:val="left"/>
    </w:pPr>
    <w:rPr>
      <w:rFonts w:ascii="Calibri" w:hAnsi="Calibri"/>
      <w:sz w:val="20"/>
      <w:szCs w:val="20"/>
    </w:rPr>
  </w:style>
  <w:style w:type="paragraph" w:styleId="21">
    <w:name w:val="index 2"/>
    <w:basedOn w:val="a7"/>
    <w:next w:val="a7"/>
    <w:autoRedefine/>
    <w:qFormat/>
    <w:rsid w:val="00753FCB"/>
    <w:pPr>
      <w:ind w:left="420" w:hanging="210"/>
      <w:jc w:val="left"/>
    </w:pPr>
    <w:rPr>
      <w:rFonts w:ascii="Calibri" w:hAnsi="Calibri"/>
      <w:sz w:val="20"/>
      <w:szCs w:val="20"/>
    </w:rPr>
  </w:style>
  <w:style w:type="paragraph" w:styleId="afa">
    <w:name w:val="annotation subject"/>
    <w:basedOn w:val="ae"/>
    <w:next w:val="ae"/>
    <w:link w:val="afb"/>
    <w:uiPriority w:val="99"/>
    <w:qFormat/>
    <w:rsid w:val="00753FCB"/>
    <w:rPr>
      <w:b/>
      <w:bCs/>
    </w:rPr>
  </w:style>
  <w:style w:type="character" w:customStyle="1" w:styleId="afb">
    <w:name w:val="批注主题 字符"/>
    <w:link w:val="afa"/>
    <w:uiPriority w:val="99"/>
    <w:qFormat/>
    <w:rsid w:val="00753FCB"/>
    <w:rPr>
      <w:b/>
      <w:bCs/>
      <w:kern w:val="2"/>
      <w:sz w:val="21"/>
      <w:szCs w:val="24"/>
    </w:rPr>
  </w:style>
  <w:style w:type="table" w:styleId="afc">
    <w:name w:val="Table Grid"/>
    <w:basedOn w:val="a9"/>
    <w:qFormat/>
    <w:rsid w:val="00753FC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endnote reference"/>
    <w:semiHidden/>
    <w:qFormat/>
    <w:rsid w:val="00753FCB"/>
    <w:rPr>
      <w:vertAlign w:val="superscript"/>
    </w:rPr>
  </w:style>
  <w:style w:type="character" w:styleId="afe">
    <w:name w:val="page number"/>
    <w:qFormat/>
    <w:rsid w:val="00753FCB"/>
    <w:rPr>
      <w:rFonts w:ascii="Times New Roman" w:eastAsia="宋体" w:hAnsi="Times New Roman"/>
      <w:sz w:val="18"/>
    </w:rPr>
  </w:style>
  <w:style w:type="character" w:styleId="aff">
    <w:name w:val="Hyperlink"/>
    <w:uiPriority w:val="99"/>
    <w:qFormat/>
    <w:rsid w:val="00753FCB"/>
    <w:rPr>
      <w:color w:val="0000FF"/>
      <w:spacing w:val="0"/>
      <w:w w:val="100"/>
      <w:szCs w:val="21"/>
      <w:u w:val="single"/>
    </w:rPr>
  </w:style>
  <w:style w:type="character" w:styleId="aff0">
    <w:name w:val="annotation reference"/>
    <w:qFormat/>
    <w:rsid w:val="00753FCB"/>
    <w:rPr>
      <w:sz w:val="21"/>
      <w:szCs w:val="21"/>
    </w:rPr>
  </w:style>
  <w:style w:type="character" w:styleId="aff1">
    <w:name w:val="footnote reference"/>
    <w:semiHidden/>
    <w:qFormat/>
    <w:rsid w:val="00753FCB"/>
    <w:rPr>
      <w:vertAlign w:val="superscript"/>
    </w:rPr>
  </w:style>
  <w:style w:type="paragraph" w:customStyle="1" w:styleId="a0">
    <w:name w:val="一级条标题"/>
    <w:next w:val="af7"/>
    <w:link w:val="aff2"/>
    <w:qFormat/>
    <w:rsid w:val="00753FCB"/>
    <w:pPr>
      <w:numPr>
        <w:ilvl w:val="1"/>
        <w:numId w:val="1"/>
      </w:numPr>
      <w:spacing w:beforeLines="50" w:afterLines="50"/>
      <w:outlineLvl w:val="2"/>
    </w:pPr>
    <w:rPr>
      <w:rFonts w:ascii="黑体" w:eastAsia="黑体"/>
      <w:sz w:val="21"/>
      <w:szCs w:val="21"/>
    </w:rPr>
  </w:style>
  <w:style w:type="character" w:customStyle="1" w:styleId="aff2">
    <w:name w:val="一级条标题 字符"/>
    <w:basedOn w:val="aff3"/>
    <w:link w:val="a0"/>
    <w:qFormat/>
    <w:rsid w:val="00AD1748"/>
    <w:rPr>
      <w:rFonts w:ascii="黑体" w:eastAsia="黑体" w:cs="黑体"/>
      <w:sz w:val="21"/>
      <w:szCs w:val="21"/>
    </w:rPr>
  </w:style>
  <w:style w:type="character" w:customStyle="1" w:styleId="aff3">
    <w:name w:val="标准文件_一级条标题 字符"/>
    <w:basedOn w:val="13"/>
    <w:link w:val="aff4"/>
    <w:qFormat/>
    <w:rsid w:val="00AD1748"/>
    <w:rPr>
      <w:rFonts w:ascii="黑体" w:eastAsia="黑体" w:cs="黑体"/>
      <w:sz w:val="21"/>
      <w:szCs w:val="21"/>
    </w:rPr>
  </w:style>
  <w:style w:type="character" w:customStyle="1" w:styleId="13">
    <w:name w:val="1章标题 字符"/>
    <w:basedOn w:val="a8"/>
    <w:link w:val="14"/>
    <w:uiPriority w:val="99"/>
    <w:qFormat/>
    <w:rsid w:val="00AD1748"/>
    <w:rPr>
      <w:rFonts w:ascii="黑体" w:eastAsia="黑体" w:cs="黑体"/>
      <w:sz w:val="21"/>
      <w:szCs w:val="21"/>
    </w:rPr>
  </w:style>
  <w:style w:type="paragraph" w:customStyle="1" w:styleId="14">
    <w:name w:val="1章标题"/>
    <w:next w:val="a7"/>
    <w:link w:val="13"/>
    <w:uiPriority w:val="99"/>
    <w:qFormat/>
    <w:rsid w:val="00AD1748"/>
    <w:pPr>
      <w:spacing w:beforeLines="50" w:afterLines="50"/>
      <w:jc w:val="both"/>
      <w:outlineLvl w:val="0"/>
    </w:pPr>
    <w:rPr>
      <w:rFonts w:ascii="黑体" w:eastAsia="黑体" w:cs="黑体"/>
      <w:sz w:val="21"/>
      <w:szCs w:val="21"/>
    </w:rPr>
  </w:style>
  <w:style w:type="paragraph" w:customStyle="1" w:styleId="aff4">
    <w:name w:val="标准文件_一级条标题"/>
    <w:basedOn w:val="aff5"/>
    <w:next w:val="aff6"/>
    <w:link w:val="aff3"/>
    <w:qFormat/>
    <w:rsid w:val="00753FCB"/>
    <w:pPr>
      <w:spacing w:beforeLines="50" w:afterLines="50"/>
      <w:outlineLvl w:val="1"/>
    </w:pPr>
  </w:style>
  <w:style w:type="paragraph" w:customStyle="1" w:styleId="aff5">
    <w:name w:val="标准文件_章标题"/>
    <w:next w:val="aff6"/>
    <w:qFormat/>
    <w:rsid w:val="00753FCB"/>
    <w:pPr>
      <w:spacing w:beforeLines="100" w:afterLines="100"/>
      <w:jc w:val="both"/>
      <w:outlineLvl w:val="0"/>
    </w:pPr>
    <w:rPr>
      <w:rFonts w:ascii="黑体" w:eastAsia="黑体"/>
      <w:sz w:val="21"/>
    </w:rPr>
  </w:style>
  <w:style w:type="paragraph" w:customStyle="1" w:styleId="aff6">
    <w:name w:val="标准文件_段"/>
    <w:link w:val="Char0"/>
    <w:qFormat/>
    <w:rsid w:val="00753FCB"/>
    <w:pPr>
      <w:autoSpaceDE w:val="0"/>
      <w:autoSpaceDN w:val="0"/>
      <w:ind w:firstLineChars="200" w:firstLine="200"/>
      <w:jc w:val="both"/>
    </w:pPr>
    <w:rPr>
      <w:rFonts w:ascii="宋体"/>
      <w:sz w:val="21"/>
    </w:rPr>
  </w:style>
  <w:style w:type="character" w:customStyle="1" w:styleId="Char0">
    <w:name w:val="标准文件_段 Char"/>
    <w:link w:val="aff6"/>
    <w:qFormat/>
    <w:rsid w:val="00AD1748"/>
    <w:rPr>
      <w:rFonts w:ascii="宋体"/>
      <w:sz w:val="21"/>
    </w:rPr>
  </w:style>
  <w:style w:type="paragraph" w:customStyle="1" w:styleId="aff7">
    <w:name w:val="标准书脚_奇数页"/>
    <w:qFormat/>
    <w:rsid w:val="00753FCB"/>
    <w:pPr>
      <w:spacing w:before="120"/>
      <w:ind w:right="198"/>
      <w:jc w:val="right"/>
    </w:pPr>
    <w:rPr>
      <w:rFonts w:ascii="宋体"/>
      <w:sz w:val="18"/>
      <w:szCs w:val="18"/>
    </w:rPr>
  </w:style>
  <w:style w:type="paragraph" w:customStyle="1" w:styleId="aff8">
    <w:name w:val="标准书眉_奇数页"/>
    <w:next w:val="a7"/>
    <w:qFormat/>
    <w:rsid w:val="00753FCB"/>
    <w:pPr>
      <w:tabs>
        <w:tab w:val="center" w:pos="4154"/>
        <w:tab w:val="right" w:pos="8306"/>
      </w:tabs>
      <w:spacing w:after="220"/>
      <w:jc w:val="right"/>
    </w:pPr>
    <w:rPr>
      <w:rFonts w:ascii="黑体" w:eastAsia="黑体"/>
      <w:sz w:val="21"/>
      <w:szCs w:val="21"/>
    </w:rPr>
  </w:style>
  <w:style w:type="paragraph" w:customStyle="1" w:styleId="a">
    <w:name w:val="章标题"/>
    <w:next w:val="af7"/>
    <w:link w:val="aff9"/>
    <w:qFormat/>
    <w:rsid w:val="00753FCB"/>
    <w:pPr>
      <w:numPr>
        <w:numId w:val="1"/>
      </w:numPr>
      <w:spacing w:beforeLines="100" w:afterLines="100"/>
      <w:jc w:val="both"/>
      <w:outlineLvl w:val="1"/>
    </w:pPr>
    <w:rPr>
      <w:rFonts w:ascii="黑体" w:eastAsia="黑体"/>
      <w:sz w:val="21"/>
    </w:rPr>
  </w:style>
  <w:style w:type="character" w:customStyle="1" w:styleId="aff9">
    <w:name w:val="章标题 字符"/>
    <w:basedOn w:val="13"/>
    <w:link w:val="a"/>
    <w:qFormat/>
    <w:rsid w:val="00AD1748"/>
    <w:rPr>
      <w:rFonts w:ascii="黑体" w:eastAsia="黑体" w:cs="黑体"/>
      <w:sz w:val="21"/>
      <w:szCs w:val="21"/>
    </w:rPr>
  </w:style>
  <w:style w:type="paragraph" w:customStyle="1" w:styleId="a1">
    <w:name w:val="二级条标题"/>
    <w:basedOn w:val="a0"/>
    <w:next w:val="af7"/>
    <w:link w:val="affa"/>
    <w:qFormat/>
    <w:rsid w:val="00753FCB"/>
    <w:pPr>
      <w:numPr>
        <w:ilvl w:val="2"/>
      </w:numPr>
      <w:spacing w:before="50" w:after="50"/>
      <w:outlineLvl w:val="3"/>
    </w:pPr>
  </w:style>
  <w:style w:type="character" w:customStyle="1" w:styleId="affa">
    <w:name w:val="二级条标题 字符"/>
    <w:basedOn w:val="affb"/>
    <w:link w:val="a1"/>
    <w:qFormat/>
    <w:rsid w:val="00AD1748"/>
    <w:rPr>
      <w:rFonts w:ascii="黑体" w:eastAsia="黑体"/>
      <w:sz w:val="21"/>
      <w:szCs w:val="21"/>
    </w:rPr>
  </w:style>
  <w:style w:type="character" w:customStyle="1" w:styleId="affb">
    <w:name w:val="标准文件_二级条标题 字符"/>
    <w:basedOn w:val="a8"/>
    <w:link w:val="affc"/>
    <w:uiPriority w:val="99"/>
    <w:qFormat/>
    <w:rsid w:val="00AD1748"/>
    <w:rPr>
      <w:rFonts w:ascii="黑体" w:eastAsia="黑体"/>
      <w:sz w:val="21"/>
    </w:rPr>
  </w:style>
  <w:style w:type="paragraph" w:customStyle="1" w:styleId="affc">
    <w:name w:val="标准文件_二级条标题"/>
    <w:next w:val="aff6"/>
    <w:link w:val="affb"/>
    <w:uiPriority w:val="99"/>
    <w:qFormat/>
    <w:rsid w:val="00AD1748"/>
    <w:pPr>
      <w:widowControl w:val="0"/>
      <w:spacing w:beforeLines="50" w:afterLines="50"/>
      <w:jc w:val="both"/>
      <w:outlineLvl w:val="2"/>
    </w:pPr>
    <w:rPr>
      <w:rFonts w:ascii="黑体" w:eastAsia="黑体"/>
      <w:sz w:val="21"/>
    </w:rPr>
  </w:style>
  <w:style w:type="paragraph" w:customStyle="1" w:styleId="22">
    <w:name w:val="封面标准号2"/>
    <w:qFormat/>
    <w:rsid w:val="00753FCB"/>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d">
    <w:name w:val="列项——（一级）"/>
    <w:qFormat/>
    <w:rsid w:val="00753FCB"/>
    <w:pPr>
      <w:widowControl w:val="0"/>
      <w:ind w:left="1241" w:hanging="408"/>
      <w:jc w:val="both"/>
    </w:pPr>
    <w:rPr>
      <w:rFonts w:ascii="宋体"/>
      <w:sz w:val="21"/>
    </w:rPr>
  </w:style>
  <w:style w:type="paragraph" w:customStyle="1" w:styleId="affe">
    <w:name w:val="列项●（二级）"/>
    <w:qFormat/>
    <w:rsid w:val="00753FCB"/>
    <w:pPr>
      <w:tabs>
        <w:tab w:val="left" w:pos="840"/>
        <w:tab w:val="left" w:pos="1168"/>
      </w:tabs>
      <w:ind w:left="1672" w:hanging="413"/>
      <w:jc w:val="both"/>
    </w:pPr>
    <w:rPr>
      <w:rFonts w:ascii="宋体"/>
      <w:sz w:val="21"/>
    </w:rPr>
  </w:style>
  <w:style w:type="paragraph" w:customStyle="1" w:styleId="afff">
    <w:name w:val="目次、标准名称标题"/>
    <w:basedOn w:val="a7"/>
    <w:next w:val="af7"/>
    <w:qFormat/>
    <w:rsid w:val="00753FC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0">
    <w:name w:val="三级条标题"/>
    <w:basedOn w:val="a1"/>
    <w:next w:val="af7"/>
    <w:link w:val="afff1"/>
    <w:qFormat/>
    <w:rsid w:val="00753FCB"/>
    <w:pPr>
      <w:numPr>
        <w:ilvl w:val="0"/>
        <w:numId w:val="0"/>
      </w:numPr>
      <w:outlineLvl w:val="4"/>
    </w:pPr>
  </w:style>
  <w:style w:type="character" w:customStyle="1" w:styleId="afff1">
    <w:name w:val="三级条标题 字符"/>
    <w:basedOn w:val="afff2"/>
    <w:link w:val="afff0"/>
    <w:qFormat/>
    <w:rsid w:val="00AD1748"/>
    <w:rPr>
      <w:rFonts w:ascii="黑体" w:eastAsia="黑体"/>
      <w:sz w:val="21"/>
      <w:szCs w:val="21"/>
    </w:rPr>
  </w:style>
  <w:style w:type="character" w:customStyle="1" w:styleId="afff2">
    <w:name w:val="标准文件_三级条标题 字符"/>
    <w:basedOn w:val="affb"/>
    <w:link w:val="afff3"/>
    <w:uiPriority w:val="99"/>
    <w:qFormat/>
    <w:rsid w:val="00AD1748"/>
    <w:rPr>
      <w:rFonts w:ascii="黑体" w:eastAsia="黑体"/>
      <w:sz w:val="21"/>
    </w:rPr>
  </w:style>
  <w:style w:type="paragraph" w:customStyle="1" w:styleId="afff3">
    <w:name w:val="标准文件_三级条标题"/>
    <w:basedOn w:val="affc"/>
    <w:next w:val="aff6"/>
    <w:link w:val="afff2"/>
    <w:uiPriority w:val="99"/>
    <w:qFormat/>
    <w:rsid w:val="00AD1748"/>
    <w:pPr>
      <w:widowControl/>
      <w:outlineLvl w:val="3"/>
    </w:pPr>
  </w:style>
  <w:style w:type="paragraph" w:customStyle="1" w:styleId="afff4">
    <w:name w:val="示例"/>
    <w:next w:val="afff5"/>
    <w:qFormat/>
    <w:rsid w:val="00753FCB"/>
    <w:pPr>
      <w:widowControl w:val="0"/>
      <w:ind w:firstLine="363"/>
      <w:jc w:val="both"/>
    </w:pPr>
    <w:rPr>
      <w:rFonts w:ascii="宋体"/>
      <w:sz w:val="18"/>
      <w:szCs w:val="18"/>
    </w:rPr>
  </w:style>
  <w:style w:type="paragraph" w:customStyle="1" w:styleId="afff5">
    <w:name w:val="示例内容"/>
    <w:qFormat/>
    <w:rsid w:val="00753FCB"/>
    <w:pPr>
      <w:ind w:firstLineChars="200" w:firstLine="200"/>
    </w:pPr>
    <w:rPr>
      <w:rFonts w:ascii="宋体"/>
      <w:sz w:val="18"/>
      <w:szCs w:val="18"/>
    </w:rPr>
  </w:style>
  <w:style w:type="paragraph" w:customStyle="1" w:styleId="afff6">
    <w:name w:val="数字编号列项（二级）"/>
    <w:qFormat/>
    <w:rsid w:val="00753FCB"/>
    <w:pPr>
      <w:tabs>
        <w:tab w:val="left" w:pos="840"/>
        <w:tab w:val="left" w:pos="1260"/>
      </w:tabs>
      <w:ind w:left="1259" w:hanging="419"/>
      <w:jc w:val="both"/>
    </w:pPr>
    <w:rPr>
      <w:rFonts w:ascii="宋体"/>
      <w:sz w:val="21"/>
    </w:rPr>
  </w:style>
  <w:style w:type="paragraph" w:customStyle="1" w:styleId="afff7">
    <w:name w:val="四级条标题"/>
    <w:basedOn w:val="afff0"/>
    <w:next w:val="af7"/>
    <w:qFormat/>
    <w:rsid w:val="00753FCB"/>
    <w:pPr>
      <w:numPr>
        <w:ilvl w:val="4"/>
      </w:numPr>
      <w:outlineLvl w:val="5"/>
    </w:pPr>
  </w:style>
  <w:style w:type="paragraph" w:customStyle="1" w:styleId="afff8">
    <w:name w:val="五级条标题"/>
    <w:basedOn w:val="afff7"/>
    <w:next w:val="af7"/>
    <w:qFormat/>
    <w:rsid w:val="00753FCB"/>
    <w:pPr>
      <w:numPr>
        <w:ilvl w:val="5"/>
      </w:numPr>
      <w:outlineLvl w:val="6"/>
    </w:pPr>
  </w:style>
  <w:style w:type="paragraph" w:customStyle="1" w:styleId="afff9">
    <w:name w:val="注："/>
    <w:next w:val="af7"/>
    <w:qFormat/>
    <w:rsid w:val="00753FCB"/>
    <w:pPr>
      <w:widowControl w:val="0"/>
      <w:autoSpaceDE w:val="0"/>
      <w:autoSpaceDN w:val="0"/>
      <w:ind w:left="726" w:hanging="363"/>
      <w:jc w:val="both"/>
    </w:pPr>
    <w:rPr>
      <w:rFonts w:ascii="宋体"/>
      <w:sz w:val="18"/>
      <w:szCs w:val="18"/>
    </w:rPr>
  </w:style>
  <w:style w:type="paragraph" w:customStyle="1" w:styleId="afffa">
    <w:name w:val="注×："/>
    <w:qFormat/>
    <w:rsid w:val="00753FCB"/>
    <w:pPr>
      <w:widowControl w:val="0"/>
      <w:autoSpaceDE w:val="0"/>
      <w:autoSpaceDN w:val="0"/>
      <w:ind w:left="811" w:hanging="448"/>
      <w:jc w:val="both"/>
    </w:pPr>
    <w:rPr>
      <w:rFonts w:ascii="宋体"/>
      <w:sz w:val="18"/>
      <w:szCs w:val="18"/>
    </w:rPr>
  </w:style>
  <w:style w:type="paragraph" w:customStyle="1" w:styleId="a4">
    <w:name w:val="字母编号列项（一级）"/>
    <w:qFormat/>
    <w:rsid w:val="00753FCB"/>
    <w:pPr>
      <w:numPr>
        <w:numId w:val="41"/>
      </w:numPr>
      <w:jc w:val="both"/>
    </w:pPr>
    <w:rPr>
      <w:rFonts w:ascii="宋体"/>
      <w:sz w:val="21"/>
    </w:rPr>
  </w:style>
  <w:style w:type="paragraph" w:customStyle="1" w:styleId="afffb">
    <w:name w:val="列项◆（三级）"/>
    <w:basedOn w:val="a7"/>
    <w:qFormat/>
    <w:rsid w:val="00753FCB"/>
    <w:pPr>
      <w:tabs>
        <w:tab w:val="left" w:pos="2086"/>
      </w:tabs>
      <w:ind w:left="2086" w:hanging="414"/>
    </w:pPr>
    <w:rPr>
      <w:rFonts w:ascii="宋体"/>
      <w:szCs w:val="21"/>
    </w:rPr>
  </w:style>
  <w:style w:type="paragraph" w:customStyle="1" w:styleId="afffc">
    <w:name w:val="编号列项（三级）"/>
    <w:qFormat/>
    <w:rsid w:val="00753FCB"/>
    <w:pPr>
      <w:tabs>
        <w:tab w:val="left" w:pos="0"/>
        <w:tab w:val="left" w:pos="840"/>
      </w:tabs>
      <w:ind w:left="1679" w:hanging="420"/>
    </w:pPr>
    <w:rPr>
      <w:rFonts w:ascii="宋体"/>
      <w:sz w:val="21"/>
    </w:rPr>
  </w:style>
  <w:style w:type="paragraph" w:customStyle="1" w:styleId="afffd">
    <w:name w:val="示例×："/>
    <w:basedOn w:val="a"/>
    <w:qFormat/>
    <w:rsid w:val="00753FCB"/>
    <w:pPr>
      <w:numPr>
        <w:numId w:val="0"/>
      </w:numPr>
      <w:spacing w:beforeLines="0" w:afterLines="0"/>
      <w:ind w:firstLine="363"/>
      <w:outlineLvl w:val="9"/>
    </w:pPr>
    <w:rPr>
      <w:rFonts w:ascii="宋体" w:eastAsia="宋体"/>
      <w:sz w:val="18"/>
      <w:szCs w:val="18"/>
    </w:rPr>
  </w:style>
  <w:style w:type="paragraph" w:customStyle="1" w:styleId="afffe">
    <w:name w:val="二级无"/>
    <w:basedOn w:val="a1"/>
    <w:qFormat/>
    <w:rsid w:val="00753FCB"/>
    <w:pPr>
      <w:spacing w:beforeLines="0" w:afterLines="0"/>
    </w:pPr>
    <w:rPr>
      <w:rFonts w:ascii="宋体" w:eastAsia="宋体"/>
    </w:rPr>
  </w:style>
  <w:style w:type="paragraph" w:customStyle="1" w:styleId="affff">
    <w:name w:val="注：（正文）"/>
    <w:basedOn w:val="afff9"/>
    <w:next w:val="af7"/>
    <w:qFormat/>
    <w:rsid w:val="00753FCB"/>
  </w:style>
  <w:style w:type="paragraph" w:customStyle="1" w:styleId="affff0">
    <w:name w:val="注×：（正文）"/>
    <w:qFormat/>
    <w:rsid w:val="00753FCB"/>
    <w:pPr>
      <w:ind w:left="811" w:hanging="448"/>
      <w:jc w:val="both"/>
    </w:pPr>
    <w:rPr>
      <w:rFonts w:ascii="宋体"/>
      <w:sz w:val="18"/>
      <w:szCs w:val="18"/>
    </w:rPr>
  </w:style>
  <w:style w:type="paragraph" w:customStyle="1" w:styleId="affff1">
    <w:name w:val="标准标志"/>
    <w:next w:val="a7"/>
    <w:qFormat/>
    <w:rsid w:val="00753FCB"/>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2">
    <w:name w:val="标准称谓"/>
    <w:next w:val="a7"/>
    <w:qFormat/>
    <w:rsid w:val="00753FC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3">
    <w:name w:val="标准书脚_偶数页"/>
    <w:qFormat/>
    <w:rsid w:val="00753FCB"/>
    <w:pPr>
      <w:spacing w:before="120"/>
      <w:ind w:left="221"/>
    </w:pPr>
    <w:rPr>
      <w:rFonts w:ascii="宋体"/>
      <w:sz w:val="18"/>
      <w:szCs w:val="18"/>
    </w:rPr>
  </w:style>
  <w:style w:type="paragraph" w:customStyle="1" w:styleId="affff4">
    <w:name w:val="标准书眉_偶数页"/>
    <w:basedOn w:val="aff8"/>
    <w:next w:val="a7"/>
    <w:qFormat/>
    <w:rsid w:val="00753FCB"/>
    <w:pPr>
      <w:jc w:val="left"/>
    </w:pPr>
  </w:style>
  <w:style w:type="paragraph" w:customStyle="1" w:styleId="affff5">
    <w:name w:val="标准书眉一"/>
    <w:qFormat/>
    <w:rsid w:val="00753FCB"/>
    <w:pPr>
      <w:jc w:val="both"/>
    </w:pPr>
  </w:style>
  <w:style w:type="paragraph" w:customStyle="1" w:styleId="affff6">
    <w:name w:val="参考文献"/>
    <w:basedOn w:val="a7"/>
    <w:next w:val="af7"/>
    <w:qFormat/>
    <w:rsid w:val="00753FC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7"/>
    <w:next w:val="af7"/>
    <w:qFormat/>
    <w:rsid w:val="00753FCB"/>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8">
    <w:name w:val="发布"/>
    <w:qFormat/>
    <w:rsid w:val="00753FCB"/>
    <w:rPr>
      <w:rFonts w:ascii="黑体" w:eastAsia="黑体"/>
      <w:spacing w:val="85"/>
      <w:w w:val="100"/>
      <w:position w:val="3"/>
      <w:sz w:val="28"/>
      <w:szCs w:val="28"/>
    </w:rPr>
  </w:style>
  <w:style w:type="paragraph" w:customStyle="1" w:styleId="affff9">
    <w:name w:val="发布部门"/>
    <w:next w:val="af7"/>
    <w:qFormat/>
    <w:rsid w:val="00753FCB"/>
    <w:pPr>
      <w:framePr w:w="7938" w:h="1134" w:hRule="exact" w:hSpace="125" w:vSpace="181" w:wrap="around" w:vAnchor="page" w:hAnchor="page" w:x="2150" w:y="14630" w:anchorLock="1"/>
      <w:jc w:val="center"/>
    </w:pPr>
    <w:rPr>
      <w:rFonts w:ascii="宋体"/>
      <w:b/>
      <w:spacing w:val="20"/>
      <w:w w:val="135"/>
      <w:sz w:val="28"/>
    </w:rPr>
  </w:style>
  <w:style w:type="paragraph" w:customStyle="1" w:styleId="affffa">
    <w:name w:val="发布日期"/>
    <w:qFormat/>
    <w:rsid w:val="00753FCB"/>
    <w:pPr>
      <w:framePr w:w="3997" w:h="471" w:hRule="exact" w:vSpace="181" w:wrap="around" w:hAnchor="page" w:x="7089" w:y="14097" w:anchorLock="1"/>
    </w:pPr>
    <w:rPr>
      <w:rFonts w:eastAsia="黑体"/>
      <w:sz w:val="28"/>
    </w:rPr>
  </w:style>
  <w:style w:type="paragraph" w:customStyle="1" w:styleId="affffb">
    <w:name w:val="封面标准代替信息"/>
    <w:qFormat/>
    <w:rsid w:val="00753FC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5">
    <w:name w:val="封面标准号1"/>
    <w:qFormat/>
    <w:rsid w:val="00753FCB"/>
    <w:pPr>
      <w:widowControl w:val="0"/>
      <w:kinsoku w:val="0"/>
      <w:overflowPunct w:val="0"/>
      <w:autoSpaceDE w:val="0"/>
      <w:autoSpaceDN w:val="0"/>
      <w:spacing w:before="308"/>
      <w:jc w:val="right"/>
      <w:textAlignment w:val="center"/>
    </w:pPr>
    <w:rPr>
      <w:sz w:val="28"/>
    </w:rPr>
  </w:style>
  <w:style w:type="paragraph" w:customStyle="1" w:styleId="affffc">
    <w:name w:val="封面标准名称"/>
    <w:qFormat/>
    <w:rsid w:val="00753FC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封面标准英文名称"/>
    <w:basedOn w:val="affffc"/>
    <w:qFormat/>
    <w:rsid w:val="00753FCB"/>
    <w:pPr>
      <w:framePr w:wrap="around"/>
      <w:spacing w:before="370" w:line="400" w:lineRule="exact"/>
    </w:pPr>
    <w:rPr>
      <w:rFonts w:ascii="Times New Roman"/>
      <w:sz w:val="28"/>
      <w:szCs w:val="28"/>
    </w:rPr>
  </w:style>
  <w:style w:type="paragraph" w:customStyle="1" w:styleId="affffe">
    <w:name w:val="封面一致性程度标识"/>
    <w:basedOn w:val="affffd"/>
    <w:qFormat/>
    <w:rsid w:val="00753FCB"/>
    <w:pPr>
      <w:framePr w:wrap="around"/>
      <w:spacing w:before="440"/>
    </w:pPr>
    <w:rPr>
      <w:rFonts w:ascii="宋体" w:eastAsia="宋体"/>
    </w:rPr>
  </w:style>
  <w:style w:type="paragraph" w:customStyle="1" w:styleId="afffff">
    <w:name w:val="封面标准文稿类别"/>
    <w:basedOn w:val="affffe"/>
    <w:qFormat/>
    <w:rsid w:val="00753FCB"/>
    <w:pPr>
      <w:framePr w:wrap="around"/>
      <w:spacing w:after="160" w:line="240" w:lineRule="auto"/>
    </w:pPr>
    <w:rPr>
      <w:sz w:val="24"/>
    </w:rPr>
  </w:style>
  <w:style w:type="paragraph" w:customStyle="1" w:styleId="afffff0">
    <w:name w:val="封面标准文稿编辑信息"/>
    <w:basedOn w:val="afffff"/>
    <w:qFormat/>
    <w:rsid w:val="00753FCB"/>
    <w:pPr>
      <w:framePr w:wrap="around"/>
      <w:spacing w:before="180" w:line="180" w:lineRule="exact"/>
    </w:pPr>
    <w:rPr>
      <w:sz w:val="21"/>
    </w:rPr>
  </w:style>
  <w:style w:type="paragraph" w:customStyle="1" w:styleId="afffff1">
    <w:name w:val="封面正文"/>
    <w:qFormat/>
    <w:rsid w:val="00753FCB"/>
    <w:pPr>
      <w:jc w:val="both"/>
    </w:pPr>
  </w:style>
  <w:style w:type="paragraph" w:customStyle="1" w:styleId="afffff2">
    <w:name w:val="附录标识"/>
    <w:basedOn w:val="a7"/>
    <w:next w:val="af7"/>
    <w:link w:val="afffff3"/>
    <w:qFormat/>
    <w:rsid w:val="00753FCB"/>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afffff3">
    <w:name w:val="附录标识 字符"/>
    <w:basedOn w:val="a8"/>
    <w:link w:val="afffff2"/>
    <w:qFormat/>
    <w:rsid w:val="00AD1748"/>
    <w:rPr>
      <w:rFonts w:ascii="黑体" w:eastAsia="黑体"/>
      <w:sz w:val="21"/>
      <w:shd w:val="clear" w:color="FFFFFF" w:fill="FFFFFF"/>
    </w:rPr>
  </w:style>
  <w:style w:type="paragraph" w:customStyle="1" w:styleId="afffff4">
    <w:name w:val="附录标题"/>
    <w:basedOn w:val="af7"/>
    <w:next w:val="af7"/>
    <w:link w:val="afffff5"/>
    <w:qFormat/>
    <w:rsid w:val="00753FCB"/>
    <w:pPr>
      <w:ind w:firstLineChars="0" w:firstLine="0"/>
      <w:jc w:val="center"/>
    </w:pPr>
    <w:rPr>
      <w:rFonts w:ascii="黑体" w:eastAsia="黑体"/>
    </w:rPr>
  </w:style>
  <w:style w:type="character" w:customStyle="1" w:styleId="afffff5">
    <w:name w:val="附录标题 字符"/>
    <w:basedOn w:val="afffff3"/>
    <w:link w:val="afffff4"/>
    <w:qFormat/>
    <w:rsid w:val="00AD1748"/>
    <w:rPr>
      <w:rFonts w:ascii="黑体" w:eastAsia="黑体"/>
      <w:sz w:val="21"/>
      <w:shd w:val="clear" w:color="FFFFFF" w:fill="FFFFFF"/>
    </w:rPr>
  </w:style>
  <w:style w:type="paragraph" w:customStyle="1" w:styleId="afffff6">
    <w:name w:val="附录表标号"/>
    <w:basedOn w:val="a7"/>
    <w:next w:val="af7"/>
    <w:qFormat/>
    <w:rsid w:val="00753FCB"/>
    <w:pPr>
      <w:spacing w:line="14" w:lineRule="exact"/>
      <w:ind w:left="811" w:hanging="448"/>
      <w:jc w:val="center"/>
      <w:outlineLvl w:val="0"/>
    </w:pPr>
    <w:rPr>
      <w:color w:val="FFFFFF"/>
    </w:rPr>
  </w:style>
  <w:style w:type="paragraph" w:customStyle="1" w:styleId="afffff7">
    <w:name w:val="附录表标题"/>
    <w:basedOn w:val="a7"/>
    <w:next w:val="af7"/>
    <w:qFormat/>
    <w:rsid w:val="00753FCB"/>
    <w:pPr>
      <w:tabs>
        <w:tab w:val="left" w:pos="180"/>
      </w:tabs>
      <w:spacing w:beforeLines="50" w:afterLines="50"/>
      <w:jc w:val="center"/>
    </w:pPr>
    <w:rPr>
      <w:rFonts w:ascii="黑体" w:eastAsia="黑体"/>
      <w:szCs w:val="21"/>
    </w:rPr>
  </w:style>
  <w:style w:type="paragraph" w:customStyle="1" w:styleId="afffff8">
    <w:name w:val="附录二级条标题"/>
    <w:basedOn w:val="a7"/>
    <w:next w:val="af7"/>
    <w:qFormat/>
    <w:rsid w:val="00753FCB"/>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9">
    <w:name w:val="附录二级无"/>
    <w:basedOn w:val="afffff8"/>
    <w:qFormat/>
    <w:rsid w:val="00753FCB"/>
    <w:pPr>
      <w:tabs>
        <w:tab w:val="clear" w:pos="360"/>
      </w:tabs>
      <w:spacing w:beforeLines="0" w:afterLines="0"/>
    </w:pPr>
    <w:rPr>
      <w:rFonts w:ascii="宋体" w:eastAsia="宋体"/>
      <w:szCs w:val="21"/>
    </w:rPr>
  </w:style>
  <w:style w:type="paragraph" w:customStyle="1" w:styleId="afffffa">
    <w:name w:val="附录公式"/>
    <w:basedOn w:val="af7"/>
    <w:next w:val="af7"/>
    <w:link w:val="Char1"/>
    <w:qFormat/>
    <w:rsid w:val="00753FCB"/>
  </w:style>
  <w:style w:type="character" w:customStyle="1" w:styleId="Char1">
    <w:name w:val="附录公式 Char"/>
    <w:basedOn w:val="Char"/>
    <w:link w:val="afffffa"/>
    <w:qFormat/>
    <w:rsid w:val="00753FCB"/>
    <w:rPr>
      <w:rFonts w:ascii="宋体"/>
      <w:sz w:val="21"/>
      <w:lang w:val="en-US" w:eastAsia="zh-CN" w:bidi="ar-SA"/>
    </w:rPr>
  </w:style>
  <w:style w:type="paragraph" w:customStyle="1" w:styleId="afffffb">
    <w:name w:val="附录公式编号制表符"/>
    <w:basedOn w:val="a7"/>
    <w:next w:val="af7"/>
    <w:qFormat/>
    <w:rsid w:val="00753FCB"/>
    <w:pPr>
      <w:widowControl/>
      <w:tabs>
        <w:tab w:val="center" w:pos="4201"/>
        <w:tab w:val="right" w:leader="dot" w:pos="9298"/>
      </w:tabs>
      <w:autoSpaceDE w:val="0"/>
      <w:autoSpaceDN w:val="0"/>
    </w:pPr>
    <w:rPr>
      <w:rFonts w:ascii="宋体"/>
      <w:kern w:val="0"/>
      <w:szCs w:val="20"/>
    </w:rPr>
  </w:style>
  <w:style w:type="paragraph" w:customStyle="1" w:styleId="afffffc">
    <w:name w:val="附录三级条标题"/>
    <w:basedOn w:val="afffff8"/>
    <w:next w:val="af7"/>
    <w:qFormat/>
    <w:rsid w:val="00753FCB"/>
    <w:pPr>
      <w:numPr>
        <w:ilvl w:val="4"/>
      </w:numPr>
      <w:outlineLvl w:val="4"/>
    </w:pPr>
  </w:style>
  <w:style w:type="paragraph" w:customStyle="1" w:styleId="afffffd">
    <w:name w:val="附录三级无"/>
    <w:basedOn w:val="afffffc"/>
    <w:qFormat/>
    <w:rsid w:val="00753FCB"/>
    <w:pPr>
      <w:tabs>
        <w:tab w:val="clear" w:pos="360"/>
      </w:tabs>
      <w:spacing w:beforeLines="0" w:afterLines="0"/>
    </w:pPr>
    <w:rPr>
      <w:rFonts w:ascii="宋体" w:eastAsia="宋体"/>
      <w:szCs w:val="21"/>
    </w:rPr>
  </w:style>
  <w:style w:type="paragraph" w:customStyle="1" w:styleId="afffffe">
    <w:name w:val="附录数字编号列项（二级）"/>
    <w:qFormat/>
    <w:rsid w:val="00753FCB"/>
    <w:pPr>
      <w:tabs>
        <w:tab w:val="left" w:pos="840"/>
      </w:tabs>
      <w:ind w:left="839" w:hanging="419"/>
    </w:pPr>
    <w:rPr>
      <w:rFonts w:ascii="宋体"/>
      <w:sz w:val="21"/>
    </w:rPr>
  </w:style>
  <w:style w:type="paragraph" w:customStyle="1" w:styleId="affffff">
    <w:name w:val="附录四级条标题"/>
    <w:basedOn w:val="afffffc"/>
    <w:next w:val="af7"/>
    <w:qFormat/>
    <w:rsid w:val="00753FCB"/>
    <w:pPr>
      <w:numPr>
        <w:ilvl w:val="5"/>
      </w:numPr>
      <w:outlineLvl w:val="5"/>
    </w:pPr>
  </w:style>
  <w:style w:type="paragraph" w:customStyle="1" w:styleId="affffff0">
    <w:name w:val="附录四级无"/>
    <w:basedOn w:val="affffff"/>
    <w:qFormat/>
    <w:rsid w:val="00753FCB"/>
    <w:pPr>
      <w:tabs>
        <w:tab w:val="clear" w:pos="360"/>
      </w:tabs>
      <w:spacing w:beforeLines="0" w:afterLines="0"/>
    </w:pPr>
    <w:rPr>
      <w:rFonts w:ascii="宋体" w:eastAsia="宋体"/>
      <w:szCs w:val="21"/>
    </w:rPr>
  </w:style>
  <w:style w:type="paragraph" w:customStyle="1" w:styleId="a2">
    <w:name w:val="附录图标号"/>
    <w:basedOn w:val="a7"/>
    <w:qFormat/>
    <w:rsid w:val="00753FCB"/>
    <w:pPr>
      <w:keepNext/>
      <w:pageBreakBefore/>
      <w:widowControl/>
      <w:numPr>
        <w:numId w:val="43"/>
      </w:numPr>
      <w:spacing w:line="14" w:lineRule="exact"/>
      <w:jc w:val="center"/>
      <w:outlineLvl w:val="0"/>
    </w:pPr>
    <w:rPr>
      <w:color w:val="FFFFFF"/>
    </w:rPr>
  </w:style>
  <w:style w:type="paragraph" w:customStyle="1" w:styleId="a3">
    <w:name w:val="附录图标题"/>
    <w:basedOn w:val="a7"/>
    <w:next w:val="af7"/>
    <w:link w:val="affffff1"/>
    <w:qFormat/>
    <w:rsid w:val="00753FCB"/>
    <w:pPr>
      <w:numPr>
        <w:ilvl w:val="1"/>
        <w:numId w:val="43"/>
      </w:numPr>
      <w:tabs>
        <w:tab w:val="left" w:pos="363"/>
      </w:tabs>
      <w:spacing w:beforeLines="50" w:afterLines="50"/>
      <w:jc w:val="center"/>
    </w:pPr>
    <w:rPr>
      <w:rFonts w:ascii="黑体" w:eastAsia="黑体"/>
      <w:szCs w:val="21"/>
    </w:rPr>
  </w:style>
  <w:style w:type="character" w:customStyle="1" w:styleId="affffff1">
    <w:name w:val="附录图标题 字符"/>
    <w:basedOn w:val="afffff5"/>
    <w:link w:val="a3"/>
    <w:qFormat/>
    <w:rsid w:val="00AD1748"/>
    <w:rPr>
      <w:rFonts w:ascii="黑体" w:eastAsia="黑体"/>
      <w:kern w:val="2"/>
      <w:sz w:val="21"/>
      <w:szCs w:val="21"/>
      <w:shd w:val="clear" w:color="FFFFFF" w:fill="FFFFFF"/>
    </w:rPr>
  </w:style>
  <w:style w:type="paragraph" w:customStyle="1" w:styleId="affffff2">
    <w:name w:val="附录五级条标题"/>
    <w:basedOn w:val="affffff"/>
    <w:next w:val="af7"/>
    <w:qFormat/>
    <w:rsid w:val="00753FCB"/>
    <w:pPr>
      <w:numPr>
        <w:ilvl w:val="6"/>
      </w:numPr>
      <w:outlineLvl w:val="6"/>
    </w:pPr>
  </w:style>
  <w:style w:type="paragraph" w:customStyle="1" w:styleId="affffff3">
    <w:name w:val="附录五级无"/>
    <w:basedOn w:val="affffff2"/>
    <w:qFormat/>
    <w:rsid w:val="00753FCB"/>
    <w:pPr>
      <w:tabs>
        <w:tab w:val="clear" w:pos="360"/>
      </w:tabs>
      <w:spacing w:beforeLines="0" w:afterLines="0"/>
    </w:pPr>
    <w:rPr>
      <w:rFonts w:ascii="宋体" w:eastAsia="宋体"/>
      <w:szCs w:val="21"/>
    </w:rPr>
  </w:style>
  <w:style w:type="paragraph" w:customStyle="1" w:styleId="affffff4">
    <w:name w:val="附录章标题"/>
    <w:next w:val="af7"/>
    <w:link w:val="affffff5"/>
    <w:qFormat/>
    <w:rsid w:val="00753FCB"/>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character" w:customStyle="1" w:styleId="affffff5">
    <w:name w:val="附录章标题 字符"/>
    <w:basedOn w:val="afffff5"/>
    <w:link w:val="affffff4"/>
    <w:qFormat/>
    <w:rsid w:val="00AD1748"/>
    <w:rPr>
      <w:rFonts w:ascii="黑体" w:eastAsia="黑体"/>
      <w:kern w:val="21"/>
      <w:sz w:val="21"/>
      <w:shd w:val="clear" w:color="FFFFFF" w:fill="FFFFFF"/>
    </w:rPr>
  </w:style>
  <w:style w:type="paragraph" w:customStyle="1" w:styleId="affffff6">
    <w:name w:val="附录一级条标题"/>
    <w:basedOn w:val="affffff4"/>
    <w:next w:val="af7"/>
    <w:link w:val="affffff7"/>
    <w:qFormat/>
    <w:rsid w:val="00753FCB"/>
    <w:pPr>
      <w:numPr>
        <w:ilvl w:val="2"/>
      </w:numPr>
      <w:autoSpaceDN w:val="0"/>
      <w:spacing w:beforeLines="50" w:afterLines="50"/>
      <w:outlineLvl w:val="2"/>
    </w:pPr>
  </w:style>
  <w:style w:type="character" w:customStyle="1" w:styleId="affffff7">
    <w:name w:val="附录一级条标题 字符"/>
    <w:basedOn w:val="affffff5"/>
    <w:link w:val="affffff6"/>
    <w:qFormat/>
    <w:rsid w:val="00AD1748"/>
    <w:rPr>
      <w:rFonts w:ascii="黑体" w:eastAsia="黑体"/>
      <w:kern w:val="21"/>
      <w:sz w:val="21"/>
      <w:shd w:val="clear" w:color="FFFFFF" w:fill="FFFFFF"/>
    </w:rPr>
  </w:style>
  <w:style w:type="paragraph" w:customStyle="1" w:styleId="affffff8">
    <w:name w:val="附录一级无"/>
    <w:basedOn w:val="affffff6"/>
    <w:qFormat/>
    <w:rsid w:val="00753FCB"/>
    <w:pPr>
      <w:tabs>
        <w:tab w:val="clear" w:pos="360"/>
      </w:tabs>
      <w:spacing w:beforeLines="0" w:afterLines="0"/>
    </w:pPr>
    <w:rPr>
      <w:rFonts w:ascii="宋体" w:eastAsia="宋体"/>
      <w:szCs w:val="21"/>
    </w:rPr>
  </w:style>
  <w:style w:type="paragraph" w:customStyle="1" w:styleId="affffff9">
    <w:name w:val="附录字母编号列项（一级）"/>
    <w:qFormat/>
    <w:rsid w:val="00753FCB"/>
    <w:pPr>
      <w:tabs>
        <w:tab w:val="left" w:pos="839"/>
      </w:tabs>
      <w:ind w:left="839" w:hanging="419"/>
    </w:pPr>
    <w:rPr>
      <w:rFonts w:ascii="宋体"/>
      <w:sz w:val="21"/>
    </w:rPr>
  </w:style>
  <w:style w:type="paragraph" w:customStyle="1" w:styleId="affffffa">
    <w:name w:val="列项说明"/>
    <w:basedOn w:val="a7"/>
    <w:qFormat/>
    <w:rsid w:val="00753FCB"/>
    <w:pPr>
      <w:adjustRightInd w:val="0"/>
      <w:spacing w:line="320" w:lineRule="exact"/>
      <w:ind w:leftChars="200" w:left="400" w:hangingChars="200" w:hanging="200"/>
      <w:jc w:val="left"/>
      <w:textAlignment w:val="baseline"/>
    </w:pPr>
    <w:rPr>
      <w:rFonts w:ascii="宋体"/>
      <w:kern w:val="0"/>
      <w:szCs w:val="20"/>
    </w:rPr>
  </w:style>
  <w:style w:type="paragraph" w:customStyle="1" w:styleId="affffffb">
    <w:name w:val="列项说明数字编号"/>
    <w:qFormat/>
    <w:rsid w:val="00753FCB"/>
    <w:pPr>
      <w:ind w:leftChars="400" w:left="600" w:hangingChars="200" w:hanging="200"/>
    </w:pPr>
    <w:rPr>
      <w:rFonts w:ascii="宋体"/>
      <w:sz w:val="21"/>
    </w:rPr>
  </w:style>
  <w:style w:type="paragraph" w:customStyle="1" w:styleId="affffffc">
    <w:name w:val="目次、索引正文"/>
    <w:qFormat/>
    <w:rsid w:val="00753FCB"/>
    <w:pPr>
      <w:spacing w:line="320" w:lineRule="exact"/>
      <w:jc w:val="both"/>
    </w:pPr>
    <w:rPr>
      <w:rFonts w:ascii="宋体"/>
      <w:sz w:val="21"/>
    </w:rPr>
  </w:style>
  <w:style w:type="paragraph" w:customStyle="1" w:styleId="310">
    <w:name w:val="目录 31"/>
    <w:basedOn w:val="a7"/>
    <w:next w:val="a7"/>
    <w:autoRedefine/>
    <w:semiHidden/>
    <w:qFormat/>
    <w:rsid w:val="00753FCB"/>
    <w:pPr>
      <w:tabs>
        <w:tab w:val="right" w:leader="dot" w:pos="9241"/>
      </w:tabs>
      <w:ind w:firstLineChars="100" w:firstLine="100"/>
      <w:jc w:val="left"/>
    </w:pPr>
    <w:rPr>
      <w:rFonts w:ascii="宋体"/>
      <w:szCs w:val="21"/>
    </w:rPr>
  </w:style>
  <w:style w:type="paragraph" w:customStyle="1" w:styleId="410">
    <w:name w:val="目录 41"/>
    <w:basedOn w:val="a7"/>
    <w:next w:val="a7"/>
    <w:autoRedefine/>
    <w:semiHidden/>
    <w:qFormat/>
    <w:rsid w:val="00753FCB"/>
    <w:pPr>
      <w:tabs>
        <w:tab w:val="right" w:leader="dot" w:pos="9241"/>
      </w:tabs>
      <w:ind w:firstLineChars="200" w:firstLine="200"/>
      <w:jc w:val="left"/>
    </w:pPr>
    <w:rPr>
      <w:rFonts w:ascii="宋体"/>
      <w:szCs w:val="21"/>
    </w:rPr>
  </w:style>
  <w:style w:type="paragraph" w:customStyle="1" w:styleId="510">
    <w:name w:val="目录 51"/>
    <w:basedOn w:val="a7"/>
    <w:next w:val="a7"/>
    <w:autoRedefine/>
    <w:semiHidden/>
    <w:qFormat/>
    <w:rsid w:val="00753FCB"/>
    <w:pPr>
      <w:tabs>
        <w:tab w:val="right" w:leader="dot" w:pos="9241"/>
      </w:tabs>
      <w:ind w:firstLineChars="300" w:firstLine="300"/>
      <w:jc w:val="left"/>
    </w:pPr>
    <w:rPr>
      <w:rFonts w:ascii="宋体"/>
      <w:szCs w:val="21"/>
    </w:rPr>
  </w:style>
  <w:style w:type="paragraph" w:customStyle="1" w:styleId="610">
    <w:name w:val="目录 61"/>
    <w:basedOn w:val="a7"/>
    <w:next w:val="a7"/>
    <w:autoRedefine/>
    <w:semiHidden/>
    <w:qFormat/>
    <w:rsid w:val="00753FCB"/>
    <w:pPr>
      <w:tabs>
        <w:tab w:val="right" w:leader="dot" w:pos="9241"/>
      </w:tabs>
      <w:ind w:firstLineChars="400" w:firstLine="400"/>
      <w:jc w:val="left"/>
    </w:pPr>
    <w:rPr>
      <w:rFonts w:ascii="宋体"/>
      <w:szCs w:val="21"/>
    </w:rPr>
  </w:style>
  <w:style w:type="paragraph" w:customStyle="1" w:styleId="710">
    <w:name w:val="目录 71"/>
    <w:basedOn w:val="a7"/>
    <w:next w:val="a7"/>
    <w:autoRedefine/>
    <w:semiHidden/>
    <w:qFormat/>
    <w:rsid w:val="00753FCB"/>
    <w:pPr>
      <w:tabs>
        <w:tab w:val="right" w:leader="dot" w:pos="9241"/>
      </w:tabs>
      <w:ind w:firstLineChars="500" w:firstLine="500"/>
      <w:jc w:val="left"/>
    </w:pPr>
    <w:rPr>
      <w:rFonts w:ascii="宋体"/>
      <w:szCs w:val="21"/>
    </w:rPr>
  </w:style>
  <w:style w:type="paragraph" w:customStyle="1" w:styleId="810">
    <w:name w:val="目录 81"/>
    <w:basedOn w:val="a7"/>
    <w:next w:val="a7"/>
    <w:autoRedefine/>
    <w:semiHidden/>
    <w:qFormat/>
    <w:rsid w:val="00753FCB"/>
    <w:pPr>
      <w:tabs>
        <w:tab w:val="right" w:leader="dot" w:pos="9241"/>
      </w:tabs>
      <w:ind w:firstLineChars="600" w:firstLine="607"/>
      <w:jc w:val="left"/>
    </w:pPr>
    <w:rPr>
      <w:rFonts w:ascii="宋体"/>
      <w:szCs w:val="21"/>
    </w:rPr>
  </w:style>
  <w:style w:type="paragraph" w:customStyle="1" w:styleId="910">
    <w:name w:val="目录 91"/>
    <w:basedOn w:val="a7"/>
    <w:next w:val="a7"/>
    <w:autoRedefine/>
    <w:semiHidden/>
    <w:qFormat/>
    <w:rsid w:val="00753FCB"/>
    <w:pPr>
      <w:ind w:left="1470"/>
      <w:jc w:val="left"/>
    </w:pPr>
    <w:rPr>
      <w:sz w:val="20"/>
      <w:szCs w:val="20"/>
    </w:rPr>
  </w:style>
  <w:style w:type="paragraph" w:customStyle="1" w:styleId="affffffd">
    <w:name w:val="其他标准标志"/>
    <w:basedOn w:val="affff1"/>
    <w:qFormat/>
    <w:rsid w:val="00753FCB"/>
    <w:pPr>
      <w:framePr w:w="6101" w:wrap="around" w:vAnchor="page" w:hAnchor="page" w:x="4673" w:y="942"/>
    </w:pPr>
    <w:rPr>
      <w:w w:val="130"/>
    </w:rPr>
  </w:style>
  <w:style w:type="paragraph" w:customStyle="1" w:styleId="affffffe">
    <w:name w:val="其他标准称谓"/>
    <w:next w:val="a7"/>
    <w:qFormat/>
    <w:rsid w:val="00753FC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
    <w:name w:val="其他发布部门"/>
    <w:basedOn w:val="affff9"/>
    <w:qFormat/>
    <w:rsid w:val="00753FCB"/>
    <w:pPr>
      <w:framePr w:wrap="around" w:y="15310"/>
      <w:spacing w:line="0" w:lineRule="atLeast"/>
    </w:pPr>
    <w:rPr>
      <w:rFonts w:ascii="黑体" w:eastAsia="黑体"/>
      <w:b w:val="0"/>
    </w:rPr>
  </w:style>
  <w:style w:type="paragraph" w:customStyle="1" w:styleId="afffffff0">
    <w:name w:val="前言、引言标题"/>
    <w:next w:val="af7"/>
    <w:qFormat/>
    <w:rsid w:val="00753FCB"/>
    <w:pPr>
      <w:keepNext/>
      <w:pageBreakBefore/>
      <w:shd w:val="clear" w:color="FFFFFF" w:fill="FFFFFF"/>
      <w:spacing w:before="640" w:after="560"/>
      <w:jc w:val="center"/>
      <w:outlineLvl w:val="0"/>
    </w:pPr>
    <w:rPr>
      <w:rFonts w:ascii="黑体" w:eastAsia="黑体"/>
      <w:sz w:val="32"/>
    </w:rPr>
  </w:style>
  <w:style w:type="paragraph" w:customStyle="1" w:styleId="afffffff1">
    <w:name w:val="三级无"/>
    <w:basedOn w:val="afff0"/>
    <w:qFormat/>
    <w:rsid w:val="00753FCB"/>
    <w:pPr>
      <w:spacing w:beforeLines="0" w:afterLines="0"/>
    </w:pPr>
    <w:rPr>
      <w:rFonts w:ascii="宋体" w:eastAsia="宋体"/>
    </w:rPr>
  </w:style>
  <w:style w:type="paragraph" w:customStyle="1" w:styleId="afffffff2">
    <w:name w:val="实施日期"/>
    <w:basedOn w:val="affffa"/>
    <w:qFormat/>
    <w:rsid w:val="00753FCB"/>
    <w:pPr>
      <w:framePr w:wrap="around" w:vAnchor="page" w:hAnchor="text"/>
      <w:jc w:val="right"/>
    </w:pPr>
  </w:style>
  <w:style w:type="paragraph" w:customStyle="1" w:styleId="afffffff3">
    <w:name w:val="示例后文字"/>
    <w:basedOn w:val="af7"/>
    <w:next w:val="af7"/>
    <w:qFormat/>
    <w:rsid w:val="00753FCB"/>
    <w:pPr>
      <w:ind w:firstLine="360"/>
    </w:pPr>
    <w:rPr>
      <w:sz w:val="18"/>
    </w:rPr>
  </w:style>
  <w:style w:type="paragraph" w:customStyle="1" w:styleId="afffffff4">
    <w:name w:val="首示例"/>
    <w:next w:val="af7"/>
    <w:link w:val="Char2"/>
    <w:qFormat/>
    <w:rsid w:val="00753FCB"/>
    <w:pPr>
      <w:tabs>
        <w:tab w:val="left" w:pos="360"/>
      </w:tabs>
    </w:pPr>
    <w:rPr>
      <w:rFonts w:ascii="宋体" w:hAnsi="宋体"/>
      <w:kern w:val="2"/>
      <w:sz w:val="18"/>
      <w:szCs w:val="18"/>
    </w:rPr>
  </w:style>
  <w:style w:type="character" w:customStyle="1" w:styleId="Char2">
    <w:name w:val="首示例 Char"/>
    <w:link w:val="afffffff4"/>
    <w:qFormat/>
    <w:rsid w:val="00753FCB"/>
    <w:rPr>
      <w:rFonts w:ascii="宋体" w:hAnsi="宋体"/>
      <w:kern w:val="2"/>
      <w:sz w:val="18"/>
      <w:szCs w:val="18"/>
    </w:rPr>
  </w:style>
  <w:style w:type="paragraph" w:customStyle="1" w:styleId="afffffff5">
    <w:name w:val="四级无"/>
    <w:basedOn w:val="afff7"/>
    <w:qFormat/>
    <w:rsid w:val="00753FCB"/>
    <w:pPr>
      <w:spacing w:beforeLines="0" w:afterLines="0"/>
    </w:pPr>
    <w:rPr>
      <w:rFonts w:ascii="宋体" w:eastAsia="宋体"/>
    </w:rPr>
  </w:style>
  <w:style w:type="paragraph" w:customStyle="1" w:styleId="afffffff6">
    <w:name w:val="条文脚注"/>
    <w:basedOn w:val="af8"/>
    <w:qFormat/>
    <w:rsid w:val="00753FCB"/>
    <w:pPr>
      <w:ind w:left="0" w:firstLine="0"/>
      <w:jc w:val="both"/>
    </w:pPr>
  </w:style>
  <w:style w:type="paragraph" w:customStyle="1" w:styleId="afffffff7">
    <w:name w:val="图标脚注说明"/>
    <w:basedOn w:val="af7"/>
    <w:qFormat/>
    <w:rsid w:val="00753FCB"/>
    <w:pPr>
      <w:ind w:left="840" w:firstLineChars="0" w:hanging="420"/>
    </w:pPr>
    <w:rPr>
      <w:sz w:val="18"/>
      <w:szCs w:val="18"/>
    </w:rPr>
  </w:style>
  <w:style w:type="paragraph" w:customStyle="1" w:styleId="afffffff8">
    <w:name w:val="图表脚注说明"/>
    <w:basedOn w:val="a7"/>
    <w:qFormat/>
    <w:rsid w:val="00753FCB"/>
    <w:pPr>
      <w:ind w:left="544" w:hanging="181"/>
    </w:pPr>
    <w:rPr>
      <w:rFonts w:ascii="宋体"/>
      <w:sz w:val="18"/>
      <w:szCs w:val="18"/>
    </w:rPr>
  </w:style>
  <w:style w:type="paragraph" w:customStyle="1" w:styleId="afffffff9">
    <w:name w:val="图的脚注"/>
    <w:next w:val="af7"/>
    <w:autoRedefine/>
    <w:qFormat/>
    <w:rsid w:val="00753FCB"/>
    <w:pPr>
      <w:widowControl w:val="0"/>
      <w:ind w:leftChars="200" w:left="840" w:hangingChars="200" w:hanging="420"/>
      <w:jc w:val="both"/>
    </w:pPr>
    <w:rPr>
      <w:rFonts w:ascii="宋体"/>
      <w:sz w:val="18"/>
    </w:rPr>
  </w:style>
  <w:style w:type="paragraph" w:customStyle="1" w:styleId="afffffffa">
    <w:name w:val="文献分类号"/>
    <w:qFormat/>
    <w:rsid w:val="00753FCB"/>
    <w:pPr>
      <w:framePr w:hSpace="180" w:vSpace="180" w:wrap="around" w:hAnchor="margin" w:y="1" w:anchorLock="1"/>
      <w:widowControl w:val="0"/>
      <w:textAlignment w:val="center"/>
    </w:pPr>
    <w:rPr>
      <w:rFonts w:ascii="黑体" w:eastAsia="黑体"/>
      <w:sz w:val="21"/>
      <w:szCs w:val="21"/>
    </w:rPr>
  </w:style>
  <w:style w:type="paragraph" w:customStyle="1" w:styleId="afffffffb">
    <w:name w:val="五级无"/>
    <w:basedOn w:val="afff8"/>
    <w:qFormat/>
    <w:rsid w:val="00753FCB"/>
    <w:pPr>
      <w:spacing w:beforeLines="0" w:afterLines="0"/>
    </w:pPr>
    <w:rPr>
      <w:rFonts w:ascii="宋体" w:eastAsia="宋体"/>
    </w:rPr>
  </w:style>
  <w:style w:type="paragraph" w:customStyle="1" w:styleId="afffffffc">
    <w:name w:val="一级无"/>
    <w:basedOn w:val="a0"/>
    <w:qFormat/>
    <w:rsid w:val="00753FCB"/>
    <w:pPr>
      <w:spacing w:beforeLines="0" w:afterLines="0"/>
    </w:pPr>
    <w:rPr>
      <w:rFonts w:ascii="宋体" w:eastAsia="宋体"/>
    </w:rPr>
  </w:style>
  <w:style w:type="character" w:customStyle="1" w:styleId="16">
    <w:name w:val="已访问的超链接1"/>
    <w:qFormat/>
    <w:rsid w:val="00753FCB"/>
    <w:rPr>
      <w:color w:val="800080"/>
      <w:u w:val="single"/>
    </w:rPr>
  </w:style>
  <w:style w:type="paragraph" w:customStyle="1" w:styleId="afffffffd">
    <w:name w:val="正文表标题"/>
    <w:next w:val="af7"/>
    <w:link w:val="afffffffe"/>
    <w:qFormat/>
    <w:rsid w:val="00753FCB"/>
    <w:pPr>
      <w:spacing w:beforeLines="50" w:afterLines="50"/>
      <w:jc w:val="center"/>
    </w:pPr>
    <w:rPr>
      <w:rFonts w:ascii="黑体" w:eastAsia="黑体"/>
      <w:sz w:val="21"/>
    </w:rPr>
  </w:style>
  <w:style w:type="character" w:customStyle="1" w:styleId="afffffffe">
    <w:name w:val="正文表标题 字符"/>
    <w:basedOn w:val="affffffff"/>
    <w:link w:val="afffffffd"/>
    <w:qFormat/>
    <w:rsid w:val="00AD1748"/>
    <w:rPr>
      <w:rFonts w:ascii="黑体" w:eastAsia="黑体" w:hAnsi="Calibri"/>
      <w:kern w:val="2"/>
      <w:sz w:val="21"/>
      <w:szCs w:val="24"/>
    </w:rPr>
  </w:style>
  <w:style w:type="character" w:customStyle="1" w:styleId="affffffff">
    <w:name w:val="正文图题 字符"/>
    <w:basedOn w:val="affffffff0"/>
    <w:link w:val="affffffff1"/>
    <w:qFormat/>
    <w:rsid w:val="00AD1748"/>
    <w:rPr>
      <w:rFonts w:ascii="Calibri" w:eastAsia="黑体" w:hAnsi="Calibri"/>
      <w:kern w:val="2"/>
      <w:sz w:val="21"/>
      <w:szCs w:val="24"/>
    </w:rPr>
  </w:style>
  <w:style w:type="character" w:customStyle="1" w:styleId="affffffff0">
    <w:name w:val="图表目录 字符"/>
    <w:basedOn w:val="a8"/>
    <w:link w:val="affffffff2"/>
    <w:uiPriority w:val="99"/>
    <w:qFormat/>
    <w:rsid w:val="00AD1748"/>
    <w:rPr>
      <w:rFonts w:ascii="Calibri" w:hAnsi="Calibri"/>
      <w:kern w:val="2"/>
      <w:sz w:val="21"/>
      <w:szCs w:val="24"/>
    </w:rPr>
  </w:style>
  <w:style w:type="paragraph" w:styleId="affffffff2">
    <w:name w:val="table of figures"/>
    <w:basedOn w:val="a7"/>
    <w:next w:val="a7"/>
    <w:link w:val="affffffff0"/>
    <w:uiPriority w:val="99"/>
    <w:qFormat/>
    <w:rsid w:val="00AD1748"/>
    <w:pPr>
      <w:jc w:val="left"/>
    </w:pPr>
    <w:rPr>
      <w:rFonts w:ascii="Calibri" w:hAnsi="Calibri"/>
    </w:rPr>
  </w:style>
  <w:style w:type="paragraph" w:customStyle="1" w:styleId="affffffff1">
    <w:name w:val="正文图题"/>
    <w:basedOn w:val="affffffff2"/>
    <w:next w:val="af7"/>
    <w:link w:val="affffffff"/>
    <w:qFormat/>
    <w:rsid w:val="00AD1748"/>
    <w:pPr>
      <w:adjustRightInd w:val="0"/>
      <w:spacing w:beforeLines="50" w:afterLines="50"/>
      <w:jc w:val="center"/>
    </w:pPr>
    <w:rPr>
      <w:rFonts w:ascii="Times New Roman" w:eastAsia="黑体" w:hAnsi="Times New Roman"/>
    </w:rPr>
  </w:style>
  <w:style w:type="paragraph" w:customStyle="1" w:styleId="affffffff3">
    <w:name w:val="正文公式编号制表符"/>
    <w:basedOn w:val="af7"/>
    <w:next w:val="af7"/>
    <w:qFormat/>
    <w:rsid w:val="00753FCB"/>
    <w:pPr>
      <w:ind w:firstLineChars="0" w:firstLine="0"/>
    </w:pPr>
  </w:style>
  <w:style w:type="paragraph" w:customStyle="1" w:styleId="a5">
    <w:name w:val="正文图标题"/>
    <w:next w:val="af7"/>
    <w:qFormat/>
    <w:rsid w:val="00753FCB"/>
    <w:pPr>
      <w:numPr>
        <w:numId w:val="6"/>
      </w:numPr>
      <w:tabs>
        <w:tab w:val="left" w:pos="360"/>
      </w:tabs>
      <w:spacing w:beforeLines="50" w:afterLines="50"/>
      <w:jc w:val="center"/>
    </w:pPr>
    <w:rPr>
      <w:rFonts w:ascii="黑体" w:eastAsia="黑体"/>
      <w:sz w:val="21"/>
    </w:rPr>
  </w:style>
  <w:style w:type="paragraph" w:customStyle="1" w:styleId="affffffff4">
    <w:name w:val="终结线"/>
    <w:basedOn w:val="a7"/>
    <w:qFormat/>
    <w:rsid w:val="00753FCB"/>
    <w:pPr>
      <w:framePr w:hSpace="181" w:vSpace="181" w:wrap="around" w:vAnchor="text" w:hAnchor="margin" w:xAlign="center" w:y="285"/>
    </w:pPr>
  </w:style>
  <w:style w:type="paragraph" w:customStyle="1" w:styleId="affffffff5">
    <w:name w:val="其他发布日期"/>
    <w:basedOn w:val="affffa"/>
    <w:qFormat/>
    <w:rsid w:val="00753FCB"/>
    <w:pPr>
      <w:framePr w:wrap="around" w:vAnchor="page" w:hAnchor="text" w:x="1419"/>
    </w:pPr>
  </w:style>
  <w:style w:type="paragraph" w:customStyle="1" w:styleId="affffffff6">
    <w:name w:val="其他实施日期"/>
    <w:basedOn w:val="afffffff2"/>
    <w:qFormat/>
    <w:rsid w:val="00753FCB"/>
    <w:pPr>
      <w:framePr w:wrap="around"/>
    </w:pPr>
  </w:style>
  <w:style w:type="paragraph" w:customStyle="1" w:styleId="23">
    <w:name w:val="封面标准名称2"/>
    <w:basedOn w:val="affffc"/>
    <w:qFormat/>
    <w:rsid w:val="00753FCB"/>
    <w:pPr>
      <w:framePr w:wrap="around" w:y="4469"/>
      <w:spacing w:beforeLines="630"/>
    </w:pPr>
  </w:style>
  <w:style w:type="paragraph" w:customStyle="1" w:styleId="24">
    <w:name w:val="封面标准英文名称2"/>
    <w:basedOn w:val="affffd"/>
    <w:qFormat/>
    <w:rsid w:val="00753FCB"/>
    <w:pPr>
      <w:framePr w:wrap="around" w:y="4469"/>
    </w:pPr>
  </w:style>
  <w:style w:type="paragraph" w:customStyle="1" w:styleId="25">
    <w:name w:val="封面一致性程度标识2"/>
    <w:basedOn w:val="affffe"/>
    <w:qFormat/>
    <w:rsid w:val="00753FCB"/>
    <w:pPr>
      <w:framePr w:wrap="around" w:y="4469"/>
    </w:pPr>
  </w:style>
  <w:style w:type="paragraph" w:customStyle="1" w:styleId="26">
    <w:name w:val="封面标准文稿类别2"/>
    <w:basedOn w:val="afffff"/>
    <w:qFormat/>
    <w:rsid w:val="00753FCB"/>
    <w:pPr>
      <w:framePr w:wrap="around" w:y="4469"/>
    </w:pPr>
  </w:style>
  <w:style w:type="paragraph" w:customStyle="1" w:styleId="27">
    <w:name w:val="封面标准文稿编辑信息2"/>
    <w:basedOn w:val="afffff0"/>
    <w:qFormat/>
    <w:rsid w:val="00753FCB"/>
    <w:pPr>
      <w:framePr w:wrap="around" w:y="4469"/>
    </w:pPr>
  </w:style>
  <w:style w:type="paragraph" w:customStyle="1" w:styleId="110">
    <w:name w:val="目录 11"/>
    <w:basedOn w:val="a7"/>
    <w:next w:val="a7"/>
    <w:autoRedefine/>
    <w:semiHidden/>
    <w:qFormat/>
    <w:rsid w:val="00753FCB"/>
    <w:pPr>
      <w:tabs>
        <w:tab w:val="right" w:leader="dot" w:pos="9242"/>
      </w:tabs>
      <w:spacing w:beforeLines="25" w:afterLines="25"/>
      <w:jc w:val="left"/>
    </w:pPr>
    <w:rPr>
      <w:rFonts w:ascii="宋体"/>
      <w:szCs w:val="21"/>
    </w:rPr>
  </w:style>
  <w:style w:type="paragraph" w:customStyle="1" w:styleId="210">
    <w:name w:val="目录 21"/>
    <w:basedOn w:val="a7"/>
    <w:next w:val="a7"/>
    <w:autoRedefine/>
    <w:semiHidden/>
    <w:qFormat/>
    <w:rsid w:val="00753FCB"/>
    <w:pPr>
      <w:tabs>
        <w:tab w:val="right" w:leader="dot" w:pos="9242"/>
      </w:tabs>
    </w:pPr>
    <w:rPr>
      <w:rFonts w:ascii="宋体"/>
      <w:szCs w:val="21"/>
    </w:rPr>
  </w:style>
  <w:style w:type="character" w:customStyle="1" w:styleId="17">
    <w:name w:val="未处理的提及1"/>
    <w:uiPriority w:val="99"/>
    <w:semiHidden/>
    <w:unhideWhenUsed/>
    <w:qFormat/>
    <w:rsid w:val="00753FCB"/>
    <w:rPr>
      <w:color w:val="605E5C"/>
      <w:shd w:val="clear" w:color="auto" w:fill="E1DFDD"/>
    </w:rPr>
  </w:style>
  <w:style w:type="paragraph" w:customStyle="1" w:styleId="18">
    <w:name w:val="修订1"/>
    <w:hidden/>
    <w:uiPriority w:val="99"/>
    <w:qFormat/>
    <w:rsid w:val="00753FCB"/>
    <w:rPr>
      <w:kern w:val="2"/>
      <w:sz w:val="21"/>
      <w:szCs w:val="24"/>
    </w:rPr>
  </w:style>
  <w:style w:type="paragraph" w:customStyle="1" w:styleId="a6">
    <w:name w:val="标准文件_正文表标题"/>
    <w:next w:val="aff6"/>
    <w:qFormat/>
    <w:rsid w:val="00753FCB"/>
    <w:pPr>
      <w:numPr>
        <w:numId w:val="2"/>
      </w:numPr>
      <w:tabs>
        <w:tab w:val="left" w:pos="0"/>
      </w:tabs>
      <w:spacing w:beforeLines="50" w:afterLines="50"/>
      <w:jc w:val="center"/>
    </w:pPr>
    <w:rPr>
      <w:rFonts w:ascii="黑体" w:eastAsia="黑体"/>
      <w:sz w:val="21"/>
    </w:rPr>
  </w:style>
  <w:style w:type="paragraph" w:customStyle="1" w:styleId="affffffff7">
    <w:name w:val="标准文件_表格"/>
    <w:basedOn w:val="aff6"/>
    <w:qFormat/>
    <w:rsid w:val="00753FCB"/>
    <w:pPr>
      <w:ind w:firstLineChars="0" w:firstLine="0"/>
      <w:jc w:val="center"/>
    </w:pPr>
    <w:rPr>
      <w:sz w:val="18"/>
    </w:rPr>
  </w:style>
  <w:style w:type="paragraph" w:customStyle="1" w:styleId="CharCharCharCharCharCharCharCharChar">
    <w:name w:val="Char Char Char Char Char Char Char Char Char"/>
    <w:basedOn w:val="a7"/>
    <w:rsid w:val="00A43C6C"/>
    <w:pPr>
      <w:widowControl/>
      <w:spacing w:after="160" w:line="240" w:lineRule="exact"/>
      <w:jc w:val="left"/>
    </w:pPr>
    <w:rPr>
      <w:szCs w:val="20"/>
    </w:rPr>
  </w:style>
  <w:style w:type="paragraph" w:styleId="TOC7">
    <w:name w:val="toc 7"/>
    <w:basedOn w:val="a7"/>
    <w:next w:val="a7"/>
    <w:uiPriority w:val="39"/>
    <w:unhideWhenUsed/>
    <w:qFormat/>
    <w:rsid w:val="00AD1748"/>
    <w:pPr>
      <w:tabs>
        <w:tab w:val="right" w:leader="dot" w:pos="9344"/>
      </w:tabs>
      <w:adjustRightInd w:val="0"/>
      <w:spacing w:line="300" w:lineRule="exact"/>
      <w:ind w:left="1259"/>
    </w:pPr>
    <w:rPr>
      <w:rFonts w:ascii="宋体" w:hAnsi="Calibri"/>
      <w:szCs w:val="21"/>
    </w:rPr>
  </w:style>
  <w:style w:type="paragraph" w:styleId="affffffff8">
    <w:name w:val="Normal Indent"/>
    <w:basedOn w:val="a7"/>
    <w:qFormat/>
    <w:rsid w:val="00AD1748"/>
    <w:pPr>
      <w:adjustRightInd w:val="0"/>
      <w:spacing w:line="400" w:lineRule="exact"/>
      <w:ind w:firstLine="420"/>
    </w:pPr>
    <w:rPr>
      <w:rFonts w:ascii="Calibri" w:hAnsi="Calibri"/>
      <w:szCs w:val="21"/>
    </w:rPr>
  </w:style>
  <w:style w:type="paragraph" w:styleId="affffffff9">
    <w:name w:val="Body Text"/>
    <w:basedOn w:val="a7"/>
    <w:link w:val="affffffffa"/>
    <w:qFormat/>
    <w:rsid w:val="00AD1748"/>
    <w:pPr>
      <w:adjustRightInd w:val="0"/>
      <w:spacing w:after="120" w:line="400" w:lineRule="exact"/>
    </w:pPr>
    <w:rPr>
      <w:rFonts w:ascii="Calibri" w:hAnsi="Calibri"/>
      <w:szCs w:val="21"/>
    </w:rPr>
  </w:style>
  <w:style w:type="character" w:customStyle="1" w:styleId="affffffffa">
    <w:name w:val="正文文本 字符"/>
    <w:basedOn w:val="a8"/>
    <w:link w:val="affffffff9"/>
    <w:qFormat/>
    <w:rsid w:val="00AD1748"/>
    <w:rPr>
      <w:rFonts w:ascii="Calibri" w:hAnsi="Calibri"/>
      <w:kern w:val="2"/>
      <w:sz w:val="21"/>
      <w:szCs w:val="21"/>
    </w:rPr>
  </w:style>
  <w:style w:type="paragraph" w:styleId="TOC5">
    <w:name w:val="toc 5"/>
    <w:basedOn w:val="a7"/>
    <w:next w:val="a7"/>
    <w:uiPriority w:val="39"/>
    <w:unhideWhenUsed/>
    <w:qFormat/>
    <w:rsid w:val="00AD1748"/>
    <w:pPr>
      <w:adjustRightInd w:val="0"/>
      <w:spacing w:line="400" w:lineRule="exact"/>
      <w:ind w:left="839"/>
    </w:pPr>
    <w:rPr>
      <w:rFonts w:ascii="宋体" w:hAnsi="Calibri"/>
      <w:szCs w:val="21"/>
    </w:rPr>
  </w:style>
  <w:style w:type="paragraph" w:styleId="TOC3">
    <w:name w:val="toc 3"/>
    <w:basedOn w:val="a7"/>
    <w:next w:val="a7"/>
    <w:uiPriority w:val="39"/>
    <w:unhideWhenUsed/>
    <w:qFormat/>
    <w:rsid w:val="00AD1748"/>
    <w:pPr>
      <w:adjustRightInd w:val="0"/>
      <w:spacing w:line="300" w:lineRule="exact"/>
      <w:ind w:left="420"/>
    </w:pPr>
    <w:rPr>
      <w:rFonts w:ascii="宋体" w:hAnsi="Calibri"/>
      <w:szCs w:val="21"/>
    </w:rPr>
  </w:style>
  <w:style w:type="paragraph" w:styleId="TOC8">
    <w:name w:val="toc 8"/>
    <w:basedOn w:val="a7"/>
    <w:next w:val="a7"/>
    <w:uiPriority w:val="39"/>
    <w:unhideWhenUsed/>
    <w:qFormat/>
    <w:rsid w:val="00AD1748"/>
    <w:pPr>
      <w:ind w:leftChars="1400" w:left="2940"/>
    </w:pPr>
    <w:rPr>
      <w:rFonts w:asciiTheme="minorHAnsi" w:eastAsiaTheme="minorEastAsia" w:hAnsiTheme="minorHAnsi" w:cstheme="minorBidi"/>
      <w:szCs w:val="22"/>
    </w:rPr>
  </w:style>
  <w:style w:type="paragraph" w:styleId="TOC1">
    <w:name w:val="toc 1"/>
    <w:basedOn w:val="a7"/>
    <w:next w:val="a7"/>
    <w:uiPriority w:val="39"/>
    <w:unhideWhenUsed/>
    <w:qFormat/>
    <w:rsid w:val="00AD1748"/>
    <w:pPr>
      <w:adjustRightInd w:val="0"/>
      <w:spacing w:line="400" w:lineRule="exact"/>
    </w:pPr>
    <w:rPr>
      <w:rFonts w:ascii="宋体" w:hAnsi="Calibri"/>
      <w:szCs w:val="21"/>
    </w:rPr>
  </w:style>
  <w:style w:type="paragraph" w:styleId="TOC4">
    <w:name w:val="toc 4"/>
    <w:basedOn w:val="a7"/>
    <w:next w:val="a7"/>
    <w:uiPriority w:val="39"/>
    <w:unhideWhenUsed/>
    <w:qFormat/>
    <w:rsid w:val="00AD1748"/>
    <w:pPr>
      <w:tabs>
        <w:tab w:val="right" w:leader="dot" w:pos="9344"/>
      </w:tabs>
      <w:adjustRightInd w:val="0"/>
      <w:spacing w:line="300" w:lineRule="exact"/>
      <w:ind w:left="629"/>
    </w:pPr>
    <w:rPr>
      <w:rFonts w:ascii="宋体" w:hAnsi="Calibri"/>
      <w:szCs w:val="21"/>
    </w:rPr>
  </w:style>
  <w:style w:type="paragraph" w:styleId="affffffffb">
    <w:name w:val="Subtitle"/>
    <w:basedOn w:val="a7"/>
    <w:next w:val="a7"/>
    <w:link w:val="affffffffc"/>
    <w:uiPriority w:val="11"/>
    <w:qFormat/>
    <w:rsid w:val="00AD1748"/>
    <w:pPr>
      <w:adjustRightInd w:val="0"/>
      <w:spacing w:before="240" w:after="60" w:line="312" w:lineRule="atLeast"/>
      <w:jc w:val="center"/>
      <w:outlineLvl w:val="1"/>
    </w:pPr>
    <w:rPr>
      <w:rFonts w:asciiTheme="minorHAnsi" w:eastAsiaTheme="minorEastAsia" w:hAnsiTheme="minorHAnsi" w:cstheme="minorBidi"/>
      <w:b/>
      <w:bCs/>
      <w:kern w:val="28"/>
      <w:sz w:val="32"/>
      <w:szCs w:val="32"/>
    </w:rPr>
  </w:style>
  <w:style w:type="character" w:customStyle="1" w:styleId="affffffffc">
    <w:name w:val="副标题 字符"/>
    <w:basedOn w:val="a8"/>
    <w:link w:val="affffffffb"/>
    <w:uiPriority w:val="11"/>
    <w:qFormat/>
    <w:rsid w:val="00AD1748"/>
    <w:rPr>
      <w:rFonts w:asciiTheme="minorHAnsi" w:eastAsiaTheme="minorEastAsia" w:hAnsiTheme="minorHAnsi" w:cstheme="minorBidi"/>
      <w:b/>
      <w:bCs/>
      <w:kern w:val="28"/>
      <w:sz w:val="32"/>
      <w:szCs w:val="32"/>
    </w:rPr>
  </w:style>
  <w:style w:type="paragraph" w:styleId="TOC6">
    <w:name w:val="toc 6"/>
    <w:basedOn w:val="a7"/>
    <w:next w:val="a7"/>
    <w:uiPriority w:val="39"/>
    <w:unhideWhenUsed/>
    <w:qFormat/>
    <w:rsid w:val="00AD1748"/>
    <w:pPr>
      <w:adjustRightInd w:val="0"/>
      <w:spacing w:line="300" w:lineRule="exact"/>
      <w:ind w:left="1049"/>
    </w:pPr>
    <w:rPr>
      <w:rFonts w:ascii="宋体" w:hAnsi="Calibri"/>
      <w:szCs w:val="21"/>
    </w:rPr>
  </w:style>
  <w:style w:type="paragraph" w:styleId="TOC2">
    <w:name w:val="toc 2"/>
    <w:basedOn w:val="a7"/>
    <w:next w:val="a7"/>
    <w:uiPriority w:val="39"/>
    <w:unhideWhenUsed/>
    <w:qFormat/>
    <w:rsid w:val="00AD1748"/>
    <w:pPr>
      <w:tabs>
        <w:tab w:val="right" w:leader="dot" w:pos="9344"/>
      </w:tabs>
      <w:adjustRightInd w:val="0"/>
      <w:spacing w:line="300" w:lineRule="exact"/>
      <w:ind w:left="210"/>
    </w:pPr>
    <w:rPr>
      <w:rFonts w:ascii="宋体" w:hAnsi="Calibri"/>
      <w:szCs w:val="21"/>
    </w:rPr>
  </w:style>
  <w:style w:type="paragraph" w:styleId="TOC9">
    <w:name w:val="toc 9"/>
    <w:basedOn w:val="a7"/>
    <w:next w:val="a7"/>
    <w:uiPriority w:val="39"/>
    <w:unhideWhenUsed/>
    <w:qFormat/>
    <w:rsid w:val="00AD1748"/>
    <w:pPr>
      <w:ind w:leftChars="1600" w:left="3360"/>
    </w:pPr>
    <w:rPr>
      <w:rFonts w:asciiTheme="minorHAnsi" w:eastAsiaTheme="minorEastAsia" w:hAnsiTheme="minorHAnsi" w:cstheme="minorBidi"/>
      <w:szCs w:val="22"/>
    </w:rPr>
  </w:style>
  <w:style w:type="paragraph" w:styleId="HTML">
    <w:name w:val="HTML Preformatted"/>
    <w:basedOn w:val="a7"/>
    <w:link w:val="HTML0"/>
    <w:qFormat/>
    <w:rsid w:val="00AD1748"/>
    <w:rPr>
      <w:rFonts w:ascii="Courier New" w:hAnsi="Courier New"/>
      <w:sz w:val="20"/>
      <w:szCs w:val="20"/>
    </w:rPr>
  </w:style>
  <w:style w:type="character" w:customStyle="1" w:styleId="HTML0">
    <w:name w:val="HTML 预设格式 字符"/>
    <w:basedOn w:val="a8"/>
    <w:link w:val="HTML"/>
    <w:qFormat/>
    <w:rsid w:val="00AD1748"/>
    <w:rPr>
      <w:rFonts w:ascii="Courier New" w:hAnsi="Courier New"/>
      <w:kern w:val="2"/>
    </w:rPr>
  </w:style>
  <w:style w:type="paragraph" w:styleId="affffffffd">
    <w:name w:val="Normal (Web)"/>
    <w:basedOn w:val="a7"/>
    <w:uiPriority w:val="99"/>
    <w:unhideWhenUsed/>
    <w:qFormat/>
    <w:rsid w:val="00AD1748"/>
    <w:pPr>
      <w:adjustRightInd w:val="0"/>
      <w:spacing w:beforeAutospacing="1" w:afterAutospacing="1" w:line="400" w:lineRule="exact"/>
      <w:jc w:val="left"/>
    </w:pPr>
    <w:rPr>
      <w:rFonts w:ascii="Calibri" w:hAnsi="Calibri"/>
      <w:kern w:val="0"/>
      <w:sz w:val="24"/>
      <w:szCs w:val="21"/>
    </w:rPr>
  </w:style>
  <w:style w:type="paragraph" w:styleId="affffffffe">
    <w:name w:val="Title"/>
    <w:basedOn w:val="a7"/>
    <w:link w:val="afffffffff"/>
    <w:uiPriority w:val="10"/>
    <w:qFormat/>
    <w:rsid w:val="00AD1748"/>
    <w:pPr>
      <w:adjustRightInd w:val="0"/>
      <w:spacing w:before="240" w:after="60" w:line="400" w:lineRule="exact"/>
      <w:jc w:val="center"/>
      <w:outlineLvl w:val="0"/>
    </w:pPr>
    <w:rPr>
      <w:rFonts w:ascii="Arial" w:hAnsi="Arial" w:cs="Arial"/>
      <w:b/>
      <w:bCs/>
      <w:sz w:val="32"/>
      <w:szCs w:val="32"/>
    </w:rPr>
  </w:style>
  <w:style w:type="character" w:customStyle="1" w:styleId="afffffffff">
    <w:name w:val="标题 字符"/>
    <w:basedOn w:val="a8"/>
    <w:link w:val="affffffffe"/>
    <w:uiPriority w:val="10"/>
    <w:qFormat/>
    <w:rsid w:val="00AD1748"/>
    <w:rPr>
      <w:rFonts w:ascii="Arial" w:hAnsi="Arial" w:cs="Arial"/>
      <w:b/>
      <w:bCs/>
      <w:kern w:val="2"/>
      <w:sz w:val="32"/>
      <w:szCs w:val="32"/>
    </w:rPr>
  </w:style>
  <w:style w:type="character" w:styleId="afffffffff0">
    <w:name w:val="Strong"/>
    <w:uiPriority w:val="22"/>
    <w:qFormat/>
    <w:rsid w:val="00AD1748"/>
    <w:rPr>
      <w:b/>
      <w:bCs/>
    </w:rPr>
  </w:style>
  <w:style w:type="character" w:styleId="afffffffff1">
    <w:name w:val="Emphasis"/>
    <w:uiPriority w:val="20"/>
    <w:qFormat/>
    <w:rsid w:val="00AD1748"/>
    <w:rPr>
      <w:i/>
      <w:iCs/>
    </w:rPr>
  </w:style>
  <w:style w:type="character" w:styleId="HTML1">
    <w:name w:val="HTML Cite"/>
    <w:basedOn w:val="a8"/>
    <w:uiPriority w:val="99"/>
    <w:unhideWhenUsed/>
    <w:qFormat/>
    <w:rsid w:val="00AD1748"/>
    <w:rPr>
      <w:i/>
    </w:rPr>
  </w:style>
  <w:style w:type="paragraph" w:styleId="afffffffff2">
    <w:name w:val="Quote"/>
    <w:basedOn w:val="a7"/>
    <w:next w:val="a7"/>
    <w:link w:val="afffffffff3"/>
    <w:uiPriority w:val="29"/>
    <w:qFormat/>
    <w:rsid w:val="00AD1748"/>
    <w:pPr>
      <w:adjustRightInd w:val="0"/>
      <w:spacing w:line="400" w:lineRule="exact"/>
    </w:pPr>
    <w:rPr>
      <w:rFonts w:ascii="Calibri" w:hAnsi="Calibri"/>
      <w:i/>
      <w:iCs/>
      <w:color w:val="000000"/>
      <w:szCs w:val="21"/>
    </w:rPr>
  </w:style>
  <w:style w:type="character" w:customStyle="1" w:styleId="afffffffff3">
    <w:name w:val="引用 字符"/>
    <w:basedOn w:val="a8"/>
    <w:link w:val="afffffffff2"/>
    <w:uiPriority w:val="29"/>
    <w:qFormat/>
    <w:rsid w:val="00AD1748"/>
    <w:rPr>
      <w:rFonts w:ascii="Calibri" w:hAnsi="Calibri"/>
      <w:i/>
      <w:iCs/>
      <w:color w:val="000000"/>
      <w:kern w:val="2"/>
      <w:sz w:val="21"/>
      <w:szCs w:val="21"/>
    </w:rPr>
  </w:style>
  <w:style w:type="paragraph" w:customStyle="1" w:styleId="afffffffff4">
    <w:name w:val="标准文件_页脚偶数页"/>
    <w:uiPriority w:val="99"/>
    <w:qFormat/>
    <w:rsid w:val="00AD1748"/>
    <w:pPr>
      <w:ind w:left="198"/>
    </w:pPr>
    <w:rPr>
      <w:rFonts w:ascii="宋体"/>
      <w:sz w:val="18"/>
    </w:rPr>
  </w:style>
  <w:style w:type="paragraph" w:customStyle="1" w:styleId="afffffffff5">
    <w:name w:val="标准文件_页脚奇数页"/>
    <w:qFormat/>
    <w:rsid w:val="00AD1748"/>
    <w:pPr>
      <w:ind w:right="227"/>
      <w:jc w:val="right"/>
    </w:pPr>
    <w:rPr>
      <w:rFonts w:ascii="宋体"/>
      <w:sz w:val="18"/>
    </w:rPr>
  </w:style>
  <w:style w:type="paragraph" w:customStyle="1" w:styleId="ICS">
    <w:name w:val="标准文件_ICS"/>
    <w:basedOn w:val="a7"/>
    <w:qFormat/>
    <w:rsid w:val="00AD1748"/>
    <w:pPr>
      <w:adjustRightInd w:val="0"/>
      <w:spacing w:line="0" w:lineRule="atLeast"/>
    </w:pPr>
    <w:rPr>
      <w:rFonts w:ascii="黑体" w:eastAsia="黑体" w:hAnsi="宋体"/>
      <w:szCs w:val="21"/>
    </w:rPr>
  </w:style>
  <w:style w:type="paragraph" w:customStyle="1" w:styleId="afffffffff6">
    <w:name w:val="标准文件_标准正文"/>
    <w:basedOn w:val="a7"/>
    <w:next w:val="aff6"/>
    <w:qFormat/>
    <w:rsid w:val="00AD1748"/>
    <w:pPr>
      <w:adjustRightInd w:val="0"/>
      <w:snapToGrid w:val="0"/>
      <w:spacing w:line="400" w:lineRule="exact"/>
      <w:ind w:firstLineChars="200" w:firstLine="200"/>
    </w:pPr>
    <w:rPr>
      <w:rFonts w:ascii="Calibri" w:hAnsi="Calibri"/>
      <w:kern w:val="0"/>
      <w:szCs w:val="21"/>
    </w:rPr>
  </w:style>
  <w:style w:type="paragraph" w:customStyle="1" w:styleId="afffffffff7">
    <w:name w:val="标准文件_版本"/>
    <w:basedOn w:val="afffffffff6"/>
    <w:qFormat/>
    <w:rsid w:val="00AD1748"/>
    <w:pPr>
      <w:adjustRightInd/>
      <w:snapToGrid/>
      <w:ind w:firstLineChars="0" w:firstLine="0"/>
    </w:pPr>
    <w:rPr>
      <w:rFonts w:ascii="宋体" w:hAnsi="宋体"/>
      <w:kern w:val="2"/>
    </w:rPr>
  </w:style>
  <w:style w:type="paragraph" w:customStyle="1" w:styleId="afffffffff8">
    <w:name w:val="标准文件_标准部门"/>
    <w:basedOn w:val="a7"/>
    <w:qFormat/>
    <w:rsid w:val="00AD1748"/>
    <w:pPr>
      <w:adjustRightInd w:val="0"/>
      <w:spacing w:line="400" w:lineRule="exact"/>
      <w:jc w:val="center"/>
    </w:pPr>
    <w:rPr>
      <w:rFonts w:ascii="黑体" w:eastAsia="黑体" w:hAnsi="Calibri"/>
      <w:kern w:val="0"/>
      <w:sz w:val="44"/>
      <w:szCs w:val="21"/>
    </w:rPr>
  </w:style>
  <w:style w:type="paragraph" w:customStyle="1" w:styleId="afffffffff9">
    <w:name w:val="标准文件_标准代替"/>
    <w:basedOn w:val="a7"/>
    <w:next w:val="a7"/>
    <w:qFormat/>
    <w:rsid w:val="00AD1748"/>
    <w:pPr>
      <w:adjustRightInd w:val="0"/>
      <w:spacing w:line="310" w:lineRule="exact"/>
      <w:jc w:val="right"/>
    </w:pPr>
    <w:rPr>
      <w:rFonts w:ascii="宋体" w:hAnsi="宋体"/>
      <w:kern w:val="0"/>
      <w:szCs w:val="21"/>
    </w:rPr>
  </w:style>
  <w:style w:type="paragraph" w:customStyle="1" w:styleId="afffffffffa">
    <w:name w:val="标准文件_标准名称标题"/>
    <w:basedOn w:val="a7"/>
    <w:next w:val="a7"/>
    <w:qFormat/>
    <w:rsid w:val="00AD1748"/>
    <w:pPr>
      <w:widowControl/>
      <w:shd w:val="clear" w:color="FFFFFF" w:fill="FFFFFF"/>
      <w:spacing w:before="640" w:after="100" w:line="400" w:lineRule="exact"/>
      <w:jc w:val="center"/>
    </w:pPr>
    <w:rPr>
      <w:rFonts w:ascii="黑体" w:eastAsia="黑体" w:hAnsi="Calibri"/>
      <w:kern w:val="0"/>
      <w:sz w:val="32"/>
      <w:szCs w:val="21"/>
    </w:rPr>
  </w:style>
  <w:style w:type="paragraph" w:customStyle="1" w:styleId="afffffffffb">
    <w:name w:val="标准文件_页眉奇数页"/>
    <w:next w:val="a7"/>
    <w:qFormat/>
    <w:rsid w:val="00AD1748"/>
    <w:pPr>
      <w:tabs>
        <w:tab w:val="center" w:pos="4154"/>
        <w:tab w:val="right" w:pos="8306"/>
      </w:tabs>
      <w:spacing w:after="120"/>
      <w:jc w:val="right"/>
    </w:pPr>
    <w:rPr>
      <w:rFonts w:ascii="黑体" w:eastAsia="黑体" w:hAnsi="宋体"/>
      <w:sz w:val="21"/>
    </w:rPr>
  </w:style>
  <w:style w:type="paragraph" w:customStyle="1" w:styleId="afffffffffc">
    <w:name w:val="标准文件_页眉偶数页"/>
    <w:basedOn w:val="afffffffffb"/>
    <w:next w:val="a7"/>
    <w:qFormat/>
    <w:rsid w:val="00AD1748"/>
    <w:pPr>
      <w:jc w:val="left"/>
    </w:pPr>
  </w:style>
  <w:style w:type="paragraph" w:customStyle="1" w:styleId="afffffffffd">
    <w:name w:val="标准文件_参考文献标题"/>
    <w:basedOn w:val="a7"/>
    <w:next w:val="a7"/>
    <w:qFormat/>
    <w:rsid w:val="00AD1748"/>
    <w:pPr>
      <w:widowControl/>
      <w:shd w:val="clear" w:color="FFFFFF" w:fill="FFFFFF"/>
      <w:spacing w:before="560" w:afterLines="50"/>
      <w:jc w:val="center"/>
      <w:outlineLvl w:val="0"/>
    </w:pPr>
    <w:rPr>
      <w:rFonts w:ascii="黑体" w:eastAsia="黑体" w:hAnsi="Calibri"/>
      <w:kern w:val="0"/>
      <w:szCs w:val="21"/>
    </w:rPr>
  </w:style>
  <w:style w:type="paragraph" w:customStyle="1" w:styleId="afffffffffe">
    <w:name w:val="标准文件_参考文献条目"/>
    <w:qFormat/>
    <w:rsid w:val="00AD1748"/>
    <w:pPr>
      <w:ind w:left="823" w:hanging="420"/>
    </w:pPr>
    <w:rPr>
      <w:rFonts w:ascii="宋体"/>
    </w:rPr>
  </w:style>
  <w:style w:type="character" w:customStyle="1" w:styleId="affffffffff">
    <w:name w:val="标准文件_发布"/>
    <w:qFormat/>
    <w:rsid w:val="00AD1748"/>
    <w:rPr>
      <w:rFonts w:ascii="黑体" w:eastAsia="黑体"/>
      <w:spacing w:val="0"/>
      <w:w w:val="100"/>
      <w:position w:val="3"/>
      <w:sz w:val="28"/>
    </w:rPr>
  </w:style>
  <w:style w:type="paragraph" w:customStyle="1" w:styleId="affffffffff0">
    <w:name w:val="标准文件_方框数字列项"/>
    <w:basedOn w:val="aff6"/>
    <w:qFormat/>
    <w:rsid w:val="00AD1748"/>
    <w:pPr>
      <w:ind w:left="823" w:firstLineChars="0" w:firstLine="0"/>
    </w:pPr>
  </w:style>
  <w:style w:type="paragraph" w:customStyle="1" w:styleId="affffffffff1">
    <w:name w:val="标准文件_封面标准编号"/>
    <w:basedOn w:val="a7"/>
    <w:next w:val="afffffffff9"/>
    <w:qFormat/>
    <w:rsid w:val="00AD1748"/>
    <w:pPr>
      <w:adjustRightInd w:val="0"/>
      <w:spacing w:line="310" w:lineRule="exact"/>
      <w:jc w:val="right"/>
    </w:pPr>
    <w:rPr>
      <w:rFonts w:ascii="黑体" w:eastAsia="黑体" w:hAnsi="Calibri"/>
      <w:kern w:val="0"/>
      <w:sz w:val="28"/>
      <w:szCs w:val="21"/>
    </w:rPr>
  </w:style>
  <w:style w:type="paragraph" w:customStyle="1" w:styleId="affffffffff2">
    <w:name w:val="标准文件_封面标准分类号"/>
    <w:basedOn w:val="a7"/>
    <w:qFormat/>
    <w:rsid w:val="00AD1748"/>
    <w:pPr>
      <w:adjustRightInd w:val="0"/>
      <w:spacing w:line="400" w:lineRule="exact"/>
    </w:pPr>
    <w:rPr>
      <w:rFonts w:ascii="黑体" w:eastAsia="黑体" w:hAnsi="Calibri"/>
      <w:b/>
      <w:kern w:val="0"/>
      <w:sz w:val="28"/>
      <w:szCs w:val="21"/>
    </w:rPr>
  </w:style>
  <w:style w:type="paragraph" w:customStyle="1" w:styleId="affffffffff3">
    <w:name w:val="标准文件_封面标准名称"/>
    <w:basedOn w:val="a7"/>
    <w:qFormat/>
    <w:rsid w:val="00AD1748"/>
    <w:pPr>
      <w:adjustRightInd w:val="0"/>
      <w:jc w:val="center"/>
    </w:pPr>
    <w:rPr>
      <w:rFonts w:ascii="黑体" w:eastAsia="黑体" w:hAnsi="Calibri"/>
      <w:kern w:val="0"/>
      <w:sz w:val="52"/>
      <w:szCs w:val="21"/>
    </w:rPr>
  </w:style>
  <w:style w:type="paragraph" w:customStyle="1" w:styleId="affffffffff4">
    <w:name w:val="标准文件_封面标准英文名称"/>
    <w:basedOn w:val="a7"/>
    <w:qFormat/>
    <w:rsid w:val="00AD1748"/>
    <w:pPr>
      <w:adjustRightInd w:val="0"/>
      <w:jc w:val="center"/>
    </w:pPr>
    <w:rPr>
      <w:rFonts w:ascii="黑体" w:eastAsia="黑体" w:hAnsi="Calibri"/>
      <w:b/>
      <w:sz w:val="28"/>
      <w:szCs w:val="21"/>
    </w:rPr>
  </w:style>
  <w:style w:type="paragraph" w:customStyle="1" w:styleId="affffffffff5">
    <w:name w:val="标准文件_封面发布日期"/>
    <w:basedOn w:val="a7"/>
    <w:qFormat/>
    <w:rsid w:val="00AD1748"/>
    <w:pPr>
      <w:adjustRightInd w:val="0"/>
      <w:spacing w:line="310" w:lineRule="exact"/>
    </w:pPr>
    <w:rPr>
      <w:rFonts w:ascii="黑体" w:eastAsia="黑体" w:hAnsi="Calibri"/>
      <w:kern w:val="0"/>
      <w:sz w:val="28"/>
      <w:szCs w:val="21"/>
    </w:rPr>
  </w:style>
  <w:style w:type="paragraph" w:customStyle="1" w:styleId="affffffffff6">
    <w:name w:val="标准文件_封面密级"/>
    <w:basedOn w:val="a7"/>
    <w:qFormat/>
    <w:rsid w:val="00AD1748"/>
    <w:pPr>
      <w:adjustRightInd w:val="0"/>
      <w:spacing w:line="400" w:lineRule="exact"/>
    </w:pPr>
    <w:rPr>
      <w:rFonts w:ascii="Calibri" w:eastAsia="黑体" w:hAnsi="Calibri"/>
      <w:sz w:val="32"/>
      <w:szCs w:val="21"/>
    </w:rPr>
  </w:style>
  <w:style w:type="paragraph" w:customStyle="1" w:styleId="affffffffff7">
    <w:name w:val="标准文件_封面实施日期"/>
    <w:basedOn w:val="a7"/>
    <w:qFormat/>
    <w:rsid w:val="00AD1748"/>
    <w:pPr>
      <w:adjustRightInd w:val="0"/>
      <w:spacing w:line="310" w:lineRule="exact"/>
      <w:jc w:val="right"/>
    </w:pPr>
    <w:rPr>
      <w:rFonts w:ascii="黑体" w:eastAsia="黑体" w:hAnsi="Calibri"/>
      <w:sz w:val="28"/>
      <w:szCs w:val="21"/>
    </w:rPr>
  </w:style>
  <w:style w:type="paragraph" w:customStyle="1" w:styleId="affffffffff8">
    <w:name w:val="标准文件_封面抬头"/>
    <w:basedOn w:val="aff6"/>
    <w:qFormat/>
    <w:rsid w:val="00AD1748"/>
    <w:pPr>
      <w:adjustRightInd w:val="0"/>
      <w:spacing w:line="800" w:lineRule="exact"/>
      <w:ind w:firstLineChars="0" w:firstLine="0"/>
      <w:jc w:val="distribute"/>
    </w:pPr>
    <w:rPr>
      <w:rFonts w:ascii="黑体" w:eastAsia="黑体"/>
      <w:b/>
      <w:sz w:val="64"/>
    </w:rPr>
  </w:style>
  <w:style w:type="paragraph" w:customStyle="1" w:styleId="affffffffff9">
    <w:name w:val="标准文件_附录标识"/>
    <w:next w:val="aff6"/>
    <w:qFormat/>
    <w:rsid w:val="00AD1748"/>
    <w:pPr>
      <w:shd w:val="clear" w:color="FFFFFF" w:fill="FFFFFF"/>
      <w:tabs>
        <w:tab w:val="left" w:pos="6406"/>
      </w:tabs>
      <w:spacing w:before="560" w:afterLines="50"/>
      <w:jc w:val="center"/>
      <w:outlineLvl w:val="0"/>
    </w:pPr>
    <w:rPr>
      <w:rFonts w:ascii="黑体" w:eastAsia="黑体"/>
      <w:sz w:val="21"/>
    </w:rPr>
  </w:style>
  <w:style w:type="paragraph" w:customStyle="1" w:styleId="affffffffffa">
    <w:name w:val="标准文件_附录表标题"/>
    <w:next w:val="aff6"/>
    <w:qFormat/>
    <w:rsid w:val="00AD1748"/>
    <w:pPr>
      <w:adjustRightInd w:val="0"/>
      <w:snapToGrid w:val="0"/>
      <w:spacing w:beforeLines="50" w:afterLines="50"/>
      <w:jc w:val="center"/>
      <w:textAlignment w:val="baseline"/>
    </w:pPr>
    <w:rPr>
      <w:rFonts w:ascii="黑体" w:eastAsia="黑体"/>
      <w:kern w:val="21"/>
      <w:sz w:val="21"/>
    </w:rPr>
  </w:style>
  <w:style w:type="paragraph" w:customStyle="1" w:styleId="affffffffffb">
    <w:name w:val="标准文件_附录一级条标题"/>
    <w:next w:val="aff6"/>
    <w:qFormat/>
    <w:rsid w:val="00AD1748"/>
    <w:pPr>
      <w:widowControl w:val="0"/>
      <w:spacing w:beforeLines="50" w:afterLines="50"/>
      <w:jc w:val="both"/>
      <w:outlineLvl w:val="2"/>
    </w:pPr>
    <w:rPr>
      <w:rFonts w:ascii="黑体" w:eastAsia="黑体"/>
      <w:kern w:val="21"/>
      <w:sz w:val="21"/>
    </w:rPr>
  </w:style>
  <w:style w:type="paragraph" w:customStyle="1" w:styleId="affffffffffc">
    <w:name w:val="标准文件_附录二级条标题"/>
    <w:basedOn w:val="affffffffffb"/>
    <w:next w:val="aff6"/>
    <w:qFormat/>
    <w:rsid w:val="00AD1748"/>
    <w:pPr>
      <w:widowControl/>
      <w:wordWrap w:val="0"/>
      <w:overflowPunct w:val="0"/>
      <w:autoSpaceDE w:val="0"/>
      <w:autoSpaceDN w:val="0"/>
      <w:textAlignment w:val="baseline"/>
      <w:outlineLvl w:val="3"/>
    </w:pPr>
  </w:style>
  <w:style w:type="paragraph" w:customStyle="1" w:styleId="affffffffffd">
    <w:name w:val="标准文件_附录公式"/>
    <w:basedOn w:val="afffffffff6"/>
    <w:next w:val="afffffffff6"/>
    <w:qFormat/>
    <w:rsid w:val="00AD1748"/>
    <w:pPr>
      <w:tabs>
        <w:tab w:val="center" w:pos="4678"/>
        <w:tab w:val="right" w:leader="middleDot" w:pos="9356"/>
      </w:tabs>
      <w:spacing w:line="240" w:lineRule="auto"/>
      <w:ind w:right="-51" w:firstLineChars="0" w:firstLine="0"/>
    </w:pPr>
    <w:rPr>
      <w:rFonts w:ascii="宋体" w:hAnsi="宋体"/>
    </w:rPr>
  </w:style>
  <w:style w:type="paragraph" w:customStyle="1" w:styleId="affffffffffe">
    <w:name w:val="标准文件_附录三级条标题"/>
    <w:next w:val="aff6"/>
    <w:qFormat/>
    <w:rsid w:val="00AD1748"/>
    <w:pPr>
      <w:widowControl w:val="0"/>
      <w:spacing w:beforeLines="50" w:afterLines="50"/>
      <w:jc w:val="both"/>
      <w:outlineLvl w:val="4"/>
    </w:pPr>
    <w:rPr>
      <w:rFonts w:ascii="黑体" w:eastAsia="黑体"/>
      <w:kern w:val="21"/>
      <w:sz w:val="21"/>
    </w:rPr>
  </w:style>
  <w:style w:type="paragraph" w:customStyle="1" w:styleId="afffffffffff">
    <w:name w:val="标准文件_附录四级条标题"/>
    <w:next w:val="aff6"/>
    <w:qFormat/>
    <w:rsid w:val="00AD1748"/>
    <w:pPr>
      <w:widowControl w:val="0"/>
      <w:spacing w:beforeLines="50" w:afterLines="50"/>
      <w:jc w:val="both"/>
      <w:outlineLvl w:val="5"/>
    </w:pPr>
    <w:rPr>
      <w:rFonts w:ascii="黑体" w:eastAsia="黑体"/>
      <w:kern w:val="21"/>
      <w:sz w:val="21"/>
    </w:rPr>
  </w:style>
  <w:style w:type="paragraph" w:customStyle="1" w:styleId="afffffffffff0">
    <w:name w:val="标准文件_附录图标题"/>
    <w:next w:val="aff6"/>
    <w:qFormat/>
    <w:rsid w:val="00AD1748"/>
    <w:pPr>
      <w:adjustRightInd w:val="0"/>
      <w:snapToGrid w:val="0"/>
      <w:spacing w:beforeLines="50" w:afterLines="50"/>
      <w:jc w:val="center"/>
    </w:pPr>
    <w:rPr>
      <w:rFonts w:ascii="黑体" w:eastAsia="黑体"/>
      <w:sz w:val="21"/>
    </w:rPr>
  </w:style>
  <w:style w:type="paragraph" w:customStyle="1" w:styleId="afffffffffff1">
    <w:name w:val="标准文件_附录五级条标题"/>
    <w:next w:val="aff6"/>
    <w:qFormat/>
    <w:rsid w:val="00AD1748"/>
    <w:pPr>
      <w:widowControl w:val="0"/>
      <w:spacing w:beforeLines="50" w:afterLines="50"/>
      <w:jc w:val="both"/>
      <w:outlineLvl w:val="6"/>
    </w:pPr>
    <w:rPr>
      <w:rFonts w:ascii="黑体" w:eastAsia="黑体"/>
      <w:kern w:val="21"/>
      <w:sz w:val="21"/>
    </w:rPr>
  </w:style>
  <w:style w:type="paragraph" w:customStyle="1" w:styleId="afffffffffff2">
    <w:name w:val="标准文件_附录英文标识"/>
    <w:next w:val="affffffff9"/>
    <w:qFormat/>
    <w:rsid w:val="00AD1748"/>
    <w:pPr>
      <w:tabs>
        <w:tab w:val="left" w:pos="6406"/>
      </w:tabs>
      <w:spacing w:before="220" w:after="320"/>
      <w:jc w:val="center"/>
      <w:outlineLvl w:val="0"/>
    </w:pPr>
    <w:rPr>
      <w:rFonts w:ascii="黑体" w:eastAsia="黑体"/>
      <w:sz w:val="21"/>
    </w:rPr>
  </w:style>
  <w:style w:type="paragraph" w:customStyle="1" w:styleId="afffffffffff3">
    <w:name w:val="标准文件_附录章标题"/>
    <w:next w:val="aff6"/>
    <w:qFormat/>
    <w:rsid w:val="00AD1748"/>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4">
    <w:name w:val="标准文件_公式后的破折号"/>
    <w:basedOn w:val="aff6"/>
    <w:next w:val="aff6"/>
    <w:qFormat/>
    <w:rsid w:val="00AD1748"/>
    <w:pPr>
      <w:ind w:leftChars="200" w:left="488" w:hangingChars="290" w:hanging="289"/>
    </w:pPr>
  </w:style>
  <w:style w:type="paragraph" w:customStyle="1" w:styleId="afffffffffff5">
    <w:name w:val="标准文件_前言、引言标题"/>
    <w:next w:val="a7"/>
    <w:link w:val="afffffffffff6"/>
    <w:qFormat/>
    <w:rsid w:val="00AD1748"/>
    <w:pPr>
      <w:shd w:val="clear" w:color="FFFFFF" w:fill="FFFFFF"/>
      <w:spacing w:before="480" w:afterLines="150"/>
      <w:ind w:left="425" w:hanging="425"/>
      <w:jc w:val="center"/>
      <w:outlineLvl w:val="0"/>
    </w:pPr>
    <w:rPr>
      <w:rFonts w:ascii="黑体" w:eastAsia="黑体"/>
      <w:sz w:val="32"/>
    </w:rPr>
  </w:style>
  <w:style w:type="character" w:customStyle="1" w:styleId="afffffffffff6">
    <w:name w:val="标准文件_前言、引言标题 字符"/>
    <w:basedOn w:val="a8"/>
    <w:link w:val="afffffffffff5"/>
    <w:qFormat/>
    <w:rsid w:val="00AD1748"/>
    <w:rPr>
      <w:rFonts w:ascii="黑体" w:eastAsia="黑体"/>
      <w:sz w:val="32"/>
      <w:shd w:val="clear" w:color="FFFFFF" w:fill="FFFFFF"/>
    </w:rPr>
  </w:style>
  <w:style w:type="paragraph" w:customStyle="1" w:styleId="afffffffffff7">
    <w:name w:val="标准文件_目次、标准名称标题"/>
    <w:basedOn w:val="afffffffffff5"/>
    <w:next w:val="aff6"/>
    <w:qFormat/>
    <w:rsid w:val="00AD1748"/>
    <w:pPr>
      <w:spacing w:line="460" w:lineRule="exact"/>
      <w:ind w:left="0" w:firstLine="0"/>
    </w:pPr>
  </w:style>
  <w:style w:type="paragraph" w:customStyle="1" w:styleId="afffffffffff8">
    <w:name w:val="标准文件_目录标题"/>
    <w:basedOn w:val="a7"/>
    <w:qFormat/>
    <w:rsid w:val="00AD1748"/>
    <w:pPr>
      <w:adjustRightInd w:val="0"/>
      <w:spacing w:before="480" w:afterLines="150"/>
      <w:jc w:val="center"/>
    </w:pPr>
    <w:rPr>
      <w:rFonts w:ascii="黑体" w:eastAsia="黑体" w:hAnsi="Calibri"/>
      <w:sz w:val="32"/>
      <w:szCs w:val="21"/>
    </w:rPr>
  </w:style>
  <w:style w:type="paragraph" w:customStyle="1" w:styleId="afffffffffff9">
    <w:name w:val="标准文件_破折号列项"/>
    <w:qFormat/>
    <w:rsid w:val="00AD1748"/>
    <w:pPr>
      <w:adjustRightInd w:val="0"/>
      <w:snapToGrid w:val="0"/>
      <w:ind w:left="794" w:firstLineChars="200" w:firstLine="200"/>
    </w:pPr>
    <w:rPr>
      <w:sz w:val="21"/>
    </w:rPr>
  </w:style>
  <w:style w:type="paragraph" w:customStyle="1" w:styleId="afffffffffffa">
    <w:name w:val="标准文件_破折号列项（二级）"/>
    <w:basedOn w:val="afffffffffff9"/>
    <w:qFormat/>
    <w:rsid w:val="00AD1748"/>
    <w:pPr>
      <w:ind w:left="1588" w:firstLine="0"/>
    </w:pPr>
  </w:style>
  <w:style w:type="character" w:customStyle="1" w:styleId="19">
    <w:name w:val="不明显参考1"/>
    <w:uiPriority w:val="31"/>
    <w:qFormat/>
    <w:rsid w:val="00AD1748"/>
    <w:rPr>
      <w:smallCaps/>
      <w:color w:val="C0504D"/>
      <w:u w:val="single"/>
    </w:rPr>
  </w:style>
  <w:style w:type="paragraph" w:customStyle="1" w:styleId="afffffffffffb">
    <w:name w:val="标准文件_示例后续"/>
    <w:basedOn w:val="a7"/>
    <w:qFormat/>
    <w:rsid w:val="00AD1748"/>
    <w:pPr>
      <w:ind w:firstLineChars="200" w:firstLine="200"/>
    </w:pPr>
    <w:rPr>
      <w:rFonts w:ascii="Calibri" w:hAnsi="Calibri"/>
      <w:sz w:val="18"/>
    </w:rPr>
  </w:style>
  <w:style w:type="paragraph" w:customStyle="1" w:styleId="afffffffffffc">
    <w:name w:val="标准文件_数字编号列项"/>
    <w:qFormat/>
    <w:rsid w:val="00AD1748"/>
    <w:pPr>
      <w:tabs>
        <w:tab w:val="left" w:pos="823"/>
      </w:tabs>
      <w:ind w:left="823" w:hanging="420"/>
      <w:jc w:val="both"/>
    </w:pPr>
    <w:rPr>
      <w:rFonts w:ascii="宋体" w:hAnsi="宋体"/>
      <w:sz w:val="21"/>
    </w:rPr>
  </w:style>
  <w:style w:type="paragraph" w:customStyle="1" w:styleId="afffffffffffd">
    <w:name w:val="标准文件_四级条标题"/>
    <w:next w:val="aff6"/>
    <w:uiPriority w:val="99"/>
    <w:qFormat/>
    <w:rsid w:val="00AD1748"/>
    <w:pPr>
      <w:widowControl w:val="0"/>
      <w:spacing w:beforeLines="50" w:afterLines="50"/>
      <w:jc w:val="both"/>
      <w:outlineLvl w:val="4"/>
    </w:pPr>
    <w:rPr>
      <w:rFonts w:ascii="黑体" w:eastAsia="黑体"/>
      <w:sz w:val="21"/>
    </w:rPr>
  </w:style>
  <w:style w:type="paragraph" w:customStyle="1" w:styleId="afffffffffffe">
    <w:name w:val="标准文件_条文脚注"/>
    <w:basedOn w:val="af8"/>
    <w:qFormat/>
    <w:rsid w:val="00AD1748"/>
    <w:pPr>
      <w:tabs>
        <w:tab w:val="clear" w:pos="0"/>
      </w:tabs>
      <w:adjustRightInd w:val="0"/>
      <w:ind w:left="0" w:firstLineChars="200" w:firstLine="200"/>
      <w:jc w:val="both"/>
    </w:pPr>
    <w:rPr>
      <w:rFonts w:hAnsi="宋体"/>
    </w:rPr>
  </w:style>
  <w:style w:type="paragraph" w:customStyle="1" w:styleId="affffffffffff">
    <w:name w:val="标准文件_图表脚注"/>
    <w:basedOn w:val="a7"/>
    <w:next w:val="aff6"/>
    <w:qFormat/>
    <w:rsid w:val="00AD1748"/>
    <w:pPr>
      <w:tabs>
        <w:tab w:val="left" w:pos="539"/>
      </w:tabs>
      <w:adjustRightInd w:val="0"/>
      <w:ind w:left="539" w:hanging="119"/>
      <w:jc w:val="left"/>
    </w:pPr>
    <w:rPr>
      <w:rFonts w:ascii="宋体" w:hAnsi="宋体"/>
      <w:sz w:val="18"/>
      <w:szCs w:val="21"/>
    </w:rPr>
  </w:style>
  <w:style w:type="character" w:customStyle="1" w:styleId="affffffffffff0">
    <w:name w:val="标准文件_图表脚注内容"/>
    <w:qFormat/>
    <w:rsid w:val="00AD1748"/>
    <w:rPr>
      <w:rFonts w:ascii="宋体" w:eastAsia="宋体" w:hAnsi="宋体" w:cs="Times New Roman"/>
      <w:spacing w:val="0"/>
      <w:sz w:val="18"/>
      <w:vertAlign w:val="superscript"/>
    </w:rPr>
  </w:style>
  <w:style w:type="paragraph" w:customStyle="1" w:styleId="affffffffffff1">
    <w:name w:val="标准文件_五级条标题"/>
    <w:next w:val="aff6"/>
    <w:uiPriority w:val="99"/>
    <w:qFormat/>
    <w:rsid w:val="00AD1748"/>
    <w:pPr>
      <w:widowControl w:val="0"/>
      <w:spacing w:beforeLines="50" w:afterLines="50"/>
      <w:jc w:val="both"/>
      <w:outlineLvl w:val="5"/>
    </w:pPr>
    <w:rPr>
      <w:rFonts w:ascii="黑体" w:eastAsia="黑体"/>
      <w:sz w:val="21"/>
    </w:rPr>
  </w:style>
  <w:style w:type="paragraph" w:customStyle="1" w:styleId="affffffffffff2">
    <w:name w:val="标准文件_一致程度"/>
    <w:basedOn w:val="a7"/>
    <w:qFormat/>
    <w:rsid w:val="00AD1748"/>
    <w:pPr>
      <w:adjustRightInd w:val="0"/>
      <w:spacing w:line="440" w:lineRule="exact"/>
      <w:jc w:val="center"/>
    </w:pPr>
    <w:rPr>
      <w:rFonts w:ascii="Calibri" w:hAnsi="Calibri"/>
      <w:sz w:val="28"/>
      <w:szCs w:val="21"/>
    </w:rPr>
  </w:style>
  <w:style w:type="paragraph" w:customStyle="1" w:styleId="affffffffffff3">
    <w:name w:val="标准文件_引言标题"/>
    <w:next w:val="a7"/>
    <w:qFormat/>
    <w:rsid w:val="00AD1748"/>
    <w:pPr>
      <w:shd w:val="clear" w:color="FFFFFF" w:fill="FFFFFF"/>
      <w:spacing w:before="540" w:after="600"/>
      <w:jc w:val="center"/>
      <w:outlineLvl w:val="0"/>
    </w:pPr>
    <w:rPr>
      <w:rFonts w:ascii="黑体" w:eastAsia="黑体"/>
      <w:sz w:val="32"/>
    </w:rPr>
  </w:style>
  <w:style w:type="paragraph" w:customStyle="1" w:styleId="affffffffffff4">
    <w:name w:val="标准文件_英文图表脚注"/>
    <w:basedOn w:val="afffffffff6"/>
    <w:qFormat/>
    <w:rsid w:val="00AD1748"/>
    <w:pPr>
      <w:widowControl/>
      <w:adjustRightInd/>
      <w:snapToGrid/>
      <w:spacing w:line="240" w:lineRule="auto"/>
      <w:ind w:left="79" w:hangingChars="80" w:hanging="79"/>
    </w:pPr>
    <w:rPr>
      <w:rFonts w:ascii="宋体" w:hAnsi="宋体"/>
    </w:rPr>
  </w:style>
  <w:style w:type="paragraph" w:customStyle="1" w:styleId="affffffffffff5">
    <w:name w:val="标准文件_数字编号列项（二级）"/>
    <w:qFormat/>
    <w:rsid w:val="00AD1748"/>
    <w:pPr>
      <w:tabs>
        <w:tab w:val="left" w:pos="1276"/>
      </w:tabs>
      <w:ind w:left="1276" w:hanging="425"/>
      <w:jc w:val="both"/>
    </w:pPr>
    <w:rPr>
      <w:rFonts w:ascii="宋体"/>
      <w:sz w:val="21"/>
    </w:rPr>
  </w:style>
  <w:style w:type="paragraph" w:customStyle="1" w:styleId="affffffffffff6">
    <w:name w:val="标准文件_英文注："/>
    <w:basedOn w:val="a7"/>
    <w:next w:val="aff6"/>
    <w:qFormat/>
    <w:rsid w:val="00AD1748"/>
    <w:pPr>
      <w:tabs>
        <w:tab w:val="left" w:pos="420"/>
        <w:tab w:val="left" w:pos="845"/>
      </w:tabs>
      <w:autoSpaceDE w:val="0"/>
      <w:autoSpaceDN w:val="0"/>
      <w:adjustRightInd w:val="0"/>
      <w:ind w:left="-102" w:firstLine="419"/>
    </w:pPr>
    <w:rPr>
      <w:rFonts w:ascii="宋体" w:hAnsi="宋体"/>
      <w:kern w:val="0"/>
      <w:sz w:val="18"/>
      <w:szCs w:val="20"/>
    </w:rPr>
  </w:style>
  <w:style w:type="paragraph" w:customStyle="1" w:styleId="affffffffffff7">
    <w:name w:val="标准文件_英文注×："/>
    <w:basedOn w:val="a7"/>
    <w:qFormat/>
    <w:rsid w:val="00AD1748"/>
    <w:pPr>
      <w:tabs>
        <w:tab w:val="left" w:pos="210"/>
        <w:tab w:val="left" w:pos="760"/>
      </w:tabs>
      <w:autoSpaceDE w:val="0"/>
      <w:autoSpaceDN w:val="0"/>
      <w:adjustRightInd w:val="0"/>
      <w:ind w:left="760" w:hanging="284"/>
    </w:pPr>
    <w:rPr>
      <w:rFonts w:ascii="宋体" w:hAnsi="宋体"/>
      <w:kern w:val="0"/>
      <w:szCs w:val="20"/>
    </w:rPr>
  </w:style>
  <w:style w:type="paragraph" w:customStyle="1" w:styleId="affffffffffff8">
    <w:name w:val="标准文件_正文公式"/>
    <w:basedOn w:val="a7"/>
    <w:next w:val="afffffffff6"/>
    <w:qFormat/>
    <w:rsid w:val="00AD1748"/>
    <w:pPr>
      <w:tabs>
        <w:tab w:val="center" w:pos="4678"/>
        <w:tab w:val="right" w:leader="middleDot" w:pos="9356"/>
      </w:tabs>
      <w:adjustRightInd w:val="0"/>
    </w:pPr>
    <w:rPr>
      <w:rFonts w:ascii="宋体" w:hAnsi="宋体"/>
      <w:szCs w:val="21"/>
    </w:rPr>
  </w:style>
  <w:style w:type="paragraph" w:customStyle="1" w:styleId="affffffffffff9">
    <w:name w:val="标准文件_正文图标题"/>
    <w:next w:val="aff6"/>
    <w:uiPriority w:val="99"/>
    <w:qFormat/>
    <w:rsid w:val="00AD1748"/>
    <w:pPr>
      <w:spacing w:beforeLines="50" w:afterLines="50"/>
      <w:jc w:val="center"/>
    </w:pPr>
    <w:rPr>
      <w:rFonts w:ascii="黑体" w:eastAsia="黑体"/>
      <w:sz w:val="21"/>
    </w:rPr>
  </w:style>
  <w:style w:type="paragraph" w:customStyle="1" w:styleId="affffffffffffa">
    <w:name w:val="标准文件_正文英文表标题"/>
    <w:next w:val="aff6"/>
    <w:qFormat/>
    <w:rsid w:val="00AD1748"/>
    <w:pPr>
      <w:jc w:val="center"/>
    </w:pPr>
    <w:rPr>
      <w:rFonts w:ascii="黑体" w:eastAsia="黑体"/>
      <w:sz w:val="21"/>
    </w:rPr>
  </w:style>
  <w:style w:type="paragraph" w:customStyle="1" w:styleId="affffffffffffb">
    <w:name w:val="标准文件_正文英文图标题"/>
    <w:next w:val="aff6"/>
    <w:qFormat/>
    <w:rsid w:val="00AD1748"/>
    <w:pPr>
      <w:jc w:val="center"/>
    </w:pPr>
    <w:rPr>
      <w:rFonts w:ascii="黑体" w:eastAsia="黑体"/>
      <w:sz w:val="21"/>
    </w:rPr>
  </w:style>
  <w:style w:type="paragraph" w:customStyle="1" w:styleId="affffffffffffc">
    <w:name w:val="标准文件_编号列项（三级）"/>
    <w:qFormat/>
    <w:rsid w:val="00AD1748"/>
    <w:pPr>
      <w:ind w:left="1701" w:hanging="425"/>
    </w:pPr>
    <w:rPr>
      <w:rFonts w:ascii="宋体"/>
      <w:sz w:val="21"/>
    </w:rPr>
  </w:style>
  <w:style w:type="paragraph" w:customStyle="1" w:styleId="affffffffffffd">
    <w:name w:val="二级无标题条"/>
    <w:basedOn w:val="a7"/>
    <w:qFormat/>
    <w:rsid w:val="00AD1748"/>
    <w:rPr>
      <w:rFonts w:ascii="宋体" w:hAnsi="宋体"/>
    </w:rPr>
  </w:style>
  <w:style w:type="paragraph" w:customStyle="1" w:styleId="affffffffffffe">
    <w:name w:val="附录二级无标题条"/>
    <w:basedOn w:val="a7"/>
    <w:next w:val="aff6"/>
    <w:qFormat/>
    <w:rsid w:val="00AD1748"/>
    <w:pPr>
      <w:widowControl/>
      <w:wordWrap w:val="0"/>
      <w:overflowPunct w:val="0"/>
      <w:autoSpaceDE w:val="0"/>
      <w:autoSpaceDN w:val="0"/>
      <w:textAlignment w:val="baseline"/>
      <w:outlineLvl w:val="3"/>
    </w:pPr>
    <w:rPr>
      <w:rFonts w:ascii="宋体" w:hAnsi="宋体"/>
      <w:kern w:val="21"/>
      <w:szCs w:val="21"/>
    </w:rPr>
  </w:style>
  <w:style w:type="paragraph" w:customStyle="1" w:styleId="afffffffffffff">
    <w:name w:val="附录三级无标题条"/>
    <w:basedOn w:val="affffffffffffe"/>
    <w:next w:val="aff6"/>
    <w:qFormat/>
    <w:rsid w:val="00AD1748"/>
    <w:pPr>
      <w:outlineLvl w:val="4"/>
    </w:pPr>
  </w:style>
  <w:style w:type="paragraph" w:customStyle="1" w:styleId="afffffffffffff0">
    <w:name w:val="附录四级无标题条"/>
    <w:basedOn w:val="afffffffffffff"/>
    <w:next w:val="aff6"/>
    <w:qFormat/>
    <w:rsid w:val="00AD1748"/>
    <w:pPr>
      <w:outlineLvl w:val="5"/>
    </w:pPr>
  </w:style>
  <w:style w:type="paragraph" w:customStyle="1" w:styleId="afffffffffffff1">
    <w:name w:val="附录图"/>
    <w:next w:val="aff6"/>
    <w:qFormat/>
    <w:rsid w:val="00AD1748"/>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ffffffffffff2">
    <w:name w:val="标准文件_一级项"/>
    <w:qFormat/>
    <w:rsid w:val="00AD1748"/>
    <w:pPr>
      <w:tabs>
        <w:tab w:val="left" w:pos="851"/>
      </w:tabs>
      <w:ind w:left="851" w:hanging="426"/>
    </w:pPr>
    <w:rPr>
      <w:rFonts w:ascii="宋体"/>
      <w:sz w:val="21"/>
    </w:rPr>
  </w:style>
  <w:style w:type="paragraph" w:customStyle="1" w:styleId="afffffffffffff3">
    <w:name w:val="附录五级无标题条"/>
    <w:basedOn w:val="afffffffffffff0"/>
    <w:next w:val="aff6"/>
    <w:qFormat/>
    <w:rsid w:val="00AD1748"/>
    <w:pPr>
      <w:outlineLvl w:val="6"/>
    </w:pPr>
  </w:style>
  <w:style w:type="paragraph" w:customStyle="1" w:styleId="afffffffffffff4">
    <w:name w:val="附录性质"/>
    <w:basedOn w:val="a7"/>
    <w:qFormat/>
    <w:rsid w:val="00AD1748"/>
    <w:pPr>
      <w:widowControl/>
      <w:spacing w:line="400" w:lineRule="exact"/>
      <w:jc w:val="center"/>
    </w:pPr>
    <w:rPr>
      <w:rFonts w:ascii="黑体" w:eastAsia="黑体" w:hAnsi="Calibri"/>
      <w:szCs w:val="21"/>
    </w:rPr>
  </w:style>
  <w:style w:type="paragraph" w:customStyle="1" w:styleId="afffffffffffff5">
    <w:name w:val="附录一级无标题条"/>
    <w:basedOn w:val="afffffffffff3"/>
    <w:next w:val="aff6"/>
    <w:qFormat/>
    <w:rsid w:val="00AD1748"/>
    <w:pPr>
      <w:autoSpaceDN w:val="0"/>
      <w:outlineLvl w:val="2"/>
    </w:pPr>
    <w:rPr>
      <w:rFonts w:ascii="宋体" w:eastAsia="宋体" w:hAnsi="宋体"/>
    </w:rPr>
  </w:style>
  <w:style w:type="character" w:customStyle="1" w:styleId="afffffffffffff6">
    <w:name w:val="个人答复风格"/>
    <w:qFormat/>
    <w:rsid w:val="00AD1748"/>
    <w:rPr>
      <w:rFonts w:ascii="Arial" w:eastAsia="宋体" w:hAnsi="Arial" w:cs="Arial"/>
      <w:color w:val="auto"/>
      <w:spacing w:val="0"/>
      <w:sz w:val="20"/>
    </w:rPr>
  </w:style>
  <w:style w:type="character" w:customStyle="1" w:styleId="afffffffffffff7">
    <w:name w:val="个人撰写风格"/>
    <w:qFormat/>
    <w:rsid w:val="00AD1748"/>
    <w:rPr>
      <w:rFonts w:ascii="Arial" w:eastAsia="宋体" w:hAnsi="Arial" w:cs="Arial"/>
      <w:color w:val="auto"/>
      <w:spacing w:val="0"/>
      <w:sz w:val="20"/>
    </w:rPr>
  </w:style>
  <w:style w:type="paragraph" w:customStyle="1" w:styleId="afffffffffffff8">
    <w:name w:val="脚注后续"/>
    <w:qFormat/>
    <w:rsid w:val="00AD1748"/>
    <w:pPr>
      <w:ind w:leftChars="350" w:left="350"/>
      <w:jc w:val="both"/>
    </w:pPr>
    <w:rPr>
      <w:rFonts w:ascii="宋体"/>
      <w:sz w:val="18"/>
    </w:rPr>
  </w:style>
  <w:style w:type="paragraph" w:customStyle="1" w:styleId="afffffffffffff9">
    <w:name w:val="列项——"/>
    <w:qFormat/>
    <w:rsid w:val="00AD1748"/>
    <w:pPr>
      <w:widowControl w:val="0"/>
      <w:tabs>
        <w:tab w:val="left" w:pos="330"/>
      </w:tabs>
      <w:ind w:left="948" w:hanging="420"/>
      <w:jc w:val="both"/>
    </w:pPr>
    <w:rPr>
      <w:rFonts w:ascii="宋体" w:hAnsi="宋体"/>
      <w:sz w:val="21"/>
    </w:rPr>
  </w:style>
  <w:style w:type="paragraph" w:customStyle="1" w:styleId="afffffffffffffa">
    <w:name w:val="列项·"/>
    <w:basedOn w:val="aff6"/>
    <w:qFormat/>
    <w:rsid w:val="00AD1748"/>
    <w:pPr>
      <w:tabs>
        <w:tab w:val="left" w:pos="840"/>
      </w:tabs>
    </w:pPr>
  </w:style>
  <w:style w:type="paragraph" w:customStyle="1" w:styleId="afffffffffffffb">
    <w:name w:val="前言标题"/>
    <w:next w:val="a7"/>
    <w:uiPriority w:val="99"/>
    <w:qFormat/>
    <w:rsid w:val="00AD1748"/>
    <w:pPr>
      <w:shd w:val="clear" w:color="FFFFFF" w:fill="FFFFFF"/>
      <w:spacing w:before="540" w:after="600"/>
      <w:jc w:val="center"/>
      <w:outlineLvl w:val="0"/>
    </w:pPr>
    <w:rPr>
      <w:rFonts w:ascii="黑体" w:eastAsia="黑体"/>
      <w:sz w:val="32"/>
    </w:rPr>
  </w:style>
  <w:style w:type="paragraph" w:customStyle="1" w:styleId="afffffffffffffc">
    <w:name w:val="三级无标题条"/>
    <w:basedOn w:val="a7"/>
    <w:qFormat/>
    <w:rsid w:val="00AD1748"/>
    <w:rPr>
      <w:rFonts w:ascii="宋体" w:hAnsi="宋体"/>
    </w:rPr>
  </w:style>
  <w:style w:type="paragraph" w:customStyle="1" w:styleId="afffffffffffffd">
    <w:name w:val="四级无标题条"/>
    <w:basedOn w:val="a7"/>
    <w:qFormat/>
    <w:rsid w:val="00AD1748"/>
    <w:rPr>
      <w:rFonts w:ascii="宋体" w:hAnsi="宋体"/>
    </w:rPr>
  </w:style>
  <w:style w:type="paragraph" w:customStyle="1" w:styleId="afffffffffffffe">
    <w:name w:val="无标题条"/>
    <w:next w:val="aff6"/>
    <w:qFormat/>
    <w:rsid w:val="00AD1748"/>
    <w:pPr>
      <w:jc w:val="both"/>
    </w:pPr>
    <w:rPr>
      <w:rFonts w:ascii="宋体" w:hAnsi="宋体"/>
      <w:sz w:val="21"/>
    </w:rPr>
  </w:style>
  <w:style w:type="paragraph" w:customStyle="1" w:styleId="affffffffffffff">
    <w:name w:val="五级无标题条"/>
    <w:basedOn w:val="a7"/>
    <w:qFormat/>
    <w:rsid w:val="00AD1748"/>
    <w:pPr>
      <w:spacing w:line="400" w:lineRule="exact"/>
    </w:pPr>
    <w:rPr>
      <w:rFonts w:ascii="Calibri" w:hAnsi="Calibri"/>
    </w:rPr>
  </w:style>
  <w:style w:type="paragraph" w:customStyle="1" w:styleId="affffffffffffff0">
    <w:name w:val="一级无标题条"/>
    <w:basedOn w:val="a7"/>
    <w:qFormat/>
    <w:rsid w:val="00AD1748"/>
    <w:pPr>
      <w:spacing w:before="10" w:after="10"/>
    </w:pPr>
    <w:rPr>
      <w:rFonts w:ascii="宋体" w:hAnsi="宋体"/>
    </w:rPr>
  </w:style>
  <w:style w:type="paragraph" w:customStyle="1" w:styleId="affffffffffffff1">
    <w:name w:val="注:后续"/>
    <w:qFormat/>
    <w:rsid w:val="00AD1748"/>
    <w:pPr>
      <w:spacing w:line="300" w:lineRule="exact"/>
      <w:ind w:leftChars="400" w:left="600" w:hangingChars="200" w:hanging="200"/>
      <w:jc w:val="both"/>
    </w:pPr>
    <w:rPr>
      <w:rFonts w:ascii="宋体"/>
      <w:sz w:val="18"/>
    </w:rPr>
  </w:style>
  <w:style w:type="paragraph" w:customStyle="1" w:styleId="affffffffffffff2">
    <w:name w:val="注×:后续"/>
    <w:basedOn w:val="affffffffffffff1"/>
    <w:qFormat/>
    <w:rsid w:val="00AD1748"/>
    <w:pPr>
      <w:ind w:leftChars="0" w:left="1406" w:firstLineChars="0" w:hanging="499"/>
    </w:pPr>
  </w:style>
  <w:style w:type="paragraph" w:customStyle="1" w:styleId="affffffffffffff3">
    <w:name w:val="标准文件_一级无标题"/>
    <w:basedOn w:val="aff4"/>
    <w:qFormat/>
    <w:rsid w:val="00AD1748"/>
    <w:pPr>
      <w:spacing w:beforeLines="0" w:afterLines="0"/>
      <w:ind w:left="3118"/>
      <w:outlineLvl w:val="9"/>
    </w:pPr>
    <w:rPr>
      <w:rFonts w:ascii="宋体" w:eastAsia="宋体"/>
    </w:rPr>
  </w:style>
  <w:style w:type="paragraph" w:customStyle="1" w:styleId="affffffffffffff4">
    <w:name w:val="标准文件_五级无标题"/>
    <w:basedOn w:val="affffffffffff1"/>
    <w:qFormat/>
    <w:rsid w:val="00AD1748"/>
    <w:pPr>
      <w:spacing w:beforeLines="0" w:afterLines="0"/>
      <w:outlineLvl w:val="9"/>
    </w:pPr>
    <w:rPr>
      <w:rFonts w:ascii="宋体" w:eastAsia="宋体"/>
    </w:rPr>
  </w:style>
  <w:style w:type="paragraph" w:customStyle="1" w:styleId="affffffffffffff5">
    <w:name w:val="标准文件_三级无标题"/>
    <w:basedOn w:val="afff3"/>
    <w:qFormat/>
    <w:rsid w:val="00AD1748"/>
    <w:pPr>
      <w:spacing w:beforeLines="0" w:afterLines="0"/>
      <w:outlineLvl w:val="9"/>
    </w:pPr>
    <w:rPr>
      <w:rFonts w:ascii="宋体" w:eastAsia="宋体"/>
    </w:rPr>
  </w:style>
  <w:style w:type="paragraph" w:customStyle="1" w:styleId="affffffffffffff6">
    <w:name w:val="标准文件_二级无标题"/>
    <w:basedOn w:val="affc"/>
    <w:qFormat/>
    <w:rsid w:val="00AD1748"/>
    <w:pPr>
      <w:spacing w:beforeLines="0" w:afterLines="0"/>
      <w:outlineLvl w:val="9"/>
    </w:pPr>
    <w:rPr>
      <w:rFonts w:ascii="宋体" w:eastAsia="宋体"/>
    </w:rPr>
  </w:style>
  <w:style w:type="paragraph" w:customStyle="1" w:styleId="affffffffffffff7">
    <w:name w:val="标准_四级无标题"/>
    <w:basedOn w:val="afffffffffffd"/>
    <w:next w:val="aff6"/>
    <w:qFormat/>
    <w:rsid w:val="00AD1748"/>
    <w:rPr>
      <w:rFonts w:eastAsia="宋体"/>
    </w:rPr>
  </w:style>
  <w:style w:type="paragraph" w:customStyle="1" w:styleId="affffffffffffff8">
    <w:name w:val="标准文件_四级无标题"/>
    <w:basedOn w:val="afffffffffffd"/>
    <w:qFormat/>
    <w:rsid w:val="00AD1748"/>
    <w:pPr>
      <w:spacing w:beforeLines="0" w:afterLines="0"/>
      <w:outlineLvl w:val="9"/>
    </w:pPr>
    <w:rPr>
      <w:rFonts w:ascii="宋体" w:eastAsia="宋体" w:hAnsi="黑体"/>
      <w:szCs w:val="52"/>
    </w:rPr>
  </w:style>
  <w:style w:type="paragraph" w:customStyle="1" w:styleId="affffffffffffff9">
    <w:name w:val="标准文件_大写罗马数字编号列项"/>
    <w:basedOn w:val="aff6"/>
    <w:qFormat/>
    <w:rsid w:val="00AD1748"/>
    <w:pPr>
      <w:tabs>
        <w:tab w:val="left" w:pos="851"/>
      </w:tabs>
      <w:ind w:left="851" w:firstLineChars="0" w:firstLine="0"/>
    </w:pPr>
    <w:rPr>
      <w:rFonts w:ascii="Times New Roman" w:cs="Arial"/>
      <w:szCs w:val="28"/>
    </w:rPr>
  </w:style>
  <w:style w:type="paragraph" w:customStyle="1" w:styleId="affffffffffffffa">
    <w:name w:val="标准文件_小写罗马数字编号列项"/>
    <w:basedOn w:val="aff6"/>
    <w:qFormat/>
    <w:rsid w:val="00AD1748"/>
    <w:pPr>
      <w:tabs>
        <w:tab w:val="left" w:pos="851"/>
      </w:tabs>
      <w:ind w:left="851" w:firstLineChars="0" w:firstLine="0"/>
    </w:pPr>
    <w:rPr>
      <w:rFonts w:cs="Arial"/>
      <w:szCs w:val="28"/>
    </w:rPr>
  </w:style>
  <w:style w:type="paragraph" w:customStyle="1" w:styleId="affffffffffffffb">
    <w:name w:val="标准文件_附录标题"/>
    <w:basedOn w:val="affffffffff9"/>
    <w:qFormat/>
    <w:rsid w:val="00AD1748"/>
    <w:pPr>
      <w:spacing w:after="280"/>
      <w:outlineLvl w:val="9"/>
    </w:pPr>
  </w:style>
  <w:style w:type="paragraph" w:customStyle="1" w:styleId="affffffffffffffc">
    <w:name w:val="标准文件_二级项"/>
    <w:qFormat/>
    <w:rsid w:val="00AD1748"/>
    <w:rPr>
      <w:rFonts w:ascii="宋体"/>
      <w:sz w:val="21"/>
    </w:rPr>
  </w:style>
  <w:style w:type="paragraph" w:customStyle="1" w:styleId="affffffffffffffd">
    <w:name w:val="标准文件_三级项"/>
    <w:basedOn w:val="a7"/>
    <w:qFormat/>
    <w:rsid w:val="00AD1748"/>
    <w:pPr>
      <w:adjustRightInd w:val="0"/>
      <w:spacing w:line="-300" w:lineRule="auto"/>
      <w:ind w:left="851" w:hanging="426"/>
    </w:pPr>
    <w:rPr>
      <w:szCs w:val="21"/>
    </w:rPr>
  </w:style>
  <w:style w:type="paragraph" w:customStyle="1" w:styleId="affffffffffffffe">
    <w:name w:val="标准文件_字母编号列项（一级）"/>
    <w:qFormat/>
    <w:rsid w:val="00AD1748"/>
    <w:pPr>
      <w:tabs>
        <w:tab w:val="left" w:pos="851"/>
      </w:tabs>
      <w:ind w:left="851" w:hanging="426"/>
      <w:jc w:val="both"/>
    </w:pPr>
    <w:rPr>
      <w:rFonts w:ascii="宋体"/>
      <w:sz w:val="21"/>
    </w:rPr>
  </w:style>
  <w:style w:type="paragraph" w:customStyle="1" w:styleId="afffffffffffffff">
    <w:name w:val="标准文件_索引字母"/>
    <w:next w:val="aff6"/>
    <w:qFormat/>
    <w:rsid w:val="00AD1748"/>
    <w:pPr>
      <w:jc w:val="center"/>
    </w:pPr>
    <w:rPr>
      <w:rFonts w:ascii="宋体" w:eastAsia="Times New Roman" w:hAnsi="宋体"/>
      <w:b/>
      <w:kern w:val="2"/>
      <w:sz w:val="21"/>
    </w:rPr>
  </w:style>
  <w:style w:type="paragraph" w:customStyle="1" w:styleId="afffffffffffffff0">
    <w:name w:val="标准文件_附录前"/>
    <w:next w:val="aff6"/>
    <w:qFormat/>
    <w:rsid w:val="00AD1748"/>
    <w:pPr>
      <w:spacing w:line="20" w:lineRule="atLeast"/>
      <w:ind w:firstLine="200"/>
    </w:pPr>
    <w:rPr>
      <w:rFonts w:ascii="宋体" w:hAnsi="宋体"/>
      <w:kern w:val="2"/>
      <w:sz w:val="10"/>
    </w:rPr>
  </w:style>
  <w:style w:type="paragraph" w:customStyle="1" w:styleId="afffffffffffffff1">
    <w:name w:val="标准文件_正文标准名称"/>
    <w:qFormat/>
    <w:rsid w:val="00AD1748"/>
    <w:pPr>
      <w:spacing w:before="560" w:after="640" w:line="400" w:lineRule="exact"/>
      <w:jc w:val="center"/>
    </w:pPr>
    <w:rPr>
      <w:rFonts w:ascii="黑体" w:eastAsia="黑体" w:hAnsi="黑体"/>
      <w:kern w:val="2"/>
      <w:sz w:val="32"/>
      <w:szCs w:val="32"/>
    </w:rPr>
  </w:style>
  <w:style w:type="paragraph" w:customStyle="1" w:styleId="afffffffffffffff2">
    <w:name w:val="标准文件_注："/>
    <w:next w:val="aff6"/>
    <w:qFormat/>
    <w:rsid w:val="00AD1748"/>
    <w:pPr>
      <w:widowControl w:val="0"/>
      <w:autoSpaceDE w:val="0"/>
      <w:autoSpaceDN w:val="0"/>
      <w:ind w:left="737" w:hanging="374"/>
      <w:jc w:val="both"/>
    </w:pPr>
    <w:rPr>
      <w:rFonts w:ascii="宋体"/>
      <w:sz w:val="18"/>
      <w:szCs w:val="18"/>
    </w:rPr>
  </w:style>
  <w:style w:type="paragraph" w:customStyle="1" w:styleId="afffffffffffffff3">
    <w:name w:val="标准文件_注×："/>
    <w:qFormat/>
    <w:rsid w:val="00AD1748"/>
    <w:pPr>
      <w:widowControl w:val="0"/>
      <w:autoSpaceDE w:val="0"/>
      <w:autoSpaceDN w:val="0"/>
      <w:ind w:left="811" w:hanging="448"/>
      <w:jc w:val="both"/>
    </w:pPr>
    <w:rPr>
      <w:rFonts w:ascii="宋体"/>
      <w:sz w:val="18"/>
      <w:szCs w:val="18"/>
    </w:rPr>
  </w:style>
  <w:style w:type="paragraph" w:customStyle="1" w:styleId="afffffffffffffff4">
    <w:name w:val="标准文件_示例："/>
    <w:next w:val="afffffffffffffff5"/>
    <w:qFormat/>
    <w:rsid w:val="00AD1748"/>
    <w:pPr>
      <w:widowControl w:val="0"/>
      <w:ind w:firstLine="363"/>
      <w:jc w:val="both"/>
    </w:pPr>
    <w:rPr>
      <w:rFonts w:ascii="宋体"/>
      <w:sz w:val="18"/>
      <w:szCs w:val="18"/>
    </w:rPr>
  </w:style>
  <w:style w:type="paragraph" w:customStyle="1" w:styleId="afffffffffffffff5">
    <w:name w:val="标准文件_示例内容"/>
    <w:basedOn w:val="aff6"/>
    <w:qFormat/>
    <w:rsid w:val="00AD1748"/>
    <w:pPr>
      <w:ind w:firstLine="420"/>
    </w:pPr>
    <w:rPr>
      <w:sz w:val="18"/>
    </w:rPr>
  </w:style>
  <w:style w:type="paragraph" w:customStyle="1" w:styleId="afffffffffffffff6">
    <w:name w:val="标准文件_示例×："/>
    <w:basedOn w:val="a7"/>
    <w:next w:val="afffffffffffffff5"/>
    <w:qFormat/>
    <w:rsid w:val="00AD1748"/>
    <w:pPr>
      <w:widowControl/>
      <w:ind w:firstLine="363"/>
    </w:pPr>
    <w:rPr>
      <w:rFonts w:ascii="宋体"/>
      <w:kern w:val="0"/>
      <w:sz w:val="18"/>
      <w:szCs w:val="18"/>
    </w:rPr>
  </w:style>
  <w:style w:type="paragraph" w:customStyle="1" w:styleId="afffffffffffffff7">
    <w:name w:val="标准文件_表格续"/>
    <w:basedOn w:val="aff6"/>
    <w:next w:val="aff6"/>
    <w:qFormat/>
    <w:rsid w:val="00AD1748"/>
    <w:pPr>
      <w:jc w:val="center"/>
    </w:pPr>
    <w:rPr>
      <w:rFonts w:ascii="黑体" w:eastAsia="黑体" w:hAnsi="黑体"/>
    </w:rPr>
  </w:style>
  <w:style w:type="paragraph" w:customStyle="1" w:styleId="28">
    <w:name w:val="标准文件_二级项2"/>
    <w:basedOn w:val="aff6"/>
    <w:qFormat/>
    <w:rsid w:val="00AD1748"/>
    <w:pPr>
      <w:ind w:left="851" w:firstLineChars="0" w:firstLine="0"/>
    </w:pPr>
  </w:style>
  <w:style w:type="paragraph" w:customStyle="1" w:styleId="29">
    <w:name w:val="标准文件_三级项2"/>
    <w:basedOn w:val="aff6"/>
    <w:qFormat/>
    <w:rsid w:val="00AD1748"/>
    <w:pPr>
      <w:spacing w:line="300" w:lineRule="exact"/>
      <w:ind w:left="851" w:firstLineChars="0" w:firstLine="0"/>
    </w:pPr>
    <w:rPr>
      <w:rFonts w:ascii="Times New Roman"/>
    </w:rPr>
  </w:style>
  <w:style w:type="paragraph" w:customStyle="1" w:styleId="2a">
    <w:name w:val="标准文件_一级项2"/>
    <w:basedOn w:val="aff6"/>
    <w:qFormat/>
    <w:rsid w:val="00AD1748"/>
    <w:pPr>
      <w:spacing w:line="300" w:lineRule="exact"/>
      <w:ind w:left="851" w:firstLineChars="0" w:firstLine="0"/>
    </w:pPr>
    <w:rPr>
      <w:rFonts w:ascii="Times New Roman"/>
    </w:rPr>
  </w:style>
  <w:style w:type="paragraph" w:customStyle="1" w:styleId="afffffffffffffff8">
    <w:name w:val="标准文件_提示"/>
    <w:basedOn w:val="aff6"/>
    <w:next w:val="aff6"/>
    <w:qFormat/>
    <w:rsid w:val="00AD1748"/>
    <w:pPr>
      <w:ind w:firstLine="420"/>
    </w:pPr>
    <w:rPr>
      <w:rFonts w:ascii="黑体" w:eastAsia="黑体"/>
    </w:rPr>
  </w:style>
  <w:style w:type="character" w:customStyle="1" w:styleId="afffffffffffffff9">
    <w:name w:val="标准文件_来源"/>
    <w:basedOn w:val="a8"/>
    <w:uiPriority w:val="1"/>
    <w:qFormat/>
    <w:rsid w:val="00AD1748"/>
    <w:rPr>
      <w:rFonts w:eastAsia="宋体"/>
      <w:sz w:val="21"/>
    </w:rPr>
  </w:style>
  <w:style w:type="paragraph" w:customStyle="1" w:styleId="afffffffffffffffa">
    <w:name w:val="标准文件_图表说明"/>
    <w:qFormat/>
    <w:rsid w:val="00AD1748"/>
    <w:pPr>
      <w:spacing w:line="276" w:lineRule="auto"/>
      <w:ind w:firstLine="420"/>
    </w:pPr>
    <w:rPr>
      <w:rFonts w:ascii="宋体" w:hAnsi="宋体"/>
      <w:kern w:val="2"/>
      <w:sz w:val="18"/>
    </w:rPr>
  </w:style>
  <w:style w:type="paragraph" w:customStyle="1" w:styleId="afffffffffffffffb">
    <w:name w:val="标准文件_文件编号"/>
    <w:basedOn w:val="aff6"/>
    <w:qFormat/>
    <w:rsid w:val="00AD1748"/>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fc">
    <w:name w:val="标准文件_替换文件编号"/>
    <w:basedOn w:val="afffffffffffffffb"/>
    <w:qFormat/>
    <w:rsid w:val="00AD1748"/>
    <w:pPr>
      <w:framePr w:wrap="auto"/>
      <w:spacing w:before="57"/>
    </w:pPr>
    <w:rPr>
      <w:sz w:val="21"/>
    </w:rPr>
  </w:style>
  <w:style w:type="paragraph" w:customStyle="1" w:styleId="afffffffffffffffd">
    <w:name w:val="标准文件_文件名称"/>
    <w:basedOn w:val="aff6"/>
    <w:next w:val="aff6"/>
    <w:qFormat/>
    <w:rsid w:val="00AD1748"/>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fffffe">
    <w:name w:val="标准文件_附录图标号"/>
    <w:basedOn w:val="aff6"/>
    <w:next w:val="aff6"/>
    <w:qFormat/>
    <w:rsid w:val="00AD1748"/>
    <w:pPr>
      <w:spacing w:line="14" w:lineRule="exact"/>
      <w:ind w:left="420" w:firstLineChars="0" w:firstLine="0"/>
      <w:jc w:val="center"/>
    </w:pPr>
    <w:rPr>
      <w:rFonts w:ascii="黑体" w:eastAsia="黑体" w:hAnsi="黑体"/>
      <w:vanish/>
      <w:sz w:val="2"/>
      <w:szCs w:val="21"/>
    </w:rPr>
  </w:style>
  <w:style w:type="paragraph" w:customStyle="1" w:styleId="affffffffffffffff">
    <w:name w:val="标准文件_附录表标号"/>
    <w:basedOn w:val="aff6"/>
    <w:next w:val="aff6"/>
    <w:qFormat/>
    <w:rsid w:val="00AD1748"/>
    <w:pPr>
      <w:spacing w:line="14" w:lineRule="exact"/>
      <w:ind w:left="425" w:firstLineChars="0" w:firstLine="0"/>
      <w:jc w:val="center"/>
    </w:pPr>
    <w:rPr>
      <w:rFonts w:eastAsia="黑体"/>
      <w:vanish/>
      <w:sz w:val="2"/>
    </w:rPr>
  </w:style>
  <w:style w:type="paragraph" w:customStyle="1" w:styleId="affffffffffffffff0">
    <w:name w:val="标准文件_引言一级条标题"/>
    <w:basedOn w:val="aff6"/>
    <w:next w:val="aff6"/>
    <w:qFormat/>
    <w:rsid w:val="00AD1748"/>
    <w:pPr>
      <w:spacing w:beforeLines="50" w:afterLines="50"/>
      <w:ind w:firstLineChars="0" w:firstLine="0"/>
    </w:pPr>
    <w:rPr>
      <w:rFonts w:ascii="黑体" w:eastAsia="黑体"/>
    </w:rPr>
  </w:style>
  <w:style w:type="paragraph" w:customStyle="1" w:styleId="affffffffffffffff1">
    <w:name w:val="标准文件_引言二级条标题"/>
    <w:basedOn w:val="aff6"/>
    <w:next w:val="aff6"/>
    <w:qFormat/>
    <w:rsid w:val="00AD1748"/>
    <w:pPr>
      <w:spacing w:beforeLines="50" w:afterLines="50"/>
      <w:ind w:firstLineChars="0" w:firstLine="0"/>
    </w:pPr>
    <w:rPr>
      <w:rFonts w:ascii="黑体" w:eastAsia="黑体"/>
    </w:rPr>
  </w:style>
  <w:style w:type="paragraph" w:customStyle="1" w:styleId="affffffffffffffff2">
    <w:name w:val="标准文件_引言三级条标题"/>
    <w:basedOn w:val="aff6"/>
    <w:next w:val="aff6"/>
    <w:qFormat/>
    <w:rsid w:val="00AD1748"/>
    <w:pPr>
      <w:spacing w:beforeLines="50" w:afterLines="50"/>
      <w:ind w:firstLineChars="0" w:firstLine="0"/>
    </w:pPr>
    <w:rPr>
      <w:rFonts w:ascii="黑体" w:eastAsia="黑体"/>
    </w:rPr>
  </w:style>
  <w:style w:type="paragraph" w:customStyle="1" w:styleId="affffffffffffffff3">
    <w:name w:val="标准文件_引言四级条标题"/>
    <w:basedOn w:val="aff6"/>
    <w:next w:val="aff6"/>
    <w:qFormat/>
    <w:rsid w:val="00AD1748"/>
    <w:pPr>
      <w:spacing w:beforeLines="50" w:afterLines="50"/>
      <w:ind w:firstLineChars="0" w:firstLine="0"/>
    </w:pPr>
    <w:rPr>
      <w:rFonts w:ascii="黑体" w:eastAsia="黑体"/>
    </w:rPr>
  </w:style>
  <w:style w:type="paragraph" w:customStyle="1" w:styleId="affffffffffffffff4">
    <w:name w:val="标准文件_引言五级条标题"/>
    <w:basedOn w:val="aff6"/>
    <w:next w:val="aff6"/>
    <w:qFormat/>
    <w:rsid w:val="00AD1748"/>
    <w:pPr>
      <w:spacing w:beforeLines="50" w:afterLines="50"/>
      <w:ind w:firstLineChars="0" w:firstLine="0"/>
    </w:pPr>
    <w:rPr>
      <w:rFonts w:ascii="黑体" w:eastAsia="黑体"/>
    </w:rPr>
  </w:style>
  <w:style w:type="paragraph" w:customStyle="1" w:styleId="affffffffffffffff5">
    <w:name w:val="标准文件_注后"/>
    <w:basedOn w:val="aff6"/>
    <w:qFormat/>
    <w:rsid w:val="00AD1748"/>
    <w:pPr>
      <w:ind w:left="811" w:firstLineChars="0" w:firstLine="0"/>
    </w:pPr>
    <w:rPr>
      <w:sz w:val="18"/>
    </w:rPr>
  </w:style>
  <w:style w:type="paragraph" w:customStyle="1" w:styleId="X">
    <w:name w:val="标准文件_注X后"/>
    <w:basedOn w:val="aff6"/>
    <w:qFormat/>
    <w:rsid w:val="00AD1748"/>
    <w:pPr>
      <w:ind w:left="811" w:firstLineChars="0" w:firstLine="0"/>
    </w:pPr>
    <w:rPr>
      <w:sz w:val="18"/>
    </w:rPr>
  </w:style>
  <w:style w:type="paragraph" w:customStyle="1" w:styleId="affffffffffffffff6">
    <w:name w:val="标准文件_示例后"/>
    <w:basedOn w:val="aff6"/>
    <w:qFormat/>
    <w:rsid w:val="00AD1748"/>
    <w:pPr>
      <w:ind w:left="964" w:firstLineChars="0" w:firstLine="0"/>
    </w:pPr>
    <w:rPr>
      <w:sz w:val="18"/>
    </w:rPr>
  </w:style>
  <w:style w:type="paragraph" w:customStyle="1" w:styleId="X0">
    <w:name w:val="标准文件_示例X后"/>
    <w:basedOn w:val="aff6"/>
    <w:link w:val="X1"/>
    <w:qFormat/>
    <w:rsid w:val="00AD1748"/>
    <w:pPr>
      <w:ind w:left="1049" w:firstLineChars="0" w:firstLine="0"/>
    </w:pPr>
    <w:rPr>
      <w:sz w:val="18"/>
    </w:rPr>
  </w:style>
  <w:style w:type="character" w:customStyle="1" w:styleId="X1">
    <w:name w:val="标准文件_示例X后 字符"/>
    <w:basedOn w:val="Char0"/>
    <w:link w:val="X0"/>
    <w:qFormat/>
    <w:rsid w:val="00AD1748"/>
    <w:rPr>
      <w:rFonts w:ascii="宋体"/>
      <w:sz w:val="18"/>
    </w:rPr>
  </w:style>
  <w:style w:type="paragraph" w:customStyle="1" w:styleId="affffffffffffffff7">
    <w:name w:val="标准文件_索引项"/>
    <w:basedOn w:val="aff6"/>
    <w:next w:val="aff6"/>
    <w:qFormat/>
    <w:rsid w:val="00AD1748"/>
    <w:pPr>
      <w:tabs>
        <w:tab w:val="right" w:leader="dot" w:pos="9356"/>
      </w:tabs>
      <w:ind w:left="210" w:firstLineChars="0" w:hanging="210"/>
      <w:jc w:val="left"/>
    </w:pPr>
  </w:style>
  <w:style w:type="paragraph" w:customStyle="1" w:styleId="affffffffffffffff8">
    <w:name w:val="标准文件_附录一级无标题"/>
    <w:basedOn w:val="affffffffffb"/>
    <w:qFormat/>
    <w:rsid w:val="00AD1748"/>
    <w:pPr>
      <w:spacing w:beforeLines="0" w:afterLines="0" w:line="276" w:lineRule="auto"/>
      <w:outlineLvl w:val="9"/>
    </w:pPr>
    <w:rPr>
      <w:rFonts w:ascii="宋体" w:eastAsia="宋体"/>
    </w:rPr>
  </w:style>
  <w:style w:type="paragraph" w:customStyle="1" w:styleId="affffffffffffffff9">
    <w:name w:val="标准文件_附录二级无标题"/>
    <w:basedOn w:val="affffffffffc"/>
    <w:qFormat/>
    <w:rsid w:val="00AD1748"/>
    <w:pPr>
      <w:spacing w:beforeLines="0" w:afterLines="0" w:line="276" w:lineRule="auto"/>
      <w:outlineLvl w:val="9"/>
    </w:pPr>
    <w:rPr>
      <w:rFonts w:ascii="宋体" w:eastAsia="宋体"/>
    </w:rPr>
  </w:style>
  <w:style w:type="paragraph" w:customStyle="1" w:styleId="affffffffffffffffa">
    <w:name w:val="标准文件_附录三级无标题"/>
    <w:basedOn w:val="affffffffffe"/>
    <w:qFormat/>
    <w:rsid w:val="00AD1748"/>
    <w:pPr>
      <w:spacing w:beforeLines="0" w:afterLines="0" w:line="276" w:lineRule="auto"/>
      <w:outlineLvl w:val="9"/>
    </w:pPr>
    <w:rPr>
      <w:rFonts w:ascii="宋体" w:eastAsia="宋体"/>
    </w:rPr>
  </w:style>
  <w:style w:type="paragraph" w:customStyle="1" w:styleId="affffffffffffffffb">
    <w:name w:val="标准文件_附录四级无标题"/>
    <w:basedOn w:val="afffffffffff"/>
    <w:qFormat/>
    <w:rsid w:val="00AD1748"/>
    <w:pPr>
      <w:spacing w:beforeLines="0" w:afterLines="0" w:line="276" w:lineRule="auto"/>
      <w:outlineLvl w:val="9"/>
    </w:pPr>
    <w:rPr>
      <w:rFonts w:ascii="宋体" w:eastAsia="宋体"/>
    </w:rPr>
  </w:style>
  <w:style w:type="paragraph" w:customStyle="1" w:styleId="affffffffffffffffc">
    <w:name w:val="标准文件_附录五级无标题"/>
    <w:basedOn w:val="afffffffffff1"/>
    <w:qFormat/>
    <w:rsid w:val="00AD1748"/>
    <w:pPr>
      <w:spacing w:beforeLines="0" w:afterLines="0" w:line="276" w:lineRule="auto"/>
      <w:outlineLvl w:val="9"/>
    </w:pPr>
    <w:rPr>
      <w:rFonts w:ascii="宋体" w:eastAsia="宋体"/>
    </w:rPr>
  </w:style>
  <w:style w:type="paragraph" w:customStyle="1" w:styleId="affffffffffffffffd">
    <w:name w:val="标准文件_引言一级无标题"/>
    <w:basedOn w:val="affffffffffffffff0"/>
    <w:next w:val="aff6"/>
    <w:qFormat/>
    <w:rsid w:val="00AD1748"/>
    <w:pPr>
      <w:spacing w:beforeLines="0" w:afterLines="0" w:line="276" w:lineRule="auto"/>
    </w:pPr>
    <w:rPr>
      <w:rFonts w:ascii="宋体" w:eastAsia="宋体"/>
    </w:rPr>
  </w:style>
  <w:style w:type="paragraph" w:customStyle="1" w:styleId="affffffffffffffffe">
    <w:name w:val="标准文件_引言二级无标题"/>
    <w:basedOn w:val="affffffffffffffff1"/>
    <w:next w:val="aff6"/>
    <w:qFormat/>
    <w:rsid w:val="00AD1748"/>
    <w:pPr>
      <w:spacing w:beforeLines="0" w:afterLines="0" w:line="276" w:lineRule="auto"/>
    </w:pPr>
    <w:rPr>
      <w:rFonts w:ascii="宋体" w:eastAsia="宋体"/>
    </w:rPr>
  </w:style>
  <w:style w:type="paragraph" w:customStyle="1" w:styleId="afffffffffffffffff">
    <w:name w:val="标准文件_引言三级无标题"/>
    <w:basedOn w:val="affffffffffffffff2"/>
    <w:qFormat/>
    <w:rsid w:val="00AD1748"/>
    <w:pPr>
      <w:spacing w:beforeLines="0" w:afterLines="0" w:line="276" w:lineRule="auto"/>
    </w:pPr>
    <w:rPr>
      <w:rFonts w:ascii="宋体" w:eastAsia="宋体"/>
    </w:rPr>
  </w:style>
  <w:style w:type="paragraph" w:customStyle="1" w:styleId="afffffffffffffffff0">
    <w:name w:val="标准文件_引言四级无标题"/>
    <w:basedOn w:val="affffffffffffffff3"/>
    <w:next w:val="aff6"/>
    <w:qFormat/>
    <w:rsid w:val="00AD1748"/>
    <w:pPr>
      <w:spacing w:beforeLines="0" w:afterLines="0" w:line="276" w:lineRule="auto"/>
    </w:pPr>
    <w:rPr>
      <w:rFonts w:ascii="宋体" w:eastAsia="宋体"/>
    </w:rPr>
  </w:style>
  <w:style w:type="paragraph" w:customStyle="1" w:styleId="afffffffffffffffff1">
    <w:name w:val="标准文件_引言五级无标题"/>
    <w:basedOn w:val="affffffffffffffff4"/>
    <w:next w:val="aff6"/>
    <w:qFormat/>
    <w:rsid w:val="00AD1748"/>
    <w:pPr>
      <w:spacing w:beforeLines="0" w:afterLines="0" w:line="276" w:lineRule="auto"/>
    </w:pPr>
    <w:rPr>
      <w:rFonts w:ascii="宋体" w:eastAsia="宋体"/>
    </w:rPr>
  </w:style>
  <w:style w:type="paragraph" w:customStyle="1" w:styleId="afffffffffffffffff2">
    <w:name w:val="标准文件_索引标题"/>
    <w:basedOn w:val="afffffffffd"/>
    <w:next w:val="aff6"/>
    <w:qFormat/>
    <w:rsid w:val="00AD1748"/>
    <w:rPr>
      <w:rFonts w:hAnsi="黑体"/>
    </w:rPr>
  </w:style>
  <w:style w:type="paragraph" w:customStyle="1" w:styleId="afffffffffffffffff3">
    <w:name w:val="标准文件_脚注内容"/>
    <w:basedOn w:val="aff6"/>
    <w:qFormat/>
    <w:rsid w:val="00AD1748"/>
    <w:pPr>
      <w:ind w:leftChars="200" w:left="400" w:hangingChars="200" w:hanging="200"/>
    </w:pPr>
    <w:rPr>
      <w:sz w:val="15"/>
    </w:rPr>
  </w:style>
  <w:style w:type="paragraph" w:customStyle="1" w:styleId="afffffffffffffffff4">
    <w:name w:val="标准文件_术语条一"/>
    <w:basedOn w:val="affffffffffffff3"/>
    <w:next w:val="aff6"/>
    <w:qFormat/>
    <w:rsid w:val="00AD1748"/>
  </w:style>
  <w:style w:type="paragraph" w:customStyle="1" w:styleId="afffffffffffffffff5">
    <w:name w:val="标准文件_术语条二"/>
    <w:basedOn w:val="affffffffffffff6"/>
    <w:next w:val="aff6"/>
    <w:qFormat/>
    <w:rsid w:val="00AD1748"/>
  </w:style>
  <w:style w:type="paragraph" w:customStyle="1" w:styleId="afffffffffffffffff6">
    <w:name w:val="标准文件_术语条三"/>
    <w:basedOn w:val="affffffffffffff5"/>
    <w:next w:val="aff6"/>
    <w:qFormat/>
    <w:rsid w:val="00AD1748"/>
  </w:style>
  <w:style w:type="paragraph" w:customStyle="1" w:styleId="afffffffffffffffff7">
    <w:name w:val="标准文件_术语条四"/>
    <w:basedOn w:val="affffffffffffff8"/>
    <w:next w:val="aff6"/>
    <w:qFormat/>
    <w:rsid w:val="00AD1748"/>
  </w:style>
  <w:style w:type="paragraph" w:customStyle="1" w:styleId="afffffffffffffffff8">
    <w:name w:val="标准文件_术语条五"/>
    <w:basedOn w:val="affffffffffffff4"/>
    <w:next w:val="aff6"/>
    <w:qFormat/>
    <w:rsid w:val="00AD1748"/>
  </w:style>
  <w:style w:type="paragraph" w:customStyle="1" w:styleId="Default">
    <w:name w:val="Default"/>
    <w:qFormat/>
    <w:rsid w:val="00AD1748"/>
    <w:pPr>
      <w:widowControl w:val="0"/>
      <w:autoSpaceDE w:val="0"/>
      <w:autoSpaceDN w:val="0"/>
      <w:adjustRightInd w:val="0"/>
    </w:pPr>
    <w:rPr>
      <w:rFonts w:ascii="宋体" w:hAnsi="Calibri" w:cs="宋体"/>
      <w:color w:val="000000"/>
      <w:sz w:val="24"/>
      <w:szCs w:val="24"/>
    </w:rPr>
  </w:style>
  <w:style w:type="character" w:customStyle="1" w:styleId="afffffffffffffffff9">
    <w:name w:val="段 字符"/>
    <w:basedOn w:val="a8"/>
    <w:qFormat/>
    <w:rsid w:val="00AD1748"/>
    <w:rPr>
      <w:rFonts w:ascii="Times New Roman" w:eastAsia="宋体" w:hAnsi="Times New Roman" w:cs="Calibri"/>
      <w:szCs w:val="21"/>
    </w:rPr>
  </w:style>
  <w:style w:type="paragraph" w:customStyle="1" w:styleId="afffffffffffffffffa">
    <w:name w:val="目次、前言、引言"/>
    <w:basedOn w:val="affffffffe"/>
    <w:next w:val="af7"/>
    <w:link w:val="afffffffffffffffffb"/>
    <w:qFormat/>
    <w:rsid w:val="00AD1748"/>
    <w:pPr>
      <w:spacing w:before="851" w:after="680" w:line="240" w:lineRule="auto"/>
    </w:pPr>
    <w:rPr>
      <w:rFonts w:asciiTheme="majorHAnsi" w:eastAsia="黑体" w:hAnsiTheme="majorHAnsi" w:cstheme="majorBidi"/>
      <w:b w:val="0"/>
    </w:rPr>
  </w:style>
  <w:style w:type="character" w:customStyle="1" w:styleId="afffffffffffffffffb">
    <w:name w:val="目次、前言、引言 字符"/>
    <w:basedOn w:val="afffffffff"/>
    <w:link w:val="afffffffffffffffffa"/>
    <w:qFormat/>
    <w:rsid w:val="00AD1748"/>
    <w:rPr>
      <w:rFonts w:asciiTheme="majorHAnsi" w:eastAsia="黑体" w:hAnsiTheme="majorHAnsi" w:cstheme="majorBidi"/>
      <w:b/>
      <w:bCs/>
      <w:kern w:val="2"/>
      <w:sz w:val="32"/>
      <w:szCs w:val="32"/>
    </w:rPr>
  </w:style>
  <w:style w:type="character" w:customStyle="1" w:styleId="afffffffffffffffffc">
    <w:name w:val="批注文字 字符"/>
    <w:basedOn w:val="a8"/>
    <w:qFormat/>
    <w:rsid w:val="00AD1748"/>
    <w:rPr>
      <w:kern w:val="2"/>
      <w:sz w:val="21"/>
      <w:szCs w:val="21"/>
    </w:rPr>
  </w:style>
  <w:style w:type="character" w:customStyle="1" w:styleId="1a">
    <w:name w:val="不明显强调1"/>
    <w:basedOn w:val="a8"/>
    <w:uiPriority w:val="19"/>
    <w:qFormat/>
    <w:rsid w:val="00AD1748"/>
    <w:rPr>
      <w:i/>
      <w:iCs/>
      <w:color w:val="404040" w:themeColor="text1" w:themeTint="BF"/>
    </w:rPr>
  </w:style>
  <w:style w:type="paragraph" w:customStyle="1" w:styleId="1b">
    <w:name w:val="列表段落1"/>
    <w:basedOn w:val="a7"/>
    <w:link w:val="afffffffffffffffffd"/>
    <w:uiPriority w:val="99"/>
    <w:qFormat/>
    <w:rsid w:val="00AD1748"/>
    <w:pPr>
      <w:ind w:firstLineChars="200" w:firstLine="420"/>
    </w:pPr>
    <w:rPr>
      <w:rFonts w:ascii="Calibri" w:hAnsi="Calibri" w:cs="Calibri"/>
      <w:szCs w:val="21"/>
    </w:rPr>
  </w:style>
  <w:style w:type="character" w:customStyle="1" w:styleId="afffffffffffffffffd">
    <w:name w:val="列表段落 字符"/>
    <w:basedOn w:val="a8"/>
    <w:link w:val="1b"/>
    <w:uiPriority w:val="99"/>
    <w:qFormat/>
    <w:rsid w:val="00AD1748"/>
    <w:rPr>
      <w:rFonts w:ascii="Calibri" w:hAnsi="Calibri" w:cs="Calibri"/>
      <w:kern w:val="2"/>
      <w:sz w:val="21"/>
      <w:szCs w:val="21"/>
    </w:rPr>
  </w:style>
  <w:style w:type="paragraph" w:customStyle="1" w:styleId="afffffffffffffffffe">
    <w:name w:val="术语"/>
    <w:basedOn w:val="af7"/>
    <w:next w:val="af7"/>
    <w:link w:val="affffffffffffffffff"/>
    <w:qFormat/>
    <w:rsid w:val="00AD1748"/>
    <w:pPr>
      <w:widowControl w:val="0"/>
      <w:tabs>
        <w:tab w:val="clear" w:pos="4201"/>
        <w:tab w:val="clear" w:pos="9298"/>
      </w:tabs>
      <w:autoSpaceDE/>
      <w:autoSpaceDN/>
      <w:adjustRightInd w:val="0"/>
    </w:pPr>
    <w:rPr>
      <w:rFonts w:ascii="Times New Roman" w:eastAsia="黑体" w:cs="Calibri"/>
      <w:kern w:val="2"/>
      <w:szCs w:val="21"/>
    </w:rPr>
  </w:style>
  <w:style w:type="character" w:customStyle="1" w:styleId="affffffffffffffffff">
    <w:name w:val="术语 字符"/>
    <w:basedOn w:val="afffffffffffffffff9"/>
    <w:link w:val="afffffffffffffffffe"/>
    <w:qFormat/>
    <w:rsid w:val="00AD1748"/>
    <w:rPr>
      <w:rFonts w:ascii="Times New Roman" w:eastAsia="黑体" w:hAnsi="Times New Roman" w:cs="Calibri"/>
      <w:kern w:val="2"/>
      <w:sz w:val="21"/>
      <w:szCs w:val="21"/>
    </w:rPr>
  </w:style>
  <w:style w:type="paragraph" w:customStyle="1" w:styleId="affffffffffffffffff0">
    <w:name w:val="注"/>
    <w:basedOn w:val="af7"/>
    <w:next w:val="af7"/>
    <w:link w:val="affffffffffffffffff1"/>
    <w:qFormat/>
    <w:rsid w:val="00AD1748"/>
    <w:pPr>
      <w:ind w:firstLine="360"/>
    </w:pPr>
    <w:rPr>
      <w:rFonts w:ascii="Times New Roman" w:eastAsia="黑体" w:cs="Calibri"/>
      <w:sz w:val="18"/>
      <w:szCs w:val="18"/>
    </w:rPr>
  </w:style>
  <w:style w:type="character" w:customStyle="1" w:styleId="affffffffffffffffff1">
    <w:name w:val="注 字符"/>
    <w:basedOn w:val="afffffffffffffffff9"/>
    <w:link w:val="affffffffffffffffff0"/>
    <w:qFormat/>
    <w:rsid w:val="00AD1748"/>
    <w:rPr>
      <w:rFonts w:ascii="Times New Roman" w:eastAsia="黑体" w:hAnsi="Times New Roman" w:cs="Calibri"/>
      <w:sz w:val="18"/>
      <w:szCs w:val="18"/>
    </w:rPr>
  </w:style>
  <w:style w:type="paragraph" w:customStyle="1" w:styleId="affffffffffffffffff2">
    <w:name w:val="字母列项"/>
    <w:basedOn w:val="1b"/>
    <w:next w:val="af7"/>
    <w:link w:val="affffffffffffffffff3"/>
    <w:qFormat/>
    <w:rsid w:val="00AD1748"/>
    <w:pPr>
      <w:ind w:left="780" w:firstLineChars="0" w:firstLine="0"/>
      <w:jc w:val="left"/>
    </w:pPr>
    <w:rPr>
      <w:rFonts w:ascii="Times New Roman" w:hAnsi="Times New Roman" w:cs="宋体"/>
    </w:rPr>
  </w:style>
  <w:style w:type="character" w:customStyle="1" w:styleId="affffffffffffffffff3">
    <w:name w:val="字母列项 字符"/>
    <w:basedOn w:val="afffffffffffffffffd"/>
    <w:link w:val="affffffffffffffffff2"/>
    <w:qFormat/>
    <w:rsid w:val="00AD1748"/>
    <w:rPr>
      <w:rFonts w:ascii="Calibri" w:hAnsi="Calibri" w:cs="宋体"/>
      <w:kern w:val="2"/>
      <w:sz w:val="21"/>
      <w:szCs w:val="21"/>
    </w:rPr>
  </w:style>
  <w:style w:type="paragraph" w:customStyle="1" w:styleId="affffffffffffffffff4">
    <w:name w:val="列项（——）"/>
    <w:basedOn w:val="a7"/>
    <w:link w:val="affffffffffffffffff5"/>
    <w:qFormat/>
    <w:rsid w:val="00AD1748"/>
    <w:pPr>
      <w:widowControl/>
      <w:tabs>
        <w:tab w:val="center" w:pos="4201"/>
        <w:tab w:val="right" w:leader="dot" w:pos="9298"/>
      </w:tabs>
      <w:autoSpaceDE w:val="0"/>
      <w:autoSpaceDN w:val="0"/>
      <w:ind w:leftChars="200" w:left="400" w:hangingChars="200" w:hanging="200"/>
    </w:pPr>
    <w:rPr>
      <w:rFonts w:cs="黑体"/>
      <w:kern w:val="0"/>
      <w:szCs w:val="21"/>
    </w:rPr>
  </w:style>
  <w:style w:type="character" w:customStyle="1" w:styleId="affffffffffffffffff5">
    <w:name w:val="列项（——） 字符"/>
    <w:basedOn w:val="a8"/>
    <w:link w:val="affffffffffffffffff4"/>
    <w:qFormat/>
    <w:rsid w:val="00AD1748"/>
    <w:rPr>
      <w:rFonts w:cs="黑体"/>
      <w:sz w:val="21"/>
      <w:szCs w:val="21"/>
    </w:rPr>
  </w:style>
  <w:style w:type="paragraph" w:customStyle="1" w:styleId="affffffffffffffffff6">
    <w:name w:val="正文公式"/>
    <w:basedOn w:val="a7"/>
    <w:link w:val="affffffffffffffffff7"/>
    <w:qFormat/>
    <w:rsid w:val="00AD1748"/>
    <w:pPr>
      <w:tabs>
        <w:tab w:val="center" w:pos="2520"/>
        <w:tab w:val="right" w:pos="5040"/>
      </w:tabs>
      <w:jc w:val="center"/>
    </w:pPr>
    <w:rPr>
      <w:rFonts w:ascii="宋体" w:hAnsi="宋体" w:cs="宋体"/>
      <w:szCs w:val="18"/>
    </w:rPr>
  </w:style>
  <w:style w:type="character" w:customStyle="1" w:styleId="affffffffffffffffff7">
    <w:name w:val="正文公式 字符"/>
    <w:basedOn w:val="a8"/>
    <w:link w:val="affffffffffffffffff6"/>
    <w:qFormat/>
    <w:rsid w:val="00AD1748"/>
    <w:rPr>
      <w:rFonts w:ascii="宋体" w:hAnsi="宋体" w:cs="宋体"/>
      <w:kern w:val="2"/>
      <w:sz w:val="21"/>
      <w:szCs w:val="18"/>
    </w:rPr>
  </w:style>
  <w:style w:type="paragraph" w:customStyle="1" w:styleId="1c">
    <w:name w:val="正文公式1"/>
    <w:basedOn w:val="af7"/>
    <w:next w:val="af7"/>
    <w:qFormat/>
    <w:rsid w:val="00AD1748"/>
    <w:pPr>
      <w:widowControl w:val="0"/>
      <w:tabs>
        <w:tab w:val="clear" w:pos="4201"/>
        <w:tab w:val="clear" w:pos="9298"/>
        <w:tab w:val="center" w:pos="4200"/>
        <w:tab w:val="right" w:leader="dot" w:pos="9030"/>
      </w:tabs>
      <w:autoSpaceDE/>
      <w:autoSpaceDN/>
      <w:adjustRightInd w:val="0"/>
      <w:ind w:firstLineChars="0" w:firstLine="0"/>
      <w:jc w:val="left"/>
    </w:pPr>
    <w:rPr>
      <w:rFonts w:ascii="Times New Roman" w:cs="Calibri"/>
      <w:kern w:val="2"/>
      <w:szCs w:val="21"/>
    </w:rPr>
  </w:style>
  <w:style w:type="paragraph" w:customStyle="1" w:styleId="1d">
    <w:name w:val="样式1"/>
    <w:basedOn w:val="afffff2"/>
    <w:next w:val="af7"/>
    <w:link w:val="1e"/>
    <w:qFormat/>
    <w:rsid w:val="00AD1748"/>
    <w:pPr>
      <w:keepNext w:val="0"/>
      <w:spacing w:before="312" w:after="312" w:line="200" w:lineRule="atLeast"/>
    </w:pPr>
  </w:style>
  <w:style w:type="character" w:customStyle="1" w:styleId="1e">
    <w:name w:val="样式1 字符"/>
    <w:basedOn w:val="afffff3"/>
    <w:link w:val="1d"/>
    <w:qFormat/>
    <w:rsid w:val="00AD1748"/>
    <w:rPr>
      <w:rFonts w:ascii="黑体" w:eastAsia="黑体"/>
      <w:sz w:val="21"/>
      <w:shd w:val="clear" w:color="FFFFFF" w:fill="FFFFFF"/>
    </w:rPr>
  </w:style>
  <w:style w:type="paragraph" w:customStyle="1" w:styleId="1f">
    <w:name w:val="附录图标题1"/>
    <w:basedOn w:val="affffffffb"/>
    <w:next w:val="af7"/>
    <w:link w:val="1f0"/>
    <w:qFormat/>
    <w:rsid w:val="00AD1748"/>
    <w:pPr>
      <w:spacing w:beforeLines="50" w:afterLines="50" w:line="240" w:lineRule="auto"/>
    </w:pPr>
    <w:rPr>
      <w:rFonts w:ascii="Times New Roman" w:eastAsia="黑体" w:hAnsi="Times New Roman"/>
      <w:b w:val="0"/>
      <w:sz w:val="21"/>
    </w:rPr>
  </w:style>
  <w:style w:type="character" w:customStyle="1" w:styleId="1f0">
    <w:name w:val="附录图标题1 字符"/>
    <w:basedOn w:val="affffffffc"/>
    <w:link w:val="1f"/>
    <w:qFormat/>
    <w:rsid w:val="00AD1748"/>
    <w:rPr>
      <w:rFonts w:asciiTheme="minorHAnsi" w:eastAsia="黑体" w:hAnsiTheme="minorHAnsi" w:cstheme="minorBidi"/>
      <w:b/>
      <w:bCs/>
      <w:kern w:val="28"/>
      <w:sz w:val="21"/>
      <w:szCs w:val="32"/>
    </w:rPr>
  </w:style>
  <w:style w:type="paragraph" w:customStyle="1" w:styleId="1f1">
    <w:name w:val="附录表标题1"/>
    <w:basedOn w:val="1f"/>
    <w:next w:val="af7"/>
    <w:link w:val="1f2"/>
    <w:qFormat/>
    <w:rsid w:val="00AD1748"/>
    <w:pPr>
      <w:spacing w:before="50" w:after="50"/>
    </w:pPr>
  </w:style>
  <w:style w:type="character" w:customStyle="1" w:styleId="1f2">
    <w:name w:val="附录表标题1 字符"/>
    <w:basedOn w:val="1f0"/>
    <w:link w:val="1f1"/>
    <w:qFormat/>
    <w:rsid w:val="00AD1748"/>
    <w:rPr>
      <w:rFonts w:asciiTheme="minorHAnsi" w:eastAsia="黑体" w:hAnsiTheme="minorHAnsi" w:cstheme="minorBidi"/>
      <w:b/>
      <w:bCs/>
      <w:kern w:val="28"/>
      <w:sz w:val="21"/>
      <w:szCs w:val="32"/>
    </w:rPr>
  </w:style>
  <w:style w:type="paragraph" w:customStyle="1" w:styleId="affffffffffffffffff8">
    <w:name w:val="参考文献、索引"/>
    <w:basedOn w:val="afffffffffffffffffa"/>
    <w:next w:val="af7"/>
    <w:link w:val="affffffffffffffffff9"/>
    <w:qFormat/>
    <w:rsid w:val="00AD1748"/>
    <w:pPr>
      <w:spacing w:after="284"/>
    </w:pPr>
    <w:rPr>
      <w:rFonts w:ascii="黑体"/>
      <w:sz w:val="21"/>
    </w:rPr>
  </w:style>
  <w:style w:type="character" w:customStyle="1" w:styleId="affffffffffffffffff9">
    <w:name w:val="参考文献、索引 字符"/>
    <w:basedOn w:val="afffffffffffffffffb"/>
    <w:link w:val="affffffffffffffffff8"/>
    <w:qFormat/>
    <w:rsid w:val="00AD1748"/>
    <w:rPr>
      <w:rFonts w:ascii="黑体" w:eastAsia="黑体" w:hAnsiTheme="majorHAnsi" w:cstheme="majorBidi"/>
      <w:b/>
      <w:bCs/>
      <w:kern w:val="2"/>
      <w:sz w:val="21"/>
      <w:szCs w:val="32"/>
    </w:rPr>
  </w:style>
  <w:style w:type="character" w:customStyle="1" w:styleId="Char3">
    <w:name w:val="二级条标题 Char"/>
    <w:qFormat/>
    <w:rsid w:val="00AD1748"/>
    <w:rPr>
      <w:lang w:val="en-US" w:eastAsia="zh-CN" w:bidi="ar-SA"/>
    </w:rPr>
  </w:style>
  <w:style w:type="character" w:customStyle="1" w:styleId="Char4">
    <w:name w:val="一级条标题 Char"/>
    <w:qFormat/>
    <w:rsid w:val="00AD1748"/>
    <w:rPr>
      <w:rFonts w:eastAsia="黑体"/>
      <w:sz w:val="21"/>
      <w:lang w:val="en-US" w:eastAsia="zh-CN" w:bidi="ar-SA"/>
    </w:rPr>
  </w:style>
  <w:style w:type="paragraph" w:customStyle="1" w:styleId="p0">
    <w:name w:val="p0"/>
    <w:basedOn w:val="a7"/>
    <w:qFormat/>
    <w:rsid w:val="00AD1748"/>
    <w:pPr>
      <w:adjustRightInd w:val="0"/>
    </w:pPr>
    <w:rPr>
      <w:rFonts w:cs="Calibri"/>
      <w:szCs w:val="21"/>
    </w:rPr>
  </w:style>
  <w:style w:type="paragraph" w:customStyle="1" w:styleId="42">
    <w:name w:val="修订4"/>
    <w:hidden/>
    <w:uiPriority w:val="99"/>
    <w:unhideWhenUsed/>
    <w:qFormat/>
    <w:rsid w:val="00AD1748"/>
    <w:rPr>
      <w:rFonts w:ascii="Calibri" w:hAnsi="Calibri" w:cs="Calibri"/>
      <w:kern w:val="2"/>
      <w:sz w:val="21"/>
      <w:szCs w:val="21"/>
    </w:rPr>
  </w:style>
  <w:style w:type="character" w:customStyle="1" w:styleId="Char5">
    <w:name w:val="首行缩进 Char"/>
    <w:link w:val="affffffffffffffffffa"/>
    <w:qFormat/>
    <w:rsid w:val="00AD1748"/>
    <w:rPr>
      <w:rFonts w:eastAsia="方正书宋简体" w:cs="宋体"/>
      <w:kern w:val="2"/>
      <w:sz w:val="21"/>
    </w:rPr>
  </w:style>
  <w:style w:type="paragraph" w:customStyle="1" w:styleId="affffffffffffffffffa">
    <w:name w:val="首行缩进"/>
    <w:basedOn w:val="a7"/>
    <w:link w:val="Char5"/>
    <w:qFormat/>
    <w:rsid w:val="00AD1748"/>
    <w:pPr>
      <w:spacing w:line="300" w:lineRule="auto"/>
      <w:ind w:firstLineChars="200" w:firstLine="420"/>
    </w:pPr>
    <w:rPr>
      <w:rFonts w:eastAsia="方正书宋简体" w:cs="宋体"/>
      <w:szCs w:val="20"/>
    </w:rPr>
  </w:style>
  <w:style w:type="paragraph" w:customStyle="1" w:styleId="52">
    <w:name w:val="修订5"/>
    <w:hidden/>
    <w:uiPriority w:val="99"/>
    <w:unhideWhenUsed/>
    <w:qFormat/>
    <w:rsid w:val="00AD1748"/>
    <w:rPr>
      <w:rFonts w:ascii="Calibri" w:hAnsi="Calibri" w:cs="Calibri"/>
      <w:kern w:val="2"/>
      <w:sz w:val="21"/>
      <w:szCs w:val="21"/>
    </w:rPr>
  </w:style>
  <w:style w:type="character" w:customStyle="1" w:styleId="textb5oqs">
    <w:name w:val="text_b5oqs"/>
    <w:basedOn w:val="a8"/>
    <w:qFormat/>
    <w:rsid w:val="00AD1748"/>
  </w:style>
  <w:style w:type="paragraph" w:customStyle="1" w:styleId="21bc9c4b-6a32-43e5-beaa-fd2d792c5735">
    <w:name w:val="21bc9c4b-6a32-43e5-beaa-fd2d792c5735"/>
    <w:basedOn w:val="1"/>
    <w:next w:val="acbfdd8b-e11b-4d36-88ff-6049b138f862"/>
    <w:link w:val="21bc9c4b-6a32-43e5-beaa-fd2d792c57350"/>
    <w:qFormat/>
    <w:rsid w:val="00AD1748"/>
    <w:pPr>
      <w:keepNext/>
      <w:keepLines/>
      <w:adjustRightInd w:val="0"/>
      <w:spacing w:beforeAutospacing="0" w:afterAutospacing="0" w:line="288" w:lineRule="auto"/>
    </w:pPr>
    <w:rPr>
      <w:rFonts w:ascii="微软雅黑" w:eastAsia="微软雅黑" w:hAnsi="微软雅黑" w:hint="default"/>
      <w:color w:val="000000"/>
      <w:spacing w:val="320"/>
      <w:sz w:val="32"/>
      <w:szCs w:val="44"/>
    </w:rPr>
  </w:style>
  <w:style w:type="paragraph" w:customStyle="1" w:styleId="acbfdd8b-e11b-4d36-88ff-6049b138f862">
    <w:name w:val="acbfdd8b-e11b-4d36-88ff-6049b138f862"/>
    <w:basedOn w:val="affffffff9"/>
    <w:link w:val="acbfdd8b-e11b-4d36-88ff-6049b138f8620"/>
    <w:qFormat/>
    <w:rsid w:val="00AD1748"/>
  </w:style>
  <w:style w:type="character" w:customStyle="1" w:styleId="acbfdd8b-e11b-4d36-88ff-6049b138f8620">
    <w:name w:val="acbfdd8b-e11b-4d36-88ff-6049b138f862 字符"/>
    <w:basedOn w:val="afffffffffff6"/>
    <w:link w:val="acbfdd8b-e11b-4d36-88ff-6049b138f862"/>
    <w:qFormat/>
    <w:rsid w:val="00AD1748"/>
    <w:rPr>
      <w:rFonts w:ascii="Calibri" w:eastAsia="黑体" w:hAnsi="Calibri"/>
      <w:kern w:val="2"/>
      <w:sz w:val="21"/>
      <w:szCs w:val="21"/>
      <w:shd w:val="clear" w:color="FFFFFF" w:fill="FFFFFF"/>
    </w:rPr>
  </w:style>
  <w:style w:type="character" w:customStyle="1" w:styleId="21bc9c4b-6a32-43e5-beaa-fd2d792c57350">
    <w:name w:val="21bc9c4b-6a32-43e5-beaa-fd2d792c5735 字符"/>
    <w:basedOn w:val="afffffffffff6"/>
    <w:link w:val="21bc9c4b-6a32-43e5-beaa-fd2d792c5735"/>
    <w:qFormat/>
    <w:rsid w:val="00AD1748"/>
    <w:rPr>
      <w:rFonts w:ascii="微软雅黑" w:eastAsia="微软雅黑" w:hAnsi="微软雅黑"/>
      <w:b/>
      <w:bCs/>
      <w:color w:val="000000"/>
      <w:spacing w:val="320"/>
      <w:kern w:val="44"/>
      <w:sz w:val="32"/>
      <w:szCs w:val="44"/>
      <w:shd w:val="clear" w:color="FFFFFF" w:fill="FFFFFF"/>
    </w:rPr>
  </w:style>
  <w:style w:type="paragraph" w:styleId="affffffffffffffffffb">
    <w:name w:val="List Paragraph"/>
    <w:basedOn w:val="a7"/>
    <w:uiPriority w:val="99"/>
    <w:unhideWhenUsed/>
    <w:qFormat/>
    <w:rsid w:val="00AD1748"/>
    <w:pPr>
      <w:adjustRightInd w:val="0"/>
      <w:spacing w:line="400" w:lineRule="exact"/>
      <w:ind w:firstLineChars="200" w:firstLine="420"/>
    </w:pPr>
    <w:rPr>
      <w:rFonts w:ascii="Calibri" w:hAnsi="Calibri"/>
      <w:szCs w:val="21"/>
    </w:rPr>
  </w:style>
  <w:style w:type="character" w:customStyle="1" w:styleId="muibox-root">
    <w:name w:val="muibox-root"/>
    <w:basedOn w:val="a8"/>
    <w:qFormat/>
    <w:rsid w:val="00AD1748"/>
  </w:style>
  <w:style w:type="paragraph" w:styleId="affffffffffffffffffc">
    <w:name w:val="Revision"/>
    <w:hidden/>
    <w:uiPriority w:val="99"/>
    <w:unhideWhenUsed/>
    <w:rsid w:val="00AD1748"/>
    <w:rPr>
      <w:rFonts w:ascii="Calibri" w:hAnsi="Calibri"/>
      <w:kern w:val="2"/>
      <w:sz w:val="21"/>
      <w:szCs w:val="21"/>
    </w:rPr>
  </w:style>
  <w:style w:type="paragraph" w:styleId="TOC">
    <w:name w:val="TOC Heading"/>
    <w:basedOn w:val="1"/>
    <w:next w:val="a7"/>
    <w:uiPriority w:val="39"/>
    <w:unhideWhenUsed/>
    <w:qFormat/>
    <w:rsid w:val="00AD1748"/>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F5496" w:themeColor="accent1" w:themeShade="BF"/>
      <w:kern w:val="0"/>
      <w:sz w:val="32"/>
      <w:szCs w:val="32"/>
    </w:rPr>
  </w:style>
  <w:style w:type="character" w:customStyle="1" w:styleId="affffffffffffffffffd">
    <w:name w:val="日期 字符"/>
    <w:basedOn w:val="a8"/>
    <w:link w:val="affffffffffffffffffe"/>
    <w:uiPriority w:val="99"/>
    <w:semiHidden/>
    <w:rsid w:val="00AD1748"/>
    <w:rPr>
      <w:rFonts w:ascii="Calibri" w:hAnsi="Calibri"/>
      <w:kern w:val="2"/>
      <w:sz w:val="21"/>
      <w:szCs w:val="21"/>
    </w:rPr>
  </w:style>
  <w:style w:type="paragraph" w:styleId="affffffffffffffffffe">
    <w:name w:val="Date"/>
    <w:basedOn w:val="a7"/>
    <w:next w:val="a7"/>
    <w:link w:val="affffffffffffffffffd"/>
    <w:uiPriority w:val="99"/>
    <w:semiHidden/>
    <w:unhideWhenUsed/>
    <w:rsid w:val="00AD1748"/>
    <w:pPr>
      <w:adjustRightInd w:val="0"/>
      <w:spacing w:line="400" w:lineRule="exact"/>
      <w:ind w:leftChars="2500" w:left="10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2241">
      <w:bodyDiv w:val="1"/>
      <w:marLeft w:val="0"/>
      <w:marRight w:val="0"/>
      <w:marTop w:val="0"/>
      <w:marBottom w:val="0"/>
      <w:divBdr>
        <w:top w:val="none" w:sz="0" w:space="0" w:color="auto"/>
        <w:left w:val="none" w:sz="0" w:space="0" w:color="auto"/>
        <w:bottom w:val="none" w:sz="0" w:space="0" w:color="auto"/>
        <w:right w:val="none" w:sz="0" w:space="0" w:color="auto"/>
      </w:divBdr>
    </w:div>
    <w:div w:id="146015039">
      <w:bodyDiv w:val="1"/>
      <w:marLeft w:val="0"/>
      <w:marRight w:val="0"/>
      <w:marTop w:val="0"/>
      <w:marBottom w:val="0"/>
      <w:divBdr>
        <w:top w:val="none" w:sz="0" w:space="0" w:color="auto"/>
        <w:left w:val="none" w:sz="0" w:space="0" w:color="auto"/>
        <w:bottom w:val="none" w:sz="0" w:space="0" w:color="auto"/>
        <w:right w:val="none" w:sz="0" w:space="0" w:color="auto"/>
      </w:divBdr>
    </w:div>
    <w:div w:id="215822176">
      <w:bodyDiv w:val="1"/>
      <w:marLeft w:val="0"/>
      <w:marRight w:val="0"/>
      <w:marTop w:val="0"/>
      <w:marBottom w:val="0"/>
      <w:divBdr>
        <w:top w:val="none" w:sz="0" w:space="0" w:color="auto"/>
        <w:left w:val="none" w:sz="0" w:space="0" w:color="auto"/>
        <w:bottom w:val="none" w:sz="0" w:space="0" w:color="auto"/>
        <w:right w:val="none" w:sz="0" w:space="0" w:color="auto"/>
      </w:divBdr>
    </w:div>
    <w:div w:id="576015305">
      <w:bodyDiv w:val="1"/>
      <w:marLeft w:val="0"/>
      <w:marRight w:val="0"/>
      <w:marTop w:val="0"/>
      <w:marBottom w:val="0"/>
      <w:divBdr>
        <w:top w:val="none" w:sz="0" w:space="0" w:color="auto"/>
        <w:left w:val="none" w:sz="0" w:space="0" w:color="auto"/>
        <w:bottom w:val="none" w:sz="0" w:space="0" w:color="auto"/>
        <w:right w:val="none" w:sz="0" w:space="0" w:color="auto"/>
      </w:divBdr>
    </w:div>
    <w:div w:id="611281529">
      <w:bodyDiv w:val="1"/>
      <w:marLeft w:val="0"/>
      <w:marRight w:val="0"/>
      <w:marTop w:val="0"/>
      <w:marBottom w:val="0"/>
      <w:divBdr>
        <w:top w:val="none" w:sz="0" w:space="0" w:color="auto"/>
        <w:left w:val="none" w:sz="0" w:space="0" w:color="auto"/>
        <w:bottom w:val="none" w:sz="0" w:space="0" w:color="auto"/>
        <w:right w:val="none" w:sz="0" w:space="0" w:color="auto"/>
      </w:divBdr>
    </w:div>
    <w:div w:id="704672986">
      <w:bodyDiv w:val="1"/>
      <w:marLeft w:val="0"/>
      <w:marRight w:val="0"/>
      <w:marTop w:val="0"/>
      <w:marBottom w:val="0"/>
      <w:divBdr>
        <w:top w:val="none" w:sz="0" w:space="0" w:color="auto"/>
        <w:left w:val="none" w:sz="0" w:space="0" w:color="auto"/>
        <w:bottom w:val="none" w:sz="0" w:space="0" w:color="auto"/>
        <w:right w:val="none" w:sz="0" w:space="0" w:color="auto"/>
      </w:divBdr>
    </w:div>
    <w:div w:id="796919130">
      <w:bodyDiv w:val="1"/>
      <w:marLeft w:val="0"/>
      <w:marRight w:val="0"/>
      <w:marTop w:val="0"/>
      <w:marBottom w:val="0"/>
      <w:divBdr>
        <w:top w:val="none" w:sz="0" w:space="0" w:color="auto"/>
        <w:left w:val="none" w:sz="0" w:space="0" w:color="auto"/>
        <w:bottom w:val="none" w:sz="0" w:space="0" w:color="auto"/>
        <w:right w:val="none" w:sz="0" w:space="0" w:color="auto"/>
      </w:divBdr>
    </w:div>
    <w:div w:id="1141996847">
      <w:bodyDiv w:val="1"/>
      <w:marLeft w:val="0"/>
      <w:marRight w:val="0"/>
      <w:marTop w:val="0"/>
      <w:marBottom w:val="0"/>
      <w:divBdr>
        <w:top w:val="none" w:sz="0" w:space="0" w:color="auto"/>
        <w:left w:val="none" w:sz="0" w:space="0" w:color="auto"/>
        <w:bottom w:val="none" w:sz="0" w:space="0" w:color="auto"/>
        <w:right w:val="none" w:sz="0" w:space="0" w:color="auto"/>
      </w:divBdr>
    </w:div>
    <w:div w:id="1507817339">
      <w:bodyDiv w:val="1"/>
      <w:marLeft w:val="0"/>
      <w:marRight w:val="0"/>
      <w:marTop w:val="0"/>
      <w:marBottom w:val="0"/>
      <w:divBdr>
        <w:top w:val="none" w:sz="0" w:space="0" w:color="auto"/>
        <w:left w:val="none" w:sz="0" w:space="0" w:color="auto"/>
        <w:bottom w:val="none" w:sz="0" w:space="0" w:color="auto"/>
        <w:right w:val="none" w:sz="0" w:space="0" w:color="auto"/>
      </w:divBdr>
    </w:div>
    <w:div w:id="1606888384">
      <w:bodyDiv w:val="1"/>
      <w:marLeft w:val="0"/>
      <w:marRight w:val="0"/>
      <w:marTop w:val="0"/>
      <w:marBottom w:val="0"/>
      <w:divBdr>
        <w:top w:val="none" w:sz="0" w:space="0" w:color="auto"/>
        <w:left w:val="none" w:sz="0" w:space="0" w:color="auto"/>
        <w:bottom w:val="none" w:sz="0" w:space="0" w:color="auto"/>
        <w:right w:val="none" w:sz="0" w:space="0" w:color="auto"/>
      </w:divBdr>
    </w:div>
    <w:div w:id="1730035072">
      <w:bodyDiv w:val="1"/>
      <w:marLeft w:val="0"/>
      <w:marRight w:val="0"/>
      <w:marTop w:val="0"/>
      <w:marBottom w:val="0"/>
      <w:divBdr>
        <w:top w:val="none" w:sz="0" w:space="0" w:color="auto"/>
        <w:left w:val="none" w:sz="0" w:space="0" w:color="auto"/>
        <w:bottom w:val="none" w:sz="0" w:space="0" w:color="auto"/>
        <w:right w:val="none" w:sz="0" w:space="0" w:color="auto"/>
      </w:divBdr>
    </w:div>
    <w:div w:id="1835756193">
      <w:bodyDiv w:val="1"/>
      <w:marLeft w:val="0"/>
      <w:marRight w:val="0"/>
      <w:marTop w:val="0"/>
      <w:marBottom w:val="0"/>
      <w:divBdr>
        <w:top w:val="none" w:sz="0" w:space="0" w:color="auto"/>
        <w:left w:val="none" w:sz="0" w:space="0" w:color="auto"/>
        <w:bottom w:val="none" w:sz="0" w:space="0" w:color="auto"/>
        <w:right w:val="none" w:sz="0" w:space="0" w:color="auto"/>
      </w:divBdr>
    </w:div>
    <w:div w:id="1913813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GODCEBV1hlYPtywL1QbJBVMwOodVfWbpG39PYPTkR9Tmr8GeikhM0KGPcLyC-d68EtDXh2kOOj9-rQpGYr-Qqwl5t5f5_Qb6Ktc0-_GXlEu"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javascrip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5%20&#20315;&#23665;&#26631;&#20934;--&#24066;&#30417;&#23616;\08%20&#20315;&#23665;&#26631;&#20934;&#32534;&#20889;\00-8%20&#20315;&#23665;&#26631;&#20934;&#32534;&#21046;\16%20&#36733;&#36135;&#30005;&#26799;--2023&#24180;07&#26376;04&#23457;\03%20&#20315;&#23665;&#26631;&#20934;&#25991;&#26412;\03%20&#25253;&#25209;&#31295;\TFSS%20XX-2023%20&#36733;&#36135;&#30005;&#26799;&#25216;&#26415;&#26465;&#20214;--&#26631;&#20934;&#25991;&#26412;-&#25253;&#25209;&#31295;-202308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DD245-BADD-4A05-BFBC-E879A681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TFSS XX-2023 载货电梯技术条件--标准文本-报批稿-20230801</Template>
  <TotalTime>0</TotalTime>
  <Pages>22</Pages>
  <Words>1287</Words>
  <Characters>7338</Characters>
  <Application>Microsoft Office Word</Application>
  <DocSecurity>0</DocSecurity>
  <Lines>61</Lines>
  <Paragraphs>17</Paragraphs>
  <ScaleCrop>false</ScaleCrop>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2025-07-09T03:18:00Z</dcterms:created>
  <dcterms:modified xsi:type="dcterms:W3CDTF">2025-07-29T09:19:00Z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eyJoZGlkIjoiZDEzYTlhMjM2YWU4MjBmODIwNTcyYzBhZTdiNDQ5MjYiLCJ1c2VySWQiOiI1OTg1NDU3NjIifQ==</vt:lpwstr>
  </property>
  <property fmtid="{D5CDD505-2E9C-101B-9397-08002B2CF9AE}" pid="3" name="KSOProductBuildVer">
    <vt:lpwstr>2052-12.1.0.21171</vt:lpwstr>
  </property>
  <property fmtid="{D5CDD505-2E9C-101B-9397-08002B2CF9AE}" pid="4" name="ICV">
    <vt:lpwstr>893E03804EF342848264F398392C707B_13</vt:lpwstr>
  </property>
</Properties>
</file>