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05927" w14:textId="6ECB9A06" w:rsidR="00162E95" w:rsidRDefault="00162E95" w:rsidP="00162E95">
      <w:pPr>
        <w:pStyle w:val="22"/>
        <w:framePr w:wrap="around"/>
        <w:rPr>
          <w:rFonts w:hint="default"/>
        </w:rPr>
      </w:pPr>
      <w:r>
        <w:t>团体标准</w:t>
      </w:r>
    </w:p>
    <w:p w14:paraId="327B600E" w14:textId="464FAA06" w:rsidR="00162E95" w:rsidRDefault="00162E95" w:rsidP="00162E95">
      <w:pPr>
        <w:pStyle w:val="23"/>
        <w:framePr w:wrap="around"/>
        <w:rPr>
          <w:rFonts w:hint="default"/>
        </w:rPr>
      </w:pPr>
      <w:r>
        <w:rPr>
          <w:rFonts w:hint="default"/>
        </w:rPr>
        <w:fldChar w:fldCharType="begin">
          <w:ffData>
            <w:name w:val="StandNo"/>
            <w:enabled/>
            <w:calcOnExit w:val="0"/>
            <w:textInput>
              <w:default w:val="T/FSS XXX－2025"/>
            </w:textInput>
          </w:ffData>
        </w:fldChar>
      </w:r>
      <w:bookmarkStart w:id="0" w:name="StandNo"/>
      <w:r>
        <w:rPr>
          <w:rFonts w:hint="default"/>
        </w:rPr>
        <w:instrText xml:space="preserve"> FORMTEXT </w:instrText>
      </w:r>
      <w:r>
        <w:rPr>
          <w:rFonts w:hint="default"/>
        </w:rPr>
      </w:r>
      <w:r>
        <w:rPr>
          <w:rFonts w:hint="default"/>
        </w:rPr>
        <w:fldChar w:fldCharType="separate"/>
      </w:r>
      <w:r w:rsidR="00B03339">
        <w:t>T/FSS XXX－2025</w:t>
      </w:r>
      <w:r>
        <w:rPr>
          <w:rFonts w:hint="default"/>
        </w:rPr>
        <w:fldChar w:fldCharType="end"/>
      </w:r>
      <w:bookmarkEnd w:id="0"/>
    </w:p>
    <w:p w14:paraId="3050680C" w14:textId="776855EC" w:rsidR="00162E95" w:rsidRDefault="00162E95" w:rsidP="00162E95">
      <w:pPr>
        <w:pStyle w:val="afff"/>
        <w:framePr w:wrap="around"/>
        <w:rPr>
          <w:rFonts w:hint="default"/>
        </w:rPr>
      </w:pPr>
      <w:r>
        <w:rPr>
          <w:rFonts w:hint="default"/>
        </w:rPr>
        <w:fldChar w:fldCharType="begin">
          <w:ffData>
            <w:name w:val="ReplaceT"/>
            <w:enabled/>
            <w:calcOnExit w:val="0"/>
            <w:textInput/>
          </w:ffData>
        </w:fldChar>
      </w:r>
      <w:bookmarkStart w:id="1" w:name="ReplaceT"/>
      <w:r>
        <w:rPr>
          <w:rFonts w:hint="default"/>
        </w:rPr>
        <w:instrText xml:space="preserve"> FORMTEXT </w:instrText>
      </w:r>
      <w:r>
        <w:rPr>
          <w:rFonts w:hint="default"/>
        </w:rPr>
      </w:r>
      <w:r>
        <w:rPr>
          <w:rFonts w:hint="default"/>
        </w:rPr>
        <w:fldChar w:fldCharType="separate"/>
      </w:r>
      <w:r w:rsidR="00B03339">
        <w:rPr>
          <w:rFonts w:hint="default"/>
        </w:rPr>
        <w:t> </w:t>
      </w:r>
      <w:r w:rsidR="00B03339">
        <w:rPr>
          <w:rFonts w:hint="default"/>
        </w:rPr>
        <w:t> </w:t>
      </w:r>
      <w:r w:rsidR="00B03339">
        <w:rPr>
          <w:rFonts w:hint="default"/>
        </w:rPr>
        <w:t> </w:t>
      </w:r>
      <w:r w:rsidR="00B03339">
        <w:rPr>
          <w:rFonts w:hint="default"/>
        </w:rPr>
        <w:t> </w:t>
      </w:r>
      <w:r w:rsidR="00B03339">
        <w:rPr>
          <w:rFonts w:hint="default"/>
        </w:rPr>
        <w:t> </w:t>
      </w:r>
      <w:r>
        <w:rPr>
          <w:rFonts w:hint="default"/>
        </w:rPr>
        <w:fldChar w:fldCharType="end"/>
      </w:r>
      <w:bookmarkEnd w:id="1"/>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162E95" w14:paraId="4FBFE0E4" w14:textId="77777777" w:rsidTr="00162E95">
        <w:tc>
          <w:tcPr>
            <w:tcW w:w="9672" w:type="dxa"/>
            <w:shd w:val="clear" w:color="auto" w:fill="auto"/>
          </w:tcPr>
          <w:p w14:paraId="7ECB13B4" w14:textId="77777777" w:rsidR="00162E95" w:rsidRPr="00162E95" w:rsidRDefault="00162E95" w:rsidP="00162E95">
            <w:pPr>
              <w:pStyle w:val="affa"/>
              <w:framePr w:wrap="around"/>
              <w:rPr>
                <w:rFonts w:hint="default"/>
                <w:sz w:val="10"/>
              </w:rPr>
            </w:pPr>
          </w:p>
        </w:tc>
      </w:tr>
    </w:tbl>
    <w:p w14:paraId="58109CC0" w14:textId="0F772B56" w:rsidR="00162E95" w:rsidRDefault="00162E95" w:rsidP="00162E95">
      <w:pPr>
        <w:pStyle w:val="afff0"/>
        <w:framePr w:wrap="around"/>
        <w:rPr>
          <w:rFonts w:hint="default"/>
        </w:rPr>
      </w:pPr>
      <w:r>
        <w:rPr>
          <w:rFonts w:hint="default"/>
        </w:rPr>
        <w:fldChar w:fldCharType="begin">
          <w:ffData>
            <w:name w:val="StdName"/>
            <w:enabled/>
            <w:calcOnExit w:val="0"/>
            <w:textInput>
              <w:default w:val="佛山标准 淋浴用花洒"/>
            </w:textInput>
          </w:ffData>
        </w:fldChar>
      </w:r>
      <w:bookmarkStart w:id="2" w:name="StdName"/>
      <w:r>
        <w:rPr>
          <w:rFonts w:hint="default"/>
        </w:rPr>
        <w:instrText xml:space="preserve"> FORMTEXT </w:instrText>
      </w:r>
      <w:r>
        <w:rPr>
          <w:rFonts w:hint="default"/>
        </w:rPr>
      </w:r>
      <w:r>
        <w:rPr>
          <w:rFonts w:hint="default"/>
        </w:rPr>
        <w:fldChar w:fldCharType="separate"/>
      </w:r>
      <w:r w:rsidR="00B03339">
        <w:t>佛山标准 淋浴用花洒</w:t>
      </w:r>
      <w:r>
        <w:rPr>
          <w:rFonts w:hint="default"/>
        </w:rPr>
        <w:fldChar w:fldCharType="end"/>
      </w:r>
      <w:bookmarkEnd w:id="2"/>
    </w:p>
    <w:p w14:paraId="0F94511C" w14:textId="22C9E097" w:rsidR="00162E95" w:rsidRDefault="00162E95" w:rsidP="00162E95">
      <w:pPr>
        <w:pStyle w:val="afff1"/>
        <w:framePr w:wrap="around"/>
        <w:rPr>
          <w:rFonts w:hint="default"/>
        </w:rPr>
      </w:pPr>
      <w:r>
        <w:rPr>
          <w:rFonts w:hint="default"/>
        </w:rPr>
        <w:fldChar w:fldCharType="begin">
          <w:ffData>
            <w:name w:val="StdEnglishName"/>
            <w:enabled/>
            <w:calcOnExit w:val="0"/>
            <w:textInput>
              <w:default w:val="点击此处添加标准英文译名"/>
            </w:textInput>
          </w:ffData>
        </w:fldChar>
      </w:r>
      <w:bookmarkStart w:id="3" w:name="StdEnglishName"/>
      <w:r>
        <w:rPr>
          <w:rFonts w:hint="default"/>
        </w:rPr>
        <w:instrText xml:space="preserve"> FORMTEXT </w:instrText>
      </w:r>
      <w:r>
        <w:rPr>
          <w:rFonts w:hint="default"/>
        </w:rPr>
      </w:r>
      <w:r>
        <w:rPr>
          <w:rFonts w:hint="default"/>
        </w:rPr>
        <w:fldChar w:fldCharType="separate"/>
      </w:r>
      <w:r w:rsidR="00C55736" w:rsidRPr="00C55736">
        <w:t>Foshan Standard</w:t>
      </w:r>
      <w:r w:rsidR="00C55736">
        <w:t xml:space="preserve"> </w:t>
      </w:r>
      <w:r w:rsidR="00B03339" w:rsidRPr="00B03339">
        <w:t>Shower for bathing</w:t>
      </w:r>
      <w:r>
        <w:rPr>
          <w:rFonts w:hint="default"/>
        </w:rPr>
        <w:fldChar w:fldCharType="end"/>
      </w:r>
      <w:bookmarkEnd w:id="3"/>
    </w:p>
    <w:p w14:paraId="454FF41C" w14:textId="3BCA85AC" w:rsidR="00162E95" w:rsidRDefault="00162E95" w:rsidP="00162E95">
      <w:pPr>
        <w:pStyle w:val="afff2"/>
        <w:framePr w:wrap="around"/>
        <w:rPr>
          <w:rFonts w:hint="default"/>
        </w:rPr>
      </w:pPr>
    </w:p>
    <w:p w14:paraId="4DF6BC3C" w14:textId="0EC4371B" w:rsidR="00162E95" w:rsidRDefault="00162E95" w:rsidP="00162E95">
      <w:pPr>
        <w:pStyle w:val="afff3"/>
        <w:framePr w:wrap="around"/>
        <w:spacing w:after="0"/>
      </w:pPr>
      <w:r>
        <w:fldChar w:fldCharType="begin">
          <w:ffData>
            <w:name w:val="LB"/>
            <w:enabled/>
            <w:calcOnExit w:val="0"/>
            <w:ddList>
              <w:result w:val="3"/>
              <w:default w:val="2"/>
              <w:listEntry w:val="     "/>
              <w:listEntry w:val="草案版次选择"/>
              <w:listEntry w:val="（工作组讨论稿）"/>
              <w:listEntry w:val="（征求意见稿）"/>
              <w:listEntry w:val="（送审讨论稿）"/>
              <w:listEntry w:val="（送审稿）"/>
              <w:listEntry w:val="（报批稿）"/>
            </w:ddList>
          </w:ffData>
        </w:fldChar>
      </w:r>
      <w:bookmarkStart w:id="4" w:name="LB"/>
      <w:r>
        <w:instrText xml:space="preserve"> FORMDROPDOWN </w:instrText>
      </w:r>
      <w:r>
        <w:fldChar w:fldCharType="separate"/>
      </w:r>
      <w:r>
        <w:fldChar w:fldCharType="end"/>
      </w:r>
      <w:bookmarkEnd w:id="4"/>
    </w:p>
    <w:p w14:paraId="5EF3CD79" w14:textId="69F2D224" w:rsidR="00162E95" w:rsidRDefault="00162E95" w:rsidP="00162E95">
      <w:pPr>
        <w:pStyle w:val="afff4"/>
        <w:framePr w:wrap="around"/>
        <w:spacing w:before="100"/>
      </w:pPr>
      <w:r>
        <w:fldChar w:fldCharType="begin">
          <w:ffData>
            <w:name w:val="WCRQ"/>
            <w:enabled/>
            <w:calcOnExit w:val="0"/>
            <w:textInput/>
          </w:ffData>
        </w:fldChar>
      </w:r>
      <w:bookmarkStart w:id="5" w:name="WCRQ"/>
      <w:r>
        <w:instrText xml:space="preserve"> FORMTEXT </w:instrText>
      </w:r>
      <w:r>
        <w:fldChar w:fldCharType="separate"/>
      </w:r>
      <w:r w:rsidR="006E0D9D">
        <w:rPr>
          <w:rFonts w:hint="default"/>
        </w:rPr>
        <w:t> </w:t>
      </w:r>
      <w:r w:rsidR="006E0D9D">
        <w:rPr>
          <w:rFonts w:hint="default"/>
        </w:rPr>
        <w:t> </w:t>
      </w:r>
      <w:r w:rsidR="006E0D9D">
        <w:rPr>
          <w:rFonts w:hint="default"/>
        </w:rPr>
        <w:t> </w:t>
      </w:r>
      <w:r w:rsidR="006E0D9D">
        <w:rPr>
          <w:rFonts w:hint="default"/>
        </w:rPr>
        <w:t> </w:t>
      </w:r>
      <w:r w:rsidR="006E0D9D">
        <w:rPr>
          <w:rFonts w:hint="default"/>
        </w:rPr>
        <w:t> </w:t>
      </w:r>
      <w:r>
        <w:fldChar w:fldCharType="end"/>
      </w:r>
      <w:bookmarkEnd w:id="5"/>
    </w:p>
    <w:p w14:paraId="542FDF32" w14:textId="1503F740" w:rsidR="00162E95" w:rsidRDefault="00162E95" w:rsidP="00162E95">
      <w:pPr>
        <w:pStyle w:val="afff5"/>
        <w:framePr w:wrap="around"/>
        <w:spacing w:beforeLines="220" w:before="686" w:after="93"/>
        <w:rPr>
          <w:rFonts w:hint="default"/>
        </w:rPr>
      </w:pPr>
      <w:r>
        <w:rPr>
          <w:rFonts w:hint="default"/>
        </w:rPr>
        <w:fldChar w:fldCharType="begin">
          <w:ffData>
            <w:name w:val="FileSelect"/>
            <w:enabled/>
            <w:calcOnExit w:val="0"/>
            <w:ddList>
              <w:result w:val="0"/>
              <w:default w:val="1"/>
              <w:listEntry w:val="     "/>
              <w:listEntry w:val="在提交反馈意见时，请将您知道的相关专利连同支持性文件一并附上。"/>
            </w:ddList>
          </w:ffData>
        </w:fldChar>
      </w:r>
      <w:bookmarkStart w:id="6" w:name="FileSelect"/>
      <w:r>
        <w:rPr>
          <w:rFonts w:hint="default"/>
        </w:rPr>
        <w:instrText xml:space="preserve"> </w:instrText>
      </w:r>
      <w:r>
        <w:instrText>FORMDROPDOWN</w:instrText>
      </w:r>
      <w:r>
        <w:rPr>
          <w:rFonts w:hint="default"/>
        </w:rPr>
        <w:instrText xml:space="preserve"> </w:instrText>
      </w:r>
      <w:r>
        <w:rPr>
          <w:rFonts w:hint="default"/>
        </w:rPr>
      </w:r>
      <w:r>
        <w:rPr>
          <w:rFonts w:hint="default"/>
        </w:rPr>
        <w:fldChar w:fldCharType="separate"/>
      </w:r>
      <w:r>
        <w:rPr>
          <w:rFonts w:hint="default"/>
        </w:rPr>
        <w:fldChar w:fldCharType="end"/>
      </w:r>
      <w:bookmarkEnd w:id="6"/>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162E95" w14:paraId="7D63FDB9" w14:textId="77777777" w:rsidTr="00162E95">
        <w:trPr>
          <w:trHeight w:hRule="exact" w:val="363"/>
        </w:trPr>
        <w:tc>
          <w:tcPr>
            <w:tcW w:w="4836" w:type="dxa"/>
            <w:shd w:val="clear" w:color="auto" w:fill="auto"/>
            <w:tcMar>
              <w:left w:w="57" w:type="dxa"/>
              <w:bottom w:w="28" w:type="dxa"/>
            </w:tcMar>
          </w:tcPr>
          <w:p w14:paraId="114ED68F" w14:textId="5FB2B111" w:rsidR="00162E95" w:rsidRDefault="00162E95" w:rsidP="00162E95">
            <w:pPr>
              <w:pStyle w:val="affe"/>
              <w:framePr w:wrap="around"/>
              <w:rPr>
                <w:rFonts w:hint="default"/>
              </w:rPr>
            </w:pPr>
            <w:r>
              <w:rPr>
                <w:rFonts w:hint="default"/>
              </w:rPr>
              <w:fldChar w:fldCharType="begin">
                <w:ffData>
                  <w:name w:val="FY"/>
                  <w:enabled/>
                  <w:calcOnExit w:val="0"/>
                  <w:textInput>
                    <w:default w:val="XXXX"/>
                    <w:maxLength w:val="4"/>
                  </w:textInput>
                </w:ffData>
              </w:fldChar>
            </w:r>
            <w:bookmarkStart w:id="7" w:name="FY"/>
            <w:r>
              <w:rPr>
                <w:rFonts w:hint="default"/>
              </w:rPr>
              <w:instrText xml:space="preserve"> FORMTEXT </w:instrText>
            </w:r>
            <w:r>
              <w:rPr>
                <w:rFonts w:hint="default"/>
              </w:rPr>
            </w:r>
            <w:r>
              <w:rPr>
                <w:rFonts w:hint="default"/>
              </w:rPr>
              <w:fldChar w:fldCharType="separate"/>
            </w:r>
            <w:r w:rsidR="006E0D9D">
              <w:t>2025</w:t>
            </w:r>
            <w:r>
              <w:rPr>
                <w:rFonts w:hint="default"/>
              </w:rPr>
              <w:fldChar w:fldCharType="end"/>
            </w:r>
            <w:bookmarkEnd w:id="7"/>
            <w:r>
              <w:rPr>
                <w:rFonts w:hint="default"/>
              </w:rPr>
              <w:t xml:space="preserve"> - </w:t>
            </w:r>
            <w:r>
              <w:rPr>
                <w:rFonts w:hint="default"/>
              </w:rPr>
              <w:fldChar w:fldCharType="begin">
                <w:ffData>
                  <w:name w:val="FM"/>
                  <w:enabled/>
                  <w:calcOnExit w:val="0"/>
                  <w:textInput>
                    <w:default w:val="XX"/>
                    <w:maxLength w:val="2"/>
                  </w:textInput>
                </w:ffData>
              </w:fldChar>
            </w:r>
            <w:bookmarkStart w:id="8" w:name="FM"/>
            <w:r>
              <w:rPr>
                <w:rFonts w:hint="default"/>
              </w:rPr>
              <w:instrText xml:space="preserve"> FORMTEXT </w:instrText>
            </w:r>
            <w:r>
              <w:rPr>
                <w:rFonts w:hint="default"/>
              </w:rPr>
            </w:r>
            <w:r>
              <w:rPr>
                <w:rFonts w:hint="default"/>
              </w:rPr>
              <w:fldChar w:fldCharType="separate"/>
            </w:r>
            <w:r w:rsidR="006E0D9D">
              <w:rPr>
                <w:rFonts w:hint="default"/>
              </w:rPr>
              <w:t>XX</w:t>
            </w:r>
            <w:r>
              <w:rPr>
                <w:rFonts w:hint="default"/>
              </w:rPr>
              <w:fldChar w:fldCharType="end"/>
            </w:r>
            <w:bookmarkEnd w:id="8"/>
            <w:r>
              <w:rPr>
                <w:rFonts w:hint="default"/>
              </w:rPr>
              <w:t xml:space="preserve"> - </w:t>
            </w:r>
            <w:r>
              <w:rPr>
                <w:rFonts w:hint="default"/>
              </w:rPr>
              <w:fldChar w:fldCharType="begin">
                <w:ffData>
                  <w:name w:val="FD"/>
                  <w:enabled/>
                  <w:calcOnExit w:val="0"/>
                  <w:textInput>
                    <w:default w:val="XX"/>
                    <w:maxLength w:val="2"/>
                  </w:textInput>
                </w:ffData>
              </w:fldChar>
            </w:r>
            <w:bookmarkStart w:id="9" w:name="FD"/>
            <w:r>
              <w:rPr>
                <w:rFonts w:hint="default"/>
              </w:rPr>
              <w:instrText xml:space="preserve"> FORMTEXT </w:instrText>
            </w:r>
            <w:r>
              <w:rPr>
                <w:rFonts w:hint="default"/>
              </w:rPr>
            </w:r>
            <w:r>
              <w:rPr>
                <w:rFonts w:hint="default"/>
              </w:rPr>
              <w:fldChar w:fldCharType="separate"/>
            </w:r>
            <w:r w:rsidR="006E0D9D">
              <w:rPr>
                <w:rFonts w:hint="default"/>
              </w:rPr>
              <w:t>XX</w:t>
            </w:r>
            <w:r>
              <w:rPr>
                <w:rFonts w:hint="default"/>
              </w:rPr>
              <w:fldChar w:fldCharType="end"/>
            </w:r>
            <w:bookmarkEnd w:id="9"/>
            <w:r>
              <w:t xml:space="preserve"> 发布</w:t>
            </w:r>
          </w:p>
        </w:tc>
        <w:tc>
          <w:tcPr>
            <w:tcW w:w="4836" w:type="dxa"/>
            <w:shd w:val="clear" w:color="auto" w:fill="auto"/>
            <w:tcMar>
              <w:right w:w="57" w:type="dxa"/>
            </w:tcMar>
          </w:tcPr>
          <w:p w14:paraId="1889E6B2" w14:textId="15835D52" w:rsidR="00162E95" w:rsidRDefault="00162E95" w:rsidP="00162E95">
            <w:pPr>
              <w:pStyle w:val="affe"/>
              <w:framePr w:wrap="around"/>
              <w:jc w:val="right"/>
              <w:rPr>
                <w:rFonts w:hint="default"/>
              </w:rPr>
            </w:pPr>
            <w:r>
              <w:rPr>
                <w:rFonts w:hint="default"/>
              </w:rPr>
              <w:fldChar w:fldCharType="begin">
                <w:ffData>
                  <w:name w:val="SY"/>
                  <w:enabled/>
                  <w:calcOnExit w:val="0"/>
                  <w:textInput>
                    <w:default w:val="XXXX"/>
                    <w:maxLength w:val="4"/>
                  </w:textInput>
                </w:ffData>
              </w:fldChar>
            </w:r>
            <w:bookmarkStart w:id="10" w:name="SY"/>
            <w:r>
              <w:rPr>
                <w:rFonts w:hint="default"/>
              </w:rPr>
              <w:instrText xml:space="preserve"> FORMTEXT </w:instrText>
            </w:r>
            <w:r>
              <w:rPr>
                <w:rFonts w:hint="default"/>
              </w:rPr>
            </w:r>
            <w:r>
              <w:rPr>
                <w:rFonts w:hint="default"/>
              </w:rPr>
              <w:fldChar w:fldCharType="separate"/>
            </w:r>
            <w:r w:rsidR="006E0D9D">
              <w:t>2025</w:t>
            </w:r>
            <w:r>
              <w:rPr>
                <w:rFonts w:hint="default"/>
              </w:rPr>
              <w:fldChar w:fldCharType="end"/>
            </w:r>
            <w:bookmarkEnd w:id="10"/>
            <w:r>
              <w:rPr>
                <w:rFonts w:hint="default"/>
              </w:rPr>
              <w:t xml:space="preserve"> - </w:t>
            </w:r>
            <w:r>
              <w:rPr>
                <w:rFonts w:hint="default"/>
              </w:rPr>
              <w:fldChar w:fldCharType="begin">
                <w:ffData>
                  <w:name w:val="SM"/>
                  <w:enabled/>
                  <w:calcOnExit w:val="0"/>
                  <w:textInput>
                    <w:default w:val="XX"/>
                    <w:maxLength w:val="2"/>
                  </w:textInput>
                </w:ffData>
              </w:fldChar>
            </w:r>
            <w:bookmarkStart w:id="11" w:name="SM"/>
            <w:r>
              <w:rPr>
                <w:rFonts w:hint="default"/>
              </w:rPr>
              <w:instrText xml:space="preserve"> FORMTEXT </w:instrText>
            </w:r>
            <w:r>
              <w:rPr>
                <w:rFonts w:hint="default"/>
              </w:rPr>
            </w:r>
            <w:r>
              <w:rPr>
                <w:rFonts w:hint="default"/>
              </w:rPr>
              <w:fldChar w:fldCharType="separate"/>
            </w:r>
            <w:r>
              <w:rPr>
                <w:rFonts w:hint="default"/>
                <w:noProof/>
              </w:rPr>
              <w:t>XX</w:t>
            </w:r>
            <w:r>
              <w:rPr>
                <w:rFonts w:hint="default"/>
              </w:rPr>
              <w:fldChar w:fldCharType="end"/>
            </w:r>
            <w:bookmarkEnd w:id="11"/>
            <w:r>
              <w:rPr>
                <w:rFonts w:hint="default"/>
              </w:rPr>
              <w:t xml:space="preserve"> - </w:t>
            </w:r>
            <w:r>
              <w:rPr>
                <w:rFonts w:hint="default"/>
              </w:rPr>
              <w:fldChar w:fldCharType="begin">
                <w:ffData>
                  <w:name w:val="SD"/>
                  <w:enabled/>
                  <w:calcOnExit w:val="0"/>
                  <w:textInput>
                    <w:default w:val="XX"/>
                    <w:maxLength w:val="2"/>
                  </w:textInput>
                </w:ffData>
              </w:fldChar>
            </w:r>
            <w:bookmarkStart w:id="12" w:name="SD"/>
            <w:r>
              <w:rPr>
                <w:rFonts w:hint="default"/>
              </w:rPr>
              <w:instrText xml:space="preserve"> FORMTEXT </w:instrText>
            </w:r>
            <w:r>
              <w:rPr>
                <w:rFonts w:hint="default"/>
              </w:rPr>
            </w:r>
            <w:r>
              <w:rPr>
                <w:rFonts w:hint="default"/>
              </w:rPr>
              <w:fldChar w:fldCharType="separate"/>
            </w:r>
            <w:r>
              <w:rPr>
                <w:rFonts w:hint="default"/>
                <w:noProof/>
              </w:rPr>
              <w:t>XX</w:t>
            </w:r>
            <w:r>
              <w:rPr>
                <w:rFonts w:hint="default"/>
              </w:rPr>
              <w:fldChar w:fldCharType="end"/>
            </w:r>
            <w:bookmarkEnd w:id="12"/>
            <w:r>
              <w:t xml:space="preserve"> 实施</w:t>
            </w:r>
          </w:p>
        </w:tc>
      </w:tr>
    </w:tbl>
    <w:p w14:paraId="654E2110" w14:textId="6C429EF7" w:rsidR="00162E95" w:rsidRPr="00162E95" w:rsidRDefault="00162E95" w:rsidP="00162E95">
      <w:pPr>
        <w:pStyle w:val="24"/>
        <w:framePr w:wrap="around"/>
      </w:pPr>
      <w:r>
        <w:fldChar w:fldCharType="begin">
          <w:ffData>
            <w:name w:val="FM2"/>
            <w:enabled/>
            <w:calcOnExit w:val="0"/>
            <w:textInput/>
          </w:ffData>
        </w:fldChar>
      </w:r>
      <w:bookmarkStart w:id="13" w:name="FM2"/>
      <w:r>
        <w:instrText xml:space="preserve"> FORMTEXT </w:instrText>
      </w:r>
      <w:r>
        <w:fldChar w:fldCharType="separate"/>
      </w:r>
      <w:r w:rsidRPr="00162E95">
        <w:rPr>
          <w:noProof/>
        </w:rPr>
        <w:t>佛山市佛山标准和卓越绩效管理促进会</w:t>
      </w:r>
      <w:r>
        <w:fldChar w:fldCharType="end"/>
      </w:r>
      <w:bookmarkEnd w:id="13"/>
      <w:r>
        <w:rPr>
          <w:rFonts w:hint="default"/>
        </w:rPr>
        <w:t>  </w:t>
      </w:r>
      <w:r>
        <w:rPr>
          <w:spacing w:val="85"/>
        </w:rPr>
        <w:t>发</w:t>
      </w:r>
      <w:r>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162E95" w14:paraId="309F1BA9" w14:textId="77777777" w:rsidTr="00162E95">
        <w:tc>
          <w:tcPr>
            <w:tcW w:w="463" w:type="dxa"/>
            <w:shd w:val="clear" w:color="auto" w:fill="auto"/>
          </w:tcPr>
          <w:p w14:paraId="290F6F98" w14:textId="5F7908D8" w:rsidR="00162E95" w:rsidRDefault="00162E95" w:rsidP="00162E95">
            <w:pPr>
              <w:pStyle w:val="afff9"/>
              <w:framePr w:wrap="around"/>
              <w:rPr>
                <w:rFonts w:hint="default"/>
              </w:rPr>
            </w:pPr>
            <w:r>
              <w:rPr>
                <w:rFonts w:hint="default"/>
              </w:rPr>
              <w:t>ICS</w:t>
            </w:r>
          </w:p>
        </w:tc>
        <w:tc>
          <w:tcPr>
            <w:tcW w:w="8892" w:type="dxa"/>
            <w:shd w:val="clear" w:color="auto" w:fill="auto"/>
          </w:tcPr>
          <w:p w14:paraId="5038DDBA" w14:textId="0291C0A5" w:rsidR="00162E95" w:rsidRDefault="00162E95" w:rsidP="00162E95">
            <w:pPr>
              <w:pStyle w:val="afff9"/>
              <w:framePr w:wrap="around"/>
              <w:rPr>
                <w:rFonts w:hint="default"/>
              </w:rPr>
            </w:pPr>
            <w:r>
              <w:rPr>
                <w:rFonts w:hint="default"/>
              </w:rPr>
              <w:fldChar w:fldCharType="begin">
                <w:ffData>
                  <w:name w:val="ICS"/>
                  <w:enabled/>
                  <w:calcOnExit w:val="0"/>
                  <w:textInput>
                    <w:default w:val="点击此处添加ICS号"/>
                  </w:textInput>
                </w:ffData>
              </w:fldChar>
            </w:r>
            <w:bookmarkStart w:id="14" w:name="ICS"/>
            <w:r>
              <w:rPr>
                <w:rFonts w:hint="default"/>
              </w:rPr>
              <w:instrText xml:space="preserve"> FORMTEXT </w:instrText>
            </w:r>
            <w:r>
              <w:rPr>
                <w:rFonts w:hint="default"/>
              </w:rPr>
            </w:r>
            <w:r>
              <w:rPr>
                <w:rFonts w:hint="default"/>
              </w:rPr>
              <w:fldChar w:fldCharType="separate"/>
            </w:r>
            <w:r w:rsidR="00B03339">
              <w:t>91.140.70</w:t>
            </w:r>
            <w:r>
              <w:rPr>
                <w:rFonts w:hint="default"/>
              </w:rPr>
              <w:fldChar w:fldCharType="end"/>
            </w:r>
            <w:bookmarkEnd w:id="14"/>
          </w:p>
        </w:tc>
      </w:tr>
      <w:tr w:rsidR="00162E95" w14:paraId="432AE3FC" w14:textId="77777777" w:rsidTr="00162E95">
        <w:tc>
          <w:tcPr>
            <w:tcW w:w="463" w:type="dxa"/>
            <w:shd w:val="clear" w:color="auto" w:fill="auto"/>
          </w:tcPr>
          <w:p w14:paraId="62F4FC3B" w14:textId="41553F8E" w:rsidR="00162E95" w:rsidRDefault="00162E95" w:rsidP="00162E95">
            <w:pPr>
              <w:pStyle w:val="afff9"/>
              <w:framePr w:wrap="around"/>
              <w:rPr>
                <w:rFonts w:hint="default"/>
              </w:rPr>
            </w:pPr>
            <w:r>
              <w:rPr>
                <w:rFonts w:hint="default"/>
              </w:rPr>
              <w:t>CCS</w:t>
            </w:r>
          </w:p>
        </w:tc>
        <w:tc>
          <w:tcPr>
            <w:tcW w:w="8892" w:type="dxa"/>
            <w:shd w:val="clear" w:color="auto" w:fill="auto"/>
          </w:tcPr>
          <w:p w14:paraId="6B7D5B77" w14:textId="0068FDE4" w:rsidR="00162E95" w:rsidRDefault="00162E95" w:rsidP="00162E95">
            <w:pPr>
              <w:pStyle w:val="afff9"/>
              <w:framePr w:wrap="around"/>
              <w:rPr>
                <w:rFonts w:hint="default"/>
              </w:rPr>
            </w:pPr>
            <w:r>
              <w:rPr>
                <w:rFonts w:hint="default"/>
              </w:rPr>
              <w:fldChar w:fldCharType="begin">
                <w:ffData>
                  <w:name w:val="CCS"/>
                  <w:enabled/>
                  <w:calcOnExit w:val="0"/>
                  <w:textInput>
                    <w:default w:val="点击此处添加CCS号"/>
                  </w:textInput>
                </w:ffData>
              </w:fldChar>
            </w:r>
            <w:bookmarkStart w:id="15" w:name="CCS"/>
            <w:r>
              <w:rPr>
                <w:rFonts w:hint="default"/>
              </w:rPr>
              <w:instrText xml:space="preserve"> FORMTEXT </w:instrText>
            </w:r>
            <w:r>
              <w:rPr>
                <w:rFonts w:hint="default"/>
              </w:rPr>
            </w:r>
            <w:r>
              <w:rPr>
                <w:rFonts w:hint="default"/>
              </w:rPr>
              <w:fldChar w:fldCharType="separate"/>
            </w:r>
            <w:r w:rsidR="00B03339">
              <w:t>Q 31</w:t>
            </w:r>
            <w:r>
              <w:rPr>
                <w:rFonts w:hint="default"/>
              </w:rPr>
              <w:fldChar w:fldCharType="end"/>
            </w:r>
            <w:bookmarkEnd w:id="15"/>
          </w:p>
        </w:tc>
      </w:tr>
    </w:tbl>
    <w:p w14:paraId="2D2BFACD" w14:textId="77777777" w:rsidR="00162E95" w:rsidRPr="00162E95" w:rsidRDefault="00162E95" w:rsidP="00162E95">
      <w:pPr>
        <w:pStyle w:val="afff9"/>
        <w:framePr w:wrap="around"/>
        <w:rPr>
          <w:rFonts w:hint="default"/>
        </w:rPr>
        <w:sectPr w:rsidR="00162E95" w:rsidRPr="00162E95" w:rsidSect="00162E95">
          <w:headerReference w:type="even" r:id="rId8"/>
          <w:headerReference w:type="default" r:id="rId9"/>
          <w:footerReference w:type="even" r:id="rId10"/>
          <w:footerReference w:type="default" r:id="rId11"/>
          <w:headerReference w:type="first" r:id="rId12"/>
          <w:footerReference w:type="first" r:id="rId13"/>
          <w:pgSz w:w="11906" w:h="16838"/>
          <w:pgMar w:top="-340" w:right="1134" w:bottom="1020" w:left="1134" w:header="0" w:footer="0" w:gutter="283"/>
          <w:pgNumType w:start="1"/>
          <w:cols w:space="425"/>
          <w:docGrid w:type="lines" w:linePitch="312"/>
        </w:sectPr>
      </w:pPr>
    </w:p>
    <w:p w14:paraId="7C74055B" w14:textId="77777777" w:rsidR="00162E95" w:rsidRDefault="00162E95" w:rsidP="00162E95">
      <w:pPr>
        <w:pStyle w:val="ae"/>
        <w:spacing w:after="468"/>
        <w:rPr>
          <w:rFonts w:hint="default"/>
        </w:rPr>
      </w:pPr>
      <w:r w:rsidRPr="00162E95">
        <w:rPr>
          <w:spacing w:val="317"/>
        </w:rPr>
        <w:lastRenderedPageBreak/>
        <w:t>前</w:t>
      </w:r>
      <w:bookmarkStart w:id="16" w:name="BKQY"/>
      <w:r>
        <w:t>言</w:t>
      </w:r>
    </w:p>
    <w:p w14:paraId="7F8019F3" w14:textId="593E5B6F" w:rsidR="00162E95" w:rsidRDefault="00162E95" w:rsidP="00162E95">
      <w:pPr>
        <w:pStyle w:val="aff3"/>
        <w:ind w:firstLine="420"/>
        <w:rPr>
          <w:rFonts w:hint="default"/>
        </w:rPr>
      </w:pPr>
      <w:r>
        <w:t>本文件</w:t>
      </w:r>
      <w:r w:rsidR="00617971">
        <w:t>按</w:t>
      </w:r>
      <w:r>
        <w:t>GB/T 1.1—2020《标准化工作导则  第1部分：标准化文件的结构和起草规则》的规定起草。</w:t>
      </w:r>
    </w:p>
    <w:p w14:paraId="19A6A042" w14:textId="571F1A2C" w:rsidR="00162E95" w:rsidRDefault="00162E95" w:rsidP="00162E95">
      <w:pPr>
        <w:pStyle w:val="aff3"/>
        <w:ind w:firstLine="420"/>
        <w:rPr>
          <w:rFonts w:hint="default"/>
        </w:rPr>
      </w:pPr>
      <w:r>
        <w:t>请注意本文件的某些内容可能涉及专利。本文件的发布机构不承担识别这些专利的责任。</w:t>
      </w:r>
    </w:p>
    <w:p w14:paraId="1B6E5B7C" w14:textId="73475124" w:rsidR="00162E95" w:rsidRDefault="00162E95" w:rsidP="00162E95">
      <w:pPr>
        <w:pStyle w:val="aff3"/>
        <w:ind w:firstLine="420"/>
        <w:rPr>
          <w:rFonts w:hint="default"/>
        </w:rPr>
      </w:pPr>
      <w:r>
        <w:t>本文件由</w:t>
      </w:r>
      <w:r w:rsidR="00B03339" w:rsidRPr="00B03339">
        <w:t>佛山市恒洁达辉卫浴有限公司</w:t>
      </w:r>
      <w:r>
        <w:t>提出。</w:t>
      </w:r>
    </w:p>
    <w:p w14:paraId="42BC0797" w14:textId="5BEDB450" w:rsidR="00162E95" w:rsidRDefault="00162E95" w:rsidP="00162E95">
      <w:pPr>
        <w:pStyle w:val="aff3"/>
        <w:ind w:firstLine="420"/>
        <w:rPr>
          <w:rFonts w:hint="default"/>
        </w:rPr>
      </w:pPr>
      <w:r>
        <w:t>本文件由</w:t>
      </w:r>
      <w:r w:rsidRPr="00162E95">
        <w:t>佛山市佛山标准和卓越绩效管理促进会</w:t>
      </w:r>
      <w:r>
        <w:t>归口。</w:t>
      </w:r>
    </w:p>
    <w:p w14:paraId="24E48400" w14:textId="0B39F5FD" w:rsidR="00162E95" w:rsidRDefault="00162E95" w:rsidP="00162E95">
      <w:pPr>
        <w:pStyle w:val="aff3"/>
        <w:ind w:firstLine="420"/>
        <w:rPr>
          <w:rFonts w:hint="default"/>
        </w:rPr>
      </w:pPr>
      <w:r>
        <w:t>本文件起草单位：</w:t>
      </w:r>
      <w:r w:rsidR="00B03339" w:rsidRPr="00B03339">
        <w:t>佛山市恒洁达辉卫浴有限公司</w:t>
      </w:r>
      <w:r w:rsidR="006E0D9D">
        <w:t>、</w:t>
      </w:r>
      <w:r w:rsidR="00B03339">
        <w:t>佛山市质量和标准化研究院、</w:t>
      </w:r>
      <w:r w:rsidR="006E0D9D" w:rsidRPr="006E0D9D">
        <w:t>佛山市佛山标准和卓越绩效管理促进会</w:t>
      </w:r>
      <w:r w:rsidR="006E0D9D">
        <w:t>。</w:t>
      </w:r>
    </w:p>
    <w:p w14:paraId="7F772231" w14:textId="46CAD823" w:rsidR="00162E95" w:rsidRDefault="00162E95" w:rsidP="00162E95">
      <w:pPr>
        <w:pStyle w:val="aff3"/>
        <w:ind w:firstLine="420"/>
        <w:rPr>
          <w:rFonts w:hint="default"/>
        </w:rPr>
      </w:pPr>
      <w:r>
        <w:t>本文件主要起草人：</w:t>
      </w:r>
      <w:r w:rsidR="00B03339" w:rsidRPr="00B03339">
        <w:t>李嘉亮</w:t>
      </w:r>
      <w:r w:rsidR="00BF794F">
        <w:t>。</w:t>
      </w:r>
    </w:p>
    <w:p w14:paraId="6876BE5E" w14:textId="77777777" w:rsidR="00162E95" w:rsidRPr="00162E95" w:rsidRDefault="00162E95" w:rsidP="00162E95">
      <w:pPr>
        <w:pStyle w:val="aff3"/>
        <w:ind w:firstLine="420"/>
        <w:rPr>
          <w:rFonts w:hint="default"/>
        </w:rPr>
      </w:pPr>
    </w:p>
    <w:bookmarkEnd w:id="16"/>
    <w:p w14:paraId="24DA9A66" w14:textId="77777777" w:rsidR="00162E95" w:rsidRDefault="00162E95" w:rsidP="00162E95">
      <w:pPr>
        <w:rPr>
          <w:rFonts w:hint="default"/>
        </w:rPr>
      </w:pPr>
    </w:p>
    <w:p w14:paraId="572510C4" w14:textId="77777777" w:rsidR="00162E95" w:rsidRDefault="00162E95" w:rsidP="00162E95">
      <w:pPr>
        <w:rPr>
          <w:rFonts w:hint="default"/>
        </w:rPr>
      </w:pPr>
    </w:p>
    <w:p w14:paraId="5AE3D3A0" w14:textId="5E9928A2" w:rsidR="00162E95" w:rsidRDefault="00162E95">
      <w:pPr>
        <w:widowControl/>
        <w:jc w:val="left"/>
        <w:rPr>
          <w:rFonts w:hint="default"/>
        </w:rPr>
      </w:pPr>
      <w:r>
        <w:rPr>
          <w:rFonts w:hint="default"/>
        </w:rPr>
        <w:br w:type="page"/>
      </w:r>
    </w:p>
    <w:p w14:paraId="68105E9B" w14:textId="77777777" w:rsidR="00162E95" w:rsidRDefault="00162E95" w:rsidP="00162E95">
      <w:pPr>
        <w:pStyle w:val="ae"/>
        <w:spacing w:after="468"/>
        <w:rPr>
          <w:rFonts w:hint="default"/>
        </w:rPr>
      </w:pPr>
      <w:r w:rsidRPr="00162E95">
        <w:rPr>
          <w:spacing w:val="317"/>
        </w:rPr>
        <w:lastRenderedPageBreak/>
        <w:t>引</w:t>
      </w:r>
      <w:bookmarkStart w:id="17" w:name="BKYY"/>
      <w:r>
        <w:t>言</w:t>
      </w:r>
    </w:p>
    <w:p w14:paraId="766F5C45" w14:textId="77777777" w:rsidR="005B580A" w:rsidRDefault="005B580A" w:rsidP="005B580A">
      <w:pPr>
        <w:pStyle w:val="aff3"/>
        <w:ind w:firstLine="420"/>
        <w:rPr>
          <w:rFonts w:hint="default"/>
        </w:rPr>
      </w:pPr>
      <w:r>
        <w:t>佛山标准是佛山市为推动制造业高质量发展，打造的系列先进标准。</w:t>
      </w:r>
    </w:p>
    <w:p w14:paraId="41B2AF74" w14:textId="2933C9A4" w:rsidR="00162E95" w:rsidRDefault="005B580A" w:rsidP="005B580A">
      <w:pPr>
        <w:pStyle w:val="aff3"/>
        <w:ind w:firstLine="420"/>
        <w:rPr>
          <w:rFonts w:hint="default"/>
        </w:rPr>
      </w:pPr>
      <w: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p>
    <w:p w14:paraId="64E46107" w14:textId="77777777" w:rsidR="00162E95" w:rsidRDefault="00162E95" w:rsidP="00162E95">
      <w:pPr>
        <w:pStyle w:val="aff3"/>
        <w:ind w:firstLine="420"/>
        <w:rPr>
          <w:rFonts w:hint="default"/>
        </w:rPr>
      </w:pPr>
    </w:p>
    <w:bookmarkEnd w:id="17"/>
    <w:p w14:paraId="3183F4EA" w14:textId="77777777" w:rsidR="00162E95" w:rsidRPr="00162E95" w:rsidRDefault="00162E95" w:rsidP="00162E95">
      <w:pPr>
        <w:pStyle w:val="aff3"/>
        <w:ind w:firstLine="420"/>
        <w:rPr>
          <w:rFonts w:hint="default"/>
        </w:rPr>
      </w:pPr>
    </w:p>
    <w:p w14:paraId="34B8A505" w14:textId="373DD0FF" w:rsidR="00162E95" w:rsidRPr="00162E95" w:rsidRDefault="00162E95" w:rsidP="00162E95">
      <w:pPr>
        <w:rPr>
          <w:rFonts w:hint="default"/>
        </w:rPr>
        <w:sectPr w:rsidR="00162E95" w:rsidRPr="00162E95" w:rsidSect="009222A6">
          <w:headerReference w:type="default" r:id="rId14"/>
          <w:footerReference w:type="default" r:id="rId15"/>
          <w:pgSz w:w="11906" w:h="16838"/>
          <w:pgMar w:top="2409" w:right="1134" w:bottom="1134" w:left="1134" w:header="1417" w:footer="1134" w:gutter="283"/>
          <w:pgNumType w:fmt="upperRoman" w:start="1"/>
          <w:cols w:space="425"/>
          <w:docGrid w:type="lines" w:linePitch="312"/>
        </w:sectPr>
      </w:pPr>
    </w:p>
    <w:sdt>
      <w:sdtPr>
        <w:rPr>
          <w:rStyle w:val="Char"/>
        </w:rPr>
        <w:tag w:val="StandardName"/>
        <w:id w:val="1765572364"/>
        <w:lock w:val="sdtLocked"/>
        <w:placeholder>
          <w:docPart w:val="DefaultPlaceholder_-1854013440"/>
        </w:placeholder>
      </w:sdtPr>
      <w:sdtEndPr>
        <w:rPr>
          <w:rStyle w:val="Char"/>
        </w:rPr>
      </w:sdtEndPr>
      <w:sdtContent>
        <w:bookmarkStart w:id="20" w:name="StandardName" w:displacedByCustomXml="prev"/>
        <w:p w14:paraId="0E284A8C" w14:textId="550246D5" w:rsidR="00E30A21" w:rsidRDefault="00B03339" w:rsidP="00002A03">
          <w:pPr>
            <w:pStyle w:val="afffb"/>
            <w:rPr>
              <w:rStyle w:val="Char"/>
            </w:rPr>
          </w:pPr>
          <w:r>
            <w:rPr>
              <w:rStyle w:val="Char"/>
            </w:rPr>
            <w:t>佛山标准 淋浴用花洒</w:t>
          </w:r>
        </w:p>
        <w:bookmarkEnd w:id="20" w:displacedByCustomXml="next"/>
      </w:sdtContent>
    </w:sdt>
    <w:p w14:paraId="3AC08326" w14:textId="77777777" w:rsidR="00002A03" w:rsidRDefault="00002A03" w:rsidP="00002A03">
      <w:pPr>
        <w:pStyle w:val="af6"/>
        <w:spacing w:before="312" w:after="312"/>
        <w:rPr>
          <w:rFonts w:hint="default"/>
        </w:rPr>
      </w:pPr>
      <w:r>
        <w:t>范围</w:t>
      </w:r>
    </w:p>
    <w:p w14:paraId="4465A45B" w14:textId="41530F73" w:rsidR="00B03339" w:rsidRDefault="00B03339" w:rsidP="00B03339">
      <w:pPr>
        <w:pStyle w:val="aff3"/>
        <w:ind w:firstLine="420"/>
        <w:rPr>
          <w:rFonts w:hint="default"/>
        </w:rPr>
      </w:pPr>
      <w:r>
        <w:t>本文件规定了淋浴用</w:t>
      </w:r>
      <w:r w:rsidR="00D7094E">
        <w:t>花洒</w:t>
      </w:r>
      <w:r>
        <w:t>(以下简称</w:t>
      </w:r>
      <w:r w:rsidR="00D7094E">
        <w:t>花洒</w:t>
      </w:r>
      <w:r>
        <w:t>)材料,技术要求、试验方法、检验规则,标志、包装、运输和贮存。</w:t>
      </w:r>
    </w:p>
    <w:p w14:paraId="06741BAE" w14:textId="3B2353EE" w:rsidR="00002A03" w:rsidRDefault="00B03339" w:rsidP="00B03339">
      <w:pPr>
        <w:pStyle w:val="aff3"/>
        <w:ind w:firstLine="420"/>
        <w:rPr>
          <w:rFonts w:hint="default"/>
        </w:rPr>
      </w:pPr>
      <w:r>
        <w:t>本文件适用于使用时动压力为0.05M</w:t>
      </w:r>
      <w:r>
        <w:rPr>
          <w:rFonts w:hint="default"/>
        </w:rPr>
        <w:t>p</w:t>
      </w:r>
      <w:r>
        <w:t>a～0.60MPa、水温为4℃～70 ℃的</w:t>
      </w:r>
      <w:r w:rsidR="00D7094E">
        <w:t>花洒</w:t>
      </w:r>
      <w:r>
        <w:t>。</w:t>
      </w:r>
    </w:p>
    <w:p w14:paraId="2F5691A4" w14:textId="77777777" w:rsidR="00002A03" w:rsidRDefault="00002A03" w:rsidP="00002A03">
      <w:pPr>
        <w:pStyle w:val="af6"/>
        <w:spacing w:before="312" w:after="312"/>
        <w:rPr>
          <w:rFonts w:hint="default"/>
        </w:rPr>
      </w:pPr>
      <w:r>
        <w:t>规范性引用文件</w:t>
      </w:r>
    </w:p>
    <w:sdt>
      <w:sdtPr>
        <w:rPr>
          <w:rFonts w:hint="default"/>
        </w:rPr>
        <w:tag w:val="StandNameFile"/>
        <w:id w:val="-1148672734"/>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sdtContent>
        <w:p w14:paraId="271E1998" w14:textId="77777777" w:rsidR="00002A03" w:rsidRDefault="00002A03" w:rsidP="00002A03">
          <w:pPr>
            <w:pStyle w:val="aff3"/>
            <w:ind w:firstLine="420"/>
            <w:rPr>
              <w:rFonts w:hint="default"/>
            </w:rPr>
          </w:pPr>
          <w:r>
            <w:rPr>
              <w:rFonts w:hint="default"/>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52FE8EE" w14:textId="77777777" w:rsidR="00B86EE9" w:rsidRDefault="00B86EE9" w:rsidP="00B86EE9">
      <w:pPr>
        <w:pStyle w:val="aff3"/>
        <w:ind w:firstLine="420"/>
        <w:rPr>
          <w:rFonts w:hint="default"/>
        </w:rPr>
      </w:pPr>
      <w:r>
        <w:t>GB/T 6461  金属基体上金属和其他无机覆盖层  经腐蚀试验后的试样和试件的评级</w:t>
      </w:r>
    </w:p>
    <w:p w14:paraId="1968BD1B" w14:textId="50EB431C" w:rsidR="00B86EE9" w:rsidRDefault="00B86EE9" w:rsidP="00B86EE9">
      <w:pPr>
        <w:pStyle w:val="aff3"/>
        <w:ind w:firstLine="420"/>
        <w:rPr>
          <w:rFonts w:hint="default"/>
        </w:rPr>
      </w:pPr>
      <w:r>
        <w:t>GB/T 7307  55°非密封管螺纹</w:t>
      </w:r>
    </w:p>
    <w:p w14:paraId="143F98EC" w14:textId="01CC0896" w:rsidR="004E0612" w:rsidRDefault="00B03339" w:rsidP="00E777E7">
      <w:pPr>
        <w:pStyle w:val="aff3"/>
        <w:ind w:firstLine="420"/>
        <w:rPr>
          <w:rFonts w:hint="default"/>
        </w:rPr>
      </w:pPr>
      <w:r>
        <w:t>GB/T 23447—2023  卫生洁具 淋浴用花洒</w:t>
      </w:r>
    </w:p>
    <w:p w14:paraId="7ED210CE" w14:textId="143B4F6E" w:rsidR="00D7094E" w:rsidRDefault="00D7094E" w:rsidP="00E777E7">
      <w:pPr>
        <w:pStyle w:val="aff3"/>
        <w:ind w:firstLine="420"/>
        <w:rPr>
          <w:rFonts w:hint="default"/>
        </w:rPr>
      </w:pPr>
      <w:r>
        <w:t xml:space="preserve">GB 28378—2019  </w:t>
      </w:r>
      <w:r w:rsidRPr="00D7094E">
        <w:t>淋浴器水效限定值及水效等级</w:t>
      </w:r>
    </w:p>
    <w:p w14:paraId="55C6BD16" w14:textId="77777777" w:rsidR="00002A03" w:rsidRDefault="00002A03" w:rsidP="00002A03">
      <w:pPr>
        <w:pStyle w:val="af6"/>
        <w:spacing w:before="312" w:after="312"/>
        <w:rPr>
          <w:rFonts w:hint="default"/>
        </w:rPr>
      </w:pPr>
      <w:r>
        <w:t>术语和定义</w:t>
      </w:r>
    </w:p>
    <w:sdt>
      <w:sdtPr>
        <w:rPr>
          <w:rFonts w:hint="default"/>
        </w:rPr>
        <w:tag w:val="TermContent"/>
        <w:id w:val="1120804691"/>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450E576" w14:textId="56F93D7D" w:rsidR="00002A03" w:rsidRDefault="00B03339" w:rsidP="00002A03">
          <w:pPr>
            <w:pStyle w:val="aff3"/>
            <w:ind w:firstLine="420"/>
            <w:rPr>
              <w:rFonts w:hint="default"/>
            </w:rPr>
          </w:pPr>
          <w:r>
            <w:rPr>
              <w:rFonts w:hint="default"/>
            </w:rPr>
            <w:t>GB/T 23447</w:t>
          </w:r>
          <w:r>
            <w:rPr>
              <w:rFonts w:hint="default"/>
            </w:rPr>
            <w:t>—</w:t>
          </w:r>
          <w:r>
            <w:rPr>
              <w:rFonts w:hint="default"/>
            </w:rPr>
            <w:t>2023</w:t>
          </w:r>
          <w:r w:rsidRPr="00E777E7">
            <w:rPr>
              <w:rFonts w:hint="default"/>
            </w:rPr>
            <w:t>界定的以及下列术语和定义适用于本文件。</w:t>
          </w:r>
        </w:p>
      </w:sdtContent>
    </w:sdt>
    <w:p w14:paraId="040661A6" w14:textId="2ADA8E6E" w:rsidR="00E777E7" w:rsidRDefault="00B03339" w:rsidP="00E777E7">
      <w:pPr>
        <w:pStyle w:val="af6"/>
        <w:spacing w:before="312" w:after="312"/>
        <w:rPr>
          <w:rFonts w:hint="default"/>
        </w:rPr>
      </w:pPr>
      <w:r>
        <w:t>材料</w:t>
      </w:r>
    </w:p>
    <w:p w14:paraId="12DAEA63" w14:textId="7426484F" w:rsidR="00E777E7" w:rsidRPr="00E777E7" w:rsidRDefault="00B86EE9" w:rsidP="00E777E7">
      <w:pPr>
        <w:pStyle w:val="aff3"/>
        <w:ind w:firstLine="420"/>
        <w:rPr>
          <w:rFonts w:hint="default"/>
        </w:rPr>
      </w:pPr>
      <w:r>
        <w:t>应符合</w:t>
      </w:r>
      <w:r w:rsidR="00E777E7" w:rsidRPr="00E777E7">
        <w:t xml:space="preserve">GB/T </w:t>
      </w:r>
      <w:r>
        <w:t>23447—</w:t>
      </w:r>
      <w:r w:rsidR="00E777E7" w:rsidRPr="00E777E7">
        <w:t>202</w:t>
      </w:r>
      <w:r>
        <w:t>3</w:t>
      </w:r>
      <w:r w:rsidR="00E777E7" w:rsidRPr="00E777E7">
        <w:t xml:space="preserve"> 第4章的规定。</w:t>
      </w:r>
    </w:p>
    <w:p w14:paraId="49EED291" w14:textId="767B356C" w:rsidR="00E777E7" w:rsidRDefault="00B86EE9" w:rsidP="00E777E7">
      <w:pPr>
        <w:pStyle w:val="af6"/>
        <w:spacing w:before="312" w:after="312"/>
        <w:rPr>
          <w:rFonts w:hint="default"/>
        </w:rPr>
      </w:pPr>
      <w:r>
        <w:t>技术</w:t>
      </w:r>
      <w:r w:rsidR="00D16786">
        <w:t>要求</w:t>
      </w:r>
    </w:p>
    <w:p w14:paraId="79C5DB67" w14:textId="6AB44C04" w:rsidR="00172D9D" w:rsidRDefault="00B86EE9" w:rsidP="00172D9D">
      <w:pPr>
        <w:pStyle w:val="af7"/>
        <w:spacing w:before="156" w:after="156"/>
        <w:rPr>
          <w:rFonts w:hint="default"/>
        </w:rPr>
      </w:pPr>
      <w:r>
        <w:t>外观质量</w:t>
      </w:r>
    </w:p>
    <w:p w14:paraId="367EE9A4" w14:textId="1459FCB9" w:rsidR="00172D9D" w:rsidRDefault="00B86EE9" w:rsidP="00172D9D">
      <w:pPr>
        <w:pStyle w:val="aff3"/>
        <w:ind w:firstLine="420"/>
        <w:rPr>
          <w:rFonts w:hint="default"/>
        </w:rPr>
      </w:pPr>
      <w:r>
        <w:t>应符合</w:t>
      </w:r>
      <w:bookmarkStart w:id="21" w:name="_Hlk201931580"/>
      <w:r w:rsidRPr="00E777E7">
        <w:t xml:space="preserve">GB/T </w:t>
      </w:r>
      <w:r>
        <w:t>23447—</w:t>
      </w:r>
      <w:r w:rsidRPr="00E777E7">
        <w:t>202</w:t>
      </w:r>
      <w:r>
        <w:t>3</w:t>
      </w:r>
      <w:bookmarkEnd w:id="21"/>
      <w:r>
        <w:t>中5.1</w:t>
      </w:r>
      <w:r w:rsidRPr="00B86EE9">
        <w:t>的规定。</w:t>
      </w:r>
    </w:p>
    <w:p w14:paraId="75135FF3" w14:textId="5DA87AB3" w:rsidR="0028031E" w:rsidRDefault="00B86EE9" w:rsidP="00B86EE9">
      <w:pPr>
        <w:pStyle w:val="af7"/>
        <w:spacing w:before="156" w:after="156"/>
        <w:rPr>
          <w:rFonts w:hint="default"/>
        </w:rPr>
      </w:pPr>
      <w:r>
        <w:t>管螺纹精度</w:t>
      </w:r>
    </w:p>
    <w:p w14:paraId="514210BD" w14:textId="43B0CBEC" w:rsidR="00B86EE9" w:rsidRDefault="00D7094E" w:rsidP="00B86EE9">
      <w:pPr>
        <w:pStyle w:val="aff3"/>
        <w:ind w:firstLine="420"/>
        <w:rPr>
          <w:rFonts w:hint="default"/>
        </w:rPr>
      </w:pPr>
      <w:r>
        <w:t>花洒</w:t>
      </w:r>
      <w:r w:rsidR="00B86EE9" w:rsidRPr="00B86EE9">
        <w:t>外连接的管螺纹精度应符合GB/T</w:t>
      </w:r>
      <w:r w:rsidR="00B86EE9">
        <w:t xml:space="preserve"> </w:t>
      </w:r>
      <w:r w:rsidR="00B86EE9" w:rsidRPr="00B86EE9">
        <w:t>7307中B级精度的要求。特殊螺纹按合同要求</w:t>
      </w:r>
      <w:r w:rsidR="00B86EE9">
        <w:t>。</w:t>
      </w:r>
    </w:p>
    <w:p w14:paraId="3861533E" w14:textId="1D06B4E6" w:rsidR="00B86EE9" w:rsidRDefault="00B86EE9" w:rsidP="00B86EE9">
      <w:pPr>
        <w:pStyle w:val="af7"/>
        <w:spacing w:before="156" w:after="156"/>
        <w:rPr>
          <w:rFonts w:hint="default"/>
        </w:rPr>
      </w:pPr>
      <w:r>
        <w:t>安全性能</w:t>
      </w:r>
    </w:p>
    <w:p w14:paraId="04247E4F" w14:textId="12EFFF23" w:rsidR="00B86EE9" w:rsidRDefault="00B86EE9" w:rsidP="003D1126">
      <w:pPr>
        <w:pStyle w:val="affff8"/>
      </w:pPr>
      <w:r>
        <w:t>按</w:t>
      </w:r>
      <w:r w:rsidRPr="00B86EE9">
        <w:rPr>
          <w:rFonts w:hint="default"/>
        </w:rPr>
        <w:t>GB/T 23447—2023</w:t>
      </w:r>
      <w:r>
        <w:t>中6.3.1</w:t>
      </w:r>
      <w:r w:rsidR="003D1126">
        <w:t>的规定进行试验，</w:t>
      </w:r>
      <w:r w:rsidR="003D1126" w:rsidRPr="003D1126">
        <w:t>花洒的各部件应灵活,花洒应无明显变形,其水流喷射方式应不发生变化。</w:t>
      </w:r>
    </w:p>
    <w:p w14:paraId="682ED65E" w14:textId="0B1748A8" w:rsidR="003D1126" w:rsidRDefault="003D1126" w:rsidP="003D1126">
      <w:pPr>
        <w:pStyle w:val="affff8"/>
      </w:pPr>
      <w:r>
        <w:t>按</w:t>
      </w:r>
      <w:r w:rsidRPr="00B86EE9">
        <w:rPr>
          <w:rFonts w:hint="default"/>
        </w:rPr>
        <w:t>GB/T 23447—2023</w:t>
      </w:r>
      <w:r>
        <w:t>中6.3.2的规定进行试验，</w:t>
      </w:r>
      <w:r w:rsidRPr="003D1126">
        <w:t>花洒的各部件应灵活,花洒应无明显变形,其水流喷射方式应不发生变化。</w:t>
      </w:r>
    </w:p>
    <w:p w14:paraId="3F518311" w14:textId="061EE252" w:rsidR="006E0E01" w:rsidRDefault="006E0E01" w:rsidP="006E0E01">
      <w:pPr>
        <w:pStyle w:val="af7"/>
        <w:spacing w:before="156" w:after="156"/>
        <w:rPr>
          <w:rFonts w:hint="default"/>
        </w:rPr>
      </w:pPr>
      <w:r>
        <w:lastRenderedPageBreak/>
        <w:t>表面涂、镀层质量</w:t>
      </w:r>
    </w:p>
    <w:p w14:paraId="351DFAEB" w14:textId="7B8F04F8" w:rsidR="006E0E01" w:rsidRDefault="006E0E01" w:rsidP="006E0E01">
      <w:pPr>
        <w:pStyle w:val="af8"/>
        <w:spacing w:before="156" w:after="156"/>
      </w:pPr>
      <w:r>
        <w:t>耐急冷急热性能</w:t>
      </w:r>
    </w:p>
    <w:p w14:paraId="1D3AA4D3" w14:textId="55BA3767" w:rsidR="006E0E01" w:rsidRDefault="00617971" w:rsidP="006E0E01">
      <w:pPr>
        <w:pStyle w:val="aff3"/>
        <w:ind w:firstLine="420"/>
        <w:rPr>
          <w:rFonts w:hint="default"/>
        </w:rPr>
      </w:pPr>
      <w:r>
        <w:t>按</w:t>
      </w:r>
      <w:r w:rsidR="006E0E01" w:rsidRPr="00B86EE9">
        <w:rPr>
          <w:rFonts w:hint="default"/>
        </w:rPr>
        <w:t>GB/T 23447</w:t>
      </w:r>
      <w:r w:rsidR="006E0E01" w:rsidRPr="00B86EE9">
        <w:rPr>
          <w:rFonts w:hint="default"/>
        </w:rPr>
        <w:t>—</w:t>
      </w:r>
      <w:r w:rsidR="006E0E01" w:rsidRPr="00B86EE9">
        <w:rPr>
          <w:rFonts w:hint="default"/>
        </w:rPr>
        <w:t>2023</w:t>
      </w:r>
      <w:r w:rsidR="006E0E01">
        <w:t>中6.4.1的规定进行试验,表面涂层、镀层应无损坏。</w:t>
      </w:r>
    </w:p>
    <w:p w14:paraId="5A2FD7BF" w14:textId="15FD51D4" w:rsidR="006E0E01" w:rsidRDefault="006E0E01" w:rsidP="006E0E01">
      <w:pPr>
        <w:pStyle w:val="af8"/>
        <w:spacing w:before="156" w:after="156"/>
      </w:pPr>
      <w:r>
        <w:t>耐腐蚀性能</w:t>
      </w:r>
    </w:p>
    <w:p w14:paraId="21890C06" w14:textId="7B53BA84" w:rsidR="006E0E01" w:rsidRDefault="00617971" w:rsidP="006E0E01">
      <w:pPr>
        <w:pStyle w:val="aff3"/>
        <w:ind w:leftChars="100" w:left="210" w:firstLineChars="100" w:firstLine="210"/>
        <w:rPr>
          <w:rFonts w:hint="default"/>
        </w:rPr>
      </w:pPr>
      <w:r>
        <w:rPr>
          <w:highlight w:val="yellow"/>
        </w:rPr>
        <w:t>按</w:t>
      </w:r>
      <w:r w:rsidR="006E0E01" w:rsidRPr="00590409">
        <w:rPr>
          <w:rFonts w:hint="default"/>
          <w:highlight w:val="yellow"/>
        </w:rPr>
        <w:t>GB/T 23447</w:t>
      </w:r>
      <w:r w:rsidR="006E0E01" w:rsidRPr="00590409">
        <w:rPr>
          <w:rFonts w:hint="default"/>
          <w:highlight w:val="yellow"/>
        </w:rPr>
        <w:t>—</w:t>
      </w:r>
      <w:r w:rsidR="006E0E01" w:rsidRPr="00590409">
        <w:rPr>
          <w:rFonts w:hint="default"/>
          <w:highlight w:val="yellow"/>
        </w:rPr>
        <w:t>2023</w:t>
      </w:r>
      <w:r w:rsidR="006E0E01" w:rsidRPr="00590409">
        <w:rPr>
          <w:highlight w:val="yellow"/>
        </w:rPr>
        <w:t>中6.4.2的规定进行盐雾试验,表</w:t>
      </w:r>
      <w:r w:rsidR="00590409" w:rsidRPr="00590409">
        <w:rPr>
          <w:highlight w:val="yellow"/>
        </w:rPr>
        <w:t>面</w:t>
      </w:r>
      <w:r w:rsidR="006E0E01" w:rsidRPr="00590409">
        <w:rPr>
          <w:highlight w:val="yellow"/>
        </w:rPr>
        <w:t>涂层、电镀表而外观等级应达到GB/T 6461中</w:t>
      </w:r>
      <w:r w:rsidR="00590409" w:rsidRPr="00590409">
        <w:rPr>
          <w:highlight w:val="yellow"/>
        </w:rPr>
        <w:t>10</w:t>
      </w:r>
      <w:r w:rsidR="006E0E01" w:rsidRPr="00590409">
        <w:rPr>
          <w:highlight w:val="yellow"/>
        </w:rPr>
        <w:t>级</w:t>
      </w:r>
      <w:r w:rsidR="00590409">
        <w:rPr>
          <w:highlight w:val="yellow"/>
        </w:rPr>
        <w:t>（国标9级）</w:t>
      </w:r>
      <w:r w:rsidR="006E0E01" w:rsidRPr="00590409">
        <w:rPr>
          <w:highlight w:val="yellow"/>
        </w:rPr>
        <w:t>的要求。</w:t>
      </w:r>
    </w:p>
    <w:p w14:paraId="78749413" w14:textId="6C372933" w:rsidR="006E0E01" w:rsidRDefault="006E0E01" w:rsidP="006E0E01">
      <w:pPr>
        <w:pStyle w:val="af8"/>
        <w:spacing w:before="156" w:after="156"/>
      </w:pPr>
      <w:r>
        <w:t>涂层附着强度</w:t>
      </w:r>
    </w:p>
    <w:p w14:paraId="2B618701" w14:textId="3B64C8C3" w:rsidR="006E0E01" w:rsidRDefault="00617971" w:rsidP="006E0E01">
      <w:pPr>
        <w:pStyle w:val="aff3"/>
        <w:ind w:firstLine="420"/>
        <w:rPr>
          <w:rFonts w:hint="default"/>
        </w:rPr>
      </w:pPr>
      <w:r>
        <w:t>按</w:t>
      </w:r>
      <w:r w:rsidR="006E0E01" w:rsidRPr="00B86EE9">
        <w:rPr>
          <w:rFonts w:hint="default"/>
        </w:rPr>
        <w:t>GB/T 23447</w:t>
      </w:r>
      <w:r w:rsidR="006E0E01" w:rsidRPr="00B86EE9">
        <w:rPr>
          <w:rFonts w:hint="default"/>
        </w:rPr>
        <w:t>—</w:t>
      </w:r>
      <w:r w:rsidR="006E0E01" w:rsidRPr="00B86EE9">
        <w:rPr>
          <w:rFonts w:hint="default"/>
        </w:rPr>
        <w:t>2023</w:t>
      </w:r>
      <w:r w:rsidR="006E0E01">
        <w:t>中6.4.3的规定进行试验，应达到1级要求。</w:t>
      </w:r>
    </w:p>
    <w:p w14:paraId="5784ECA1" w14:textId="7E44E5FF" w:rsidR="006E0E01" w:rsidRDefault="006E0E01" w:rsidP="006E0E01">
      <w:pPr>
        <w:pStyle w:val="af7"/>
        <w:spacing w:before="156" w:after="156"/>
        <w:rPr>
          <w:rFonts w:hint="default"/>
        </w:rPr>
      </w:pPr>
      <w:r>
        <w:t>密封性能</w:t>
      </w:r>
    </w:p>
    <w:p w14:paraId="468B1664" w14:textId="7B5D05F0" w:rsidR="006E0E01" w:rsidRDefault="00617971" w:rsidP="006E0E01">
      <w:pPr>
        <w:pStyle w:val="aff3"/>
        <w:ind w:firstLine="420"/>
        <w:rPr>
          <w:rFonts w:hint="default"/>
        </w:rPr>
      </w:pPr>
      <w:r>
        <w:t>按</w:t>
      </w:r>
      <w:r w:rsidR="006E0E01" w:rsidRPr="00B86EE9">
        <w:rPr>
          <w:rFonts w:hint="default"/>
        </w:rPr>
        <w:t>GB/T 23447</w:t>
      </w:r>
      <w:r w:rsidR="006E0E01" w:rsidRPr="00B86EE9">
        <w:rPr>
          <w:rFonts w:hint="default"/>
        </w:rPr>
        <w:t>—</w:t>
      </w:r>
      <w:r w:rsidR="006E0E01" w:rsidRPr="00B86EE9">
        <w:rPr>
          <w:rFonts w:hint="default"/>
        </w:rPr>
        <w:t>2023</w:t>
      </w:r>
      <w:r w:rsidR="006E0E01">
        <w:t>中6.5的规定进行试验,各部件连接部位应无渗漏现象</w:t>
      </w:r>
    </w:p>
    <w:p w14:paraId="2176D054" w14:textId="5B0B619B" w:rsidR="006E0E01" w:rsidRDefault="006E0E01" w:rsidP="006E0E01">
      <w:pPr>
        <w:pStyle w:val="af7"/>
        <w:spacing w:before="156" w:after="156"/>
        <w:rPr>
          <w:rFonts w:hint="default"/>
        </w:rPr>
      </w:pPr>
      <w:r>
        <w:t>机械强度</w:t>
      </w:r>
    </w:p>
    <w:p w14:paraId="6622F94F" w14:textId="03CDDB91" w:rsidR="006E0E01" w:rsidRDefault="00617971" w:rsidP="006E0E01">
      <w:pPr>
        <w:pStyle w:val="aff3"/>
        <w:ind w:firstLine="420"/>
        <w:rPr>
          <w:rFonts w:hint="default"/>
        </w:rPr>
      </w:pPr>
      <w:r>
        <w:t>按</w:t>
      </w:r>
      <w:r w:rsidR="006E0E01" w:rsidRPr="00B86EE9">
        <w:rPr>
          <w:rFonts w:hint="default"/>
        </w:rPr>
        <w:t>GB/T 23447</w:t>
      </w:r>
      <w:r w:rsidR="006E0E01" w:rsidRPr="00B86EE9">
        <w:rPr>
          <w:rFonts w:hint="default"/>
        </w:rPr>
        <w:t>—</w:t>
      </w:r>
      <w:r w:rsidR="006E0E01" w:rsidRPr="00B86EE9">
        <w:rPr>
          <w:rFonts w:hint="default"/>
        </w:rPr>
        <w:t>2023</w:t>
      </w:r>
      <w:r w:rsidR="006E0E01">
        <w:t>中6.6的规定进行试验,应无裂纹、可见永久性变形或其他损坏。测试后,应符合本文件5.5的要求。</w:t>
      </w:r>
    </w:p>
    <w:p w14:paraId="66C340E3" w14:textId="79C7730C" w:rsidR="006E0E01" w:rsidRDefault="006E0E01" w:rsidP="006E0E01">
      <w:pPr>
        <w:pStyle w:val="af7"/>
        <w:spacing w:before="156" w:after="156"/>
        <w:rPr>
          <w:rFonts w:hint="default"/>
        </w:rPr>
      </w:pPr>
      <w:r>
        <w:t>耐冷热疲劳性能</w:t>
      </w:r>
    </w:p>
    <w:p w14:paraId="407973FB" w14:textId="6CF6CCD5" w:rsidR="003D1126" w:rsidRDefault="00617971" w:rsidP="006E0E01">
      <w:pPr>
        <w:pStyle w:val="aff3"/>
        <w:ind w:firstLine="420"/>
        <w:rPr>
          <w:rFonts w:hint="default"/>
        </w:rPr>
      </w:pPr>
      <w:r>
        <w:t>按</w:t>
      </w:r>
      <w:r w:rsidR="006E0E01" w:rsidRPr="00B86EE9">
        <w:rPr>
          <w:rFonts w:hint="default"/>
        </w:rPr>
        <w:t>GB/T 23447</w:t>
      </w:r>
      <w:r w:rsidR="006E0E01" w:rsidRPr="00B86EE9">
        <w:rPr>
          <w:rFonts w:hint="default"/>
        </w:rPr>
        <w:t>—</w:t>
      </w:r>
      <w:r w:rsidR="006E0E01" w:rsidRPr="00B86EE9">
        <w:rPr>
          <w:rFonts w:hint="default"/>
        </w:rPr>
        <w:t>2023</w:t>
      </w:r>
      <w:r w:rsidR="006E0E01">
        <w:t>中6.7的规定进行试验,应无渗漏、裂纹、可见永久性变形和功能故障。测试后,应符合本文件5.5的要求。</w:t>
      </w:r>
    </w:p>
    <w:p w14:paraId="64D55E0C" w14:textId="491E9D7C" w:rsidR="006E0E01" w:rsidRPr="00101E68" w:rsidRDefault="00101E68" w:rsidP="00101E68">
      <w:pPr>
        <w:pStyle w:val="af7"/>
        <w:spacing w:before="156" w:after="156"/>
        <w:rPr>
          <w:rFonts w:hint="default"/>
          <w:highlight w:val="yellow"/>
        </w:rPr>
      </w:pPr>
      <w:r w:rsidRPr="00101E68">
        <w:rPr>
          <w:highlight w:val="yellow"/>
        </w:rPr>
        <w:t>流量</w:t>
      </w:r>
    </w:p>
    <w:p w14:paraId="46CBC688" w14:textId="74C15AF6" w:rsidR="00101E68" w:rsidRDefault="00101E68" w:rsidP="00101E68">
      <w:pPr>
        <w:pStyle w:val="aff3"/>
        <w:ind w:firstLine="420"/>
        <w:rPr>
          <w:rFonts w:hint="default"/>
        </w:rPr>
      </w:pPr>
      <w:r w:rsidRPr="00101E68">
        <w:rPr>
          <w:highlight w:val="yellow"/>
        </w:rPr>
        <w:t>应符合GB 28378—2019的2级能效</w:t>
      </w:r>
      <w:r w:rsidR="00590409">
        <w:rPr>
          <w:highlight w:val="yellow"/>
        </w:rPr>
        <w:t>（国标3级）</w:t>
      </w:r>
      <w:r w:rsidRPr="00101E68">
        <w:rPr>
          <w:highlight w:val="yellow"/>
        </w:rPr>
        <w:t>。</w:t>
      </w:r>
    </w:p>
    <w:p w14:paraId="4E3E8A65" w14:textId="6A46C2DA" w:rsidR="00101E68" w:rsidRDefault="00101E68" w:rsidP="00101E68">
      <w:pPr>
        <w:pStyle w:val="af7"/>
        <w:spacing w:before="156" w:after="156"/>
        <w:rPr>
          <w:rFonts w:hint="default"/>
        </w:rPr>
      </w:pPr>
      <w:r w:rsidRPr="00101E68">
        <w:t>抗拉性能</w:t>
      </w:r>
    </w:p>
    <w:p w14:paraId="6CE920F4" w14:textId="46E09BA8" w:rsidR="00101E68" w:rsidRDefault="00617971" w:rsidP="00101E68">
      <w:pPr>
        <w:pStyle w:val="aff3"/>
        <w:ind w:firstLine="420"/>
        <w:rPr>
          <w:rFonts w:hint="default"/>
        </w:rPr>
      </w:pPr>
      <w:r>
        <w:t>按</w:t>
      </w:r>
      <w:bookmarkStart w:id="22" w:name="_Hlk201932693"/>
      <w:r w:rsidR="00101E68" w:rsidRPr="00B86EE9">
        <w:rPr>
          <w:rFonts w:hint="default"/>
        </w:rPr>
        <w:t>GB/T 23447</w:t>
      </w:r>
      <w:r w:rsidR="00101E68" w:rsidRPr="00B86EE9">
        <w:rPr>
          <w:rFonts w:hint="default"/>
        </w:rPr>
        <w:t>—</w:t>
      </w:r>
      <w:r w:rsidR="00101E68" w:rsidRPr="00B86EE9">
        <w:rPr>
          <w:rFonts w:hint="default"/>
        </w:rPr>
        <w:t>2023</w:t>
      </w:r>
      <w:r w:rsidR="00101E68">
        <w:t>中</w:t>
      </w:r>
      <w:bookmarkEnd w:id="22"/>
      <w:r w:rsidR="00101E68">
        <w:t>6.9的规定进行试验,</w:t>
      </w:r>
      <w:r w:rsidR="00D7094E">
        <w:t>花洒</w:t>
      </w:r>
      <w:r w:rsidR="00101E68">
        <w:t>和其连接部位不应有明显损坏和任何渗漏现象。</w:t>
      </w:r>
    </w:p>
    <w:p w14:paraId="1E35D04D" w14:textId="64524FB5" w:rsidR="00101E68" w:rsidRDefault="00101E68" w:rsidP="00101E68">
      <w:pPr>
        <w:pStyle w:val="af7"/>
        <w:spacing w:before="156" w:after="156"/>
        <w:rPr>
          <w:rFonts w:hint="default"/>
        </w:rPr>
      </w:pPr>
      <w:r>
        <w:t>抗安装负载</w:t>
      </w:r>
    </w:p>
    <w:p w14:paraId="1E208FF8" w14:textId="3BED0F33" w:rsidR="00101E68" w:rsidRDefault="00D7094E" w:rsidP="00101E68">
      <w:pPr>
        <w:pStyle w:val="aff3"/>
        <w:ind w:firstLine="420"/>
        <w:rPr>
          <w:rFonts w:hint="default"/>
        </w:rPr>
      </w:pPr>
      <w:r>
        <w:t>花洒</w:t>
      </w:r>
      <w:r w:rsidR="00101E68">
        <w:t>连接管螺纹抗安装负载</w:t>
      </w:r>
      <w:r w:rsidR="00617971">
        <w:t>按</w:t>
      </w:r>
      <w:r w:rsidR="00101E68" w:rsidRPr="00101E68">
        <w:rPr>
          <w:rFonts w:hint="default"/>
        </w:rPr>
        <w:t>GB/T 23447</w:t>
      </w:r>
      <w:r w:rsidR="00101E68" w:rsidRPr="00101E68">
        <w:rPr>
          <w:rFonts w:hint="default"/>
        </w:rPr>
        <w:t>—</w:t>
      </w:r>
      <w:r w:rsidR="00101E68" w:rsidRPr="00101E68">
        <w:rPr>
          <w:rFonts w:hint="default"/>
        </w:rPr>
        <w:t>2023</w:t>
      </w:r>
      <w:r w:rsidR="00101E68">
        <w:t>中6.10及表2的规定进行试验,试验后纹应无裂纹、无损坏并符合本文件5.5的要求。</w:t>
      </w:r>
    </w:p>
    <w:p w14:paraId="0590BFC5" w14:textId="1B64C97D" w:rsidR="00101E68" w:rsidRDefault="00101E68" w:rsidP="00101E68">
      <w:pPr>
        <w:pStyle w:val="af7"/>
        <w:spacing w:before="156" w:after="156"/>
        <w:rPr>
          <w:rFonts w:hint="default"/>
        </w:rPr>
      </w:pPr>
      <w:r>
        <w:t>温降</w:t>
      </w:r>
    </w:p>
    <w:p w14:paraId="5EA836F9" w14:textId="587B8A38" w:rsidR="00101E68" w:rsidRDefault="00617971" w:rsidP="00101E68">
      <w:pPr>
        <w:pStyle w:val="aff3"/>
        <w:ind w:firstLine="420"/>
        <w:rPr>
          <w:rFonts w:hint="default"/>
        </w:rPr>
      </w:pPr>
      <w:r>
        <w:rPr>
          <w:highlight w:val="yellow"/>
        </w:rPr>
        <w:t>按</w:t>
      </w:r>
      <w:r w:rsidR="00101E68" w:rsidRPr="00590409">
        <w:rPr>
          <w:highlight w:val="yellow"/>
        </w:rPr>
        <w:t>GB/T 23447—2023中6.11的规定进行试验,温降应不大于</w:t>
      </w:r>
      <w:r w:rsidR="00590409" w:rsidRPr="00590409">
        <w:rPr>
          <w:highlight w:val="yellow"/>
        </w:rPr>
        <w:t>2</w:t>
      </w:r>
      <w:r w:rsidR="00101E68" w:rsidRPr="00590409">
        <w:rPr>
          <w:highlight w:val="yellow"/>
        </w:rPr>
        <w:t>℃</w:t>
      </w:r>
      <w:r w:rsidR="00590409">
        <w:rPr>
          <w:highlight w:val="yellow"/>
        </w:rPr>
        <w:t>（</w:t>
      </w:r>
      <w:r w:rsidR="007807A5">
        <w:rPr>
          <w:highlight w:val="yellow"/>
        </w:rPr>
        <w:t>国标</w:t>
      </w:r>
      <w:r w:rsidR="00930FB7">
        <w:rPr>
          <w:highlight w:val="yellow"/>
        </w:rPr>
        <w:t>3</w:t>
      </w:r>
      <w:r w:rsidR="007807A5">
        <w:rPr>
          <w:highlight w:val="yellow"/>
        </w:rPr>
        <w:t>℃</w:t>
      </w:r>
      <w:r w:rsidR="00590409">
        <w:rPr>
          <w:highlight w:val="yellow"/>
        </w:rPr>
        <w:t>）</w:t>
      </w:r>
      <w:r w:rsidR="00101E68" w:rsidRPr="00590409">
        <w:rPr>
          <w:highlight w:val="yellow"/>
        </w:rPr>
        <w:t>。</w:t>
      </w:r>
    </w:p>
    <w:p w14:paraId="4A0E2B9D" w14:textId="36A6C4A8" w:rsidR="00101E68" w:rsidRDefault="00101E68" w:rsidP="00101E68">
      <w:pPr>
        <w:pStyle w:val="af7"/>
        <w:spacing w:before="156" w:after="156"/>
        <w:rPr>
          <w:rFonts w:hint="default"/>
        </w:rPr>
      </w:pPr>
      <w:r>
        <w:t>旋转连接性能</w:t>
      </w:r>
    </w:p>
    <w:p w14:paraId="1CABFFA7" w14:textId="3E3537AA" w:rsidR="00101E68" w:rsidRDefault="00101E68" w:rsidP="00101E68">
      <w:pPr>
        <w:pStyle w:val="aff3"/>
        <w:ind w:firstLine="420"/>
        <w:rPr>
          <w:rFonts w:hint="default"/>
        </w:rPr>
      </w:pPr>
      <w:r>
        <w:t>对带有旋转连接接头的产品按</w:t>
      </w:r>
      <w:r w:rsidRPr="00101E68">
        <w:t>GB/T 23447—2023中</w:t>
      </w:r>
      <w:r>
        <w:t>照6.12的规定进行试验,</w:t>
      </w:r>
      <w:r w:rsidR="00D7094E">
        <w:t>花洒</w:t>
      </w:r>
      <w:r>
        <w:t>发生旋转时的扭矩应不超过0.l N·m。</w:t>
      </w:r>
    </w:p>
    <w:p w14:paraId="0D7B6670" w14:textId="54CA7DF9" w:rsidR="00101E68" w:rsidRDefault="00D7094E" w:rsidP="00101E68">
      <w:pPr>
        <w:pStyle w:val="af7"/>
        <w:spacing w:before="156" w:after="156"/>
        <w:rPr>
          <w:rFonts w:hint="default"/>
        </w:rPr>
      </w:pPr>
      <w:r>
        <w:t>花洒</w:t>
      </w:r>
      <w:r w:rsidR="00101E68">
        <w:t>功能转换寿命</w:t>
      </w:r>
    </w:p>
    <w:p w14:paraId="52159613" w14:textId="4692B116" w:rsidR="00101E68" w:rsidRDefault="00101E68" w:rsidP="00101E68">
      <w:pPr>
        <w:pStyle w:val="aff3"/>
        <w:ind w:firstLine="420"/>
        <w:rPr>
          <w:rFonts w:hint="default"/>
        </w:rPr>
      </w:pPr>
      <w:r w:rsidRPr="00590409">
        <w:rPr>
          <w:highlight w:val="yellow"/>
        </w:rPr>
        <w:lastRenderedPageBreak/>
        <w:t>对于具有2个或2个以上水流喷射方式的</w:t>
      </w:r>
      <w:r w:rsidR="00D7094E">
        <w:rPr>
          <w:highlight w:val="yellow"/>
        </w:rPr>
        <w:t>花洒</w:t>
      </w:r>
      <w:r w:rsidRPr="00590409">
        <w:rPr>
          <w:highlight w:val="yellow"/>
        </w:rPr>
        <w:t>,应进行该项试验。</w:t>
      </w:r>
      <w:r w:rsidR="00617971">
        <w:rPr>
          <w:highlight w:val="yellow"/>
        </w:rPr>
        <w:t>按</w:t>
      </w:r>
      <w:r w:rsidRPr="00590409">
        <w:rPr>
          <w:highlight w:val="yellow"/>
        </w:rPr>
        <w:t>GB/T 23447—2023中6.13的规定进行</w:t>
      </w:r>
      <w:r w:rsidR="00590409" w:rsidRPr="00590409">
        <w:rPr>
          <w:highlight w:val="yellow"/>
        </w:rPr>
        <w:t>2</w:t>
      </w:r>
      <w:r w:rsidRPr="00590409">
        <w:rPr>
          <w:highlight w:val="yellow"/>
        </w:rPr>
        <w:t>0000次</w:t>
      </w:r>
      <w:r w:rsidR="00590409" w:rsidRPr="00590409">
        <w:rPr>
          <w:highlight w:val="yellow"/>
        </w:rPr>
        <w:t>（国标10000次）</w:t>
      </w:r>
      <w:r w:rsidRPr="00590409">
        <w:rPr>
          <w:highlight w:val="yellow"/>
        </w:rPr>
        <w:t>循环后，应满足本文件5.5和5.18的要求。</w:t>
      </w:r>
    </w:p>
    <w:p w14:paraId="212B4A5E" w14:textId="1B031FD0" w:rsidR="00101E68" w:rsidRDefault="00101E68" w:rsidP="00101E68">
      <w:pPr>
        <w:pStyle w:val="af7"/>
        <w:spacing w:before="156" w:after="156"/>
        <w:rPr>
          <w:rFonts w:hint="default"/>
        </w:rPr>
      </w:pPr>
      <w:r>
        <w:t>手持式</w:t>
      </w:r>
      <w:r w:rsidR="00D7094E">
        <w:t>花洒</w:t>
      </w:r>
      <w:r>
        <w:t>防虹吸性能</w:t>
      </w:r>
    </w:p>
    <w:p w14:paraId="6E91DA29" w14:textId="725F52F4" w:rsidR="00101E68" w:rsidRDefault="00101E68" w:rsidP="00101E68">
      <w:pPr>
        <w:pStyle w:val="aff3"/>
        <w:ind w:firstLine="420"/>
        <w:rPr>
          <w:rFonts w:hint="default"/>
        </w:rPr>
      </w:pPr>
      <w:r>
        <w:t>淋浴系统中,除手持式</w:t>
      </w:r>
      <w:r w:rsidR="00D7094E">
        <w:t>花洒</w:t>
      </w:r>
      <w:r>
        <w:t>外的连接部件如软管,龙头等未带防虹吸装置时,手持式</w:t>
      </w:r>
      <w:r w:rsidR="00D7094E">
        <w:t>花洒</w:t>
      </w:r>
      <w:r>
        <w:t>应有防虹吸功能。防虹吸性能</w:t>
      </w:r>
      <w:r w:rsidR="00617971">
        <w:t>按</w:t>
      </w:r>
      <w:r w:rsidRPr="00101E68">
        <w:t>GB/T 23447—2023中</w:t>
      </w:r>
      <w:r>
        <w:t>6.14的规定进行试验,透明管内无可见水位。</w:t>
      </w:r>
    </w:p>
    <w:p w14:paraId="14D0CE78" w14:textId="6A6201ED" w:rsidR="00101E68" w:rsidRDefault="00101E68" w:rsidP="00101E68">
      <w:pPr>
        <w:pStyle w:val="af7"/>
        <w:spacing w:before="156" w:after="156"/>
        <w:rPr>
          <w:rFonts w:hint="default"/>
        </w:rPr>
      </w:pPr>
      <w:r>
        <w:t>球形连接摇摆性能</w:t>
      </w:r>
    </w:p>
    <w:p w14:paraId="3F10F090" w14:textId="76E70331" w:rsidR="00101E68" w:rsidRDefault="00101E68" w:rsidP="00101E68">
      <w:pPr>
        <w:pStyle w:val="aff3"/>
        <w:ind w:firstLine="420"/>
        <w:rPr>
          <w:rFonts w:hint="default"/>
        </w:rPr>
      </w:pPr>
      <w:r>
        <w:t>对于带有球形连接的可活动的周定式</w:t>
      </w:r>
      <w:r w:rsidR="00D7094E">
        <w:t>花洒</w:t>
      </w:r>
      <w:r>
        <w:t>或</w:t>
      </w:r>
      <w:r w:rsidR="00D7094E">
        <w:t>花洒</w:t>
      </w:r>
      <w:r>
        <w:t>喷头,应进行该项试验,</w:t>
      </w:r>
      <w:r w:rsidR="00617971">
        <w:t>按</w:t>
      </w:r>
      <w:r w:rsidRPr="00101E68">
        <w:t>GB/T 23447—2023中</w:t>
      </w:r>
      <w:r>
        <w:t>6.15的规定进行10000次循环后,球形连接部位应无渗漏</w:t>
      </w:r>
      <w:r w:rsidR="004B3C17">
        <w:t>，</w:t>
      </w:r>
      <w:r>
        <w:t>应符合</w:t>
      </w:r>
      <w:r w:rsidR="004B3C17">
        <w:t>本文件</w:t>
      </w:r>
      <w:r>
        <w:t>5.19的要求。</w:t>
      </w:r>
    </w:p>
    <w:p w14:paraId="0E8A63B4" w14:textId="728381A1" w:rsidR="004B3C17" w:rsidRDefault="004B3C17" w:rsidP="004B3C17">
      <w:pPr>
        <w:pStyle w:val="af7"/>
        <w:spacing w:before="156" w:after="156"/>
        <w:rPr>
          <w:rFonts w:hint="default"/>
        </w:rPr>
      </w:pPr>
      <w:r>
        <w:t>平均喷射角</w:t>
      </w:r>
    </w:p>
    <w:p w14:paraId="6E1FB9BE" w14:textId="7B31252C" w:rsidR="004B3C17" w:rsidRDefault="004B3C17" w:rsidP="004B3C17">
      <w:pPr>
        <w:pStyle w:val="aff3"/>
        <w:ind w:firstLine="420"/>
        <w:rPr>
          <w:rFonts w:hint="default"/>
        </w:rPr>
      </w:pPr>
      <w:r>
        <w:t>按</w:t>
      </w:r>
      <w:r w:rsidRPr="00101E68">
        <w:t>GB/T 23447—2023中</w:t>
      </w:r>
      <w:r>
        <w:t>6.16的规定进行试验,平均喷射角的范应为0＜a≤8。该项目仅适用于有合同要求时进行。</w:t>
      </w:r>
    </w:p>
    <w:p w14:paraId="5225A78E" w14:textId="040D8BA1" w:rsidR="004B3C17" w:rsidRDefault="004B3C17" w:rsidP="004B3C17">
      <w:pPr>
        <w:pStyle w:val="af7"/>
        <w:spacing w:before="156" w:after="156"/>
        <w:rPr>
          <w:rFonts w:hint="default"/>
        </w:rPr>
      </w:pPr>
      <w:r>
        <w:t>喷洒均匀度</w:t>
      </w:r>
    </w:p>
    <w:p w14:paraId="0999E468" w14:textId="39E8CC76" w:rsidR="004B3C17" w:rsidRDefault="004B3C17" w:rsidP="004B3C17">
      <w:pPr>
        <w:pStyle w:val="aff3"/>
        <w:ind w:firstLine="420"/>
        <w:rPr>
          <w:rFonts w:hint="default"/>
        </w:rPr>
      </w:pPr>
      <w:r>
        <w:t>按</w:t>
      </w:r>
      <w:r w:rsidRPr="004B3C17">
        <w:t>GB/T 23447—2023中</w:t>
      </w:r>
      <w:r>
        <w:t>6.17的规定进行试验，在集水盘直径120mm范制内，接收的水量应不大于总水量的70%且不小于40%，在集水盘直径 420mm范围内,接收的水量应不小于总水量的 95%。喷洒均匀度测试仅在有合同要求时进行。</w:t>
      </w:r>
    </w:p>
    <w:p w14:paraId="6FDC19E2" w14:textId="7667A061" w:rsidR="004B3C17" w:rsidRDefault="004B3C17" w:rsidP="004B3C17">
      <w:pPr>
        <w:pStyle w:val="af0"/>
      </w:pPr>
      <w:r>
        <w:t>适用于喷射孔最大分布外径不超过160mm的产品。</w:t>
      </w:r>
    </w:p>
    <w:p w14:paraId="69D9E477" w14:textId="2436F484" w:rsidR="004B3C17" w:rsidRDefault="004B3C17" w:rsidP="004B3C17">
      <w:pPr>
        <w:pStyle w:val="af7"/>
        <w:spacing w:before="156" w:after="156"/>
        <w:rPr>
          <w:rFonts w:hint="default"/>
        </w:rPr>
      </w:pPr>
      <w:r>
        <w:t>功能切换力</w:t>
      </w:r>
    </w:p>
    <w:p w14:paraId="671EA2B0" w14:textId="15E4F1E9" w:rsidR="004B3C17" w:rsidRDefault="004B3C17" w:rsidP="004B3C17">
      <w:pPr>
        <w:pStyle w:val="aff3"/>
        <w:ind w:firstLine="420"/>
        <w:rPr>
          <w:rFonts w:hint="default"/>
        </w:rPr>
      </w:pPr>
      <w:r w:rsidRPr="00590409">
        <w:rPr>
          <w:highlight w:val="yellow"/>
        </w:rPr>
        <w:t>对于多功能的花洒,</w:t>
      </w:r>
      <w:r w:rsidR="00617971">
        <w:rPr>
          <w:highlight w:val="yellow"/>
        </w:rPr>
        <w:t>按</w:t>
      </w:r>
      <w:r w:rsidRPr="00590409">
        <w:rPr>
          <w:highlight w:val="yellow"/>
        </w:rPr>
        <w:t>GB/T 23447—2023中6.18的规定进行试验,其功能切换力或力矩应不大于</w:t>
      </w:r>
      <w:r w:rsidR="00590409" w:rsidRPr="00590409">
        <w:rPr>
          <w:highlight w:val="yellow"/>
        </w:rPr>
        <w:t>30</w:t>
      </w:r>
      <w:r w:rsidRPr="00590409">
        <w:rPr>
          <w:highlight w:val="yellow"/>
        </w:rPr>
        <w:t>N或1.</w:t>
      </w:r>
      <w:r w:rsidR="00590409" w:rsidRPr="00590409">
        <w:rPr>
          <w:highlight w:val="yellow"/>
        </w:rPr>
        <w:t>6</w:t>
      </w:r>
      <w:r w:rsidRPr="00590409">
        <w:rPr>
          <w:highlight w:val="yellow"/>
        </w:rPr>
        <w:t>N·m</w:t>
      </w:r>
      <w:r w:rsidR="00590409">
        <w:rPr>
          <w:highlight w:val="yellow"/>
        </w:rPr>
        <w:t>（国标 45</w:t>
      </w:r>
      <w:r w:rsidR="00590409" w:rsidRPr="00590409">
        <w:rPr>
          <w:highlight w:val="yellow"/>
        </w:rPr>
        <w:t>N或1.</w:t>
      </w:r>
      <w:r w:rsidR="00590409">
        <w:rPr>
          <w:highlight w:val="yellow"/>
        </w:rPr>
        <w:t>7</w:t>
      </w:r>
      <w:r w:rsidR="00590409" w:rsidRPr="00590409">
        <w:rPr>
          <w:highlight w:val="yellow"/>
        </w:rPr>
        <w:t>N·m</w:t>
      </w:r>
      <w:r w:rsidR="00590409">
        <w:rPr>
          <w:highlight w:val="yellow"/>
        </w:rPr>
        <w:t>）</w:t>
      </w:r>
      <w:r w:rsidR="006B1FBC">
        <w:rPr>
          <w:highlight w:val="yellow"/>
        </w:rPr>
        <w:t>，且不小于5N</w:t>
      </w:r>
      <w:r w:rsidR="005E490D">
        <w:rPr>
          <w:highlight w:val="yellow"/>
        </w:rPr>
        <w:t>（在国标基础上新增下限）</w:t>
      </w:r>
      <w:r w:rsidRPr="00590409">
        <w:rPr>
          <w:highlight w:val="yellow"/>
        </w:rPr>
        <w:t>；针对残障设计产品,寿命测试前后，不应大于</w:t>
      </w:r>
      <w:r w:rsidR="00590409" w:rsidRPr="00590409">
        <w:rPr>
          <w:highlight w:val="yellow"/>
        </w:rPr>
        <w:t>18</w:t>
      </w:r>
      <w:r w:rsidRPr="00590409">
        <w:rPr>
          <w:highlight w:val="yellow"/>
        </w:rPr>
        <w:t>N</w:t>
      </w:r>
      <w:r w:rsidR="00590409">
        <w:rPr>
          <w:highlight w:val="yellow"/>
        </w:rPr>
        <w:t>（国标 22</w:t>
      </w:r>
      <w:r w:rsidR="00590409" w:rsidRPr="00590409">
        <w:rPr>
          <w:highlight w:val="yellow"/>
        </w:rPr>
        <w:t>N</w:t>
      </w:r>
      <w:r w:rsidR="00590409">
        <w:rPr>
          <w:highlight w:val="yellow"/>
        </w:rPr>
        <w:t>）</w:t>
      </w:r>
      <w:r w:rsidRPr="00590409">
        <w:rPr>
          <w:highlight w:val="yellow"/>
        </w:rPr>
        <w:t>。</w:t>
      </w:r>
    </w:p>
    <w:p w14:paraId="1D5424A3" w14:textId="46C6AE6A" w:rsidR="004B3C17" w:rsidRDefault="004B3C17" w:rsidP="004B3C17">
      <w:pPr>
        <w:pStyle w:val="af7"/>
        <w:spacing w:before="156" w:after="156"/>
        <w:rPr>
          <w:rFonts w:hint="default"/>
        </w:rPr>
      </w:pPr>
      <w:r>
        <w:t>球头摆动力</w:t>
      </w:r>
    </w:p>
    <w:p w14:paraId="400E4DDE" w14:textId="1406F976" w:rsidR="004B3C17" w:rsidRDefault="004B3C17" w:rsidP="004B3C17">
      <w:pPr>
        <w:pStyle w:val="aff3"/>
        <w:ind w:firstLine="420"/>
        <w:rPr>
          <w:rFonts w:hint="default"/>
        </w:rPr>
      </w:pPr>
      <w:r>
        <w:t>对于带有球形连接的可活动的尚定式</w:t>
      </w:r>
      <w:r w:rsidR="00D7094E">
        <w:t>花洒</w:t>
      </w:r>
      <w:r>
        <w:t>,其球头摆动力</w:t>
      </w:r>
      <w:r w:rsidR="00617971">
        <w:t>按</w:t>
      </w:r>
      <w:r w:rsidRPr="004B3C17">
        <w:t>GB/T 23447—2023中</w:t>
      </w:r>
      <w:r>
        <w:t>6.19的规定进行试验,应不大于45 N</w:t>
      </w:r>
      <w:r w:rsidR="00E53FEA" w:rsidRPr="00E53FEA">
        <w:rPr>
          <w:highlight w:val="yellow"/>
        </w:rPr>
        <w:t>且不小于</w:t>
      </w:r>
      <w:r w:rsidR="00847884">
        <w:rPr>
          <w:highlight w:val="yellow"/>
        </w:rPr>
        <w:t>5</w:t>
      </w:r>
      <w:r w:rsidR="00E53FEA" w:rsidRPr="00E53FEA">
        <w:rPr>
          <w:highlight w:val="yellow"/>
        </w:rPr>
        <w:t xml:space="preserve"> N</w:t>
      </w:r>
      <w:r w:rsidR="00E53FEA">
        <w:rPr>
          <w:highlight w:val="yellow"/>
        </w:rPr>
        <w:t>（国标没有下限）</w:t>
      </w:r>
      <w:r>
        <w:t>。</w:t>
      </w:r>
    </w:p>
    <w:p w14:paraId="7FCE1084" w14:textId="7DC44D17" w:rsidR="004B3C17" w:rsidRDefault="004B3C17" w:rsidP="004B3C17">
      <w:pPr>
        <w:pStyle w:val="af7"/>
        <w:spacing w:before="156" w:after="156"/>
        <w:rPr>
          <w:rFonts w:hint="default"/>
        </w:rPr>
      </w:pPr>
      <w:r>
        <w:t>跌落测试</w:t>
      </w:r>
    </w:p>
    <w:p w14:paraId="7CC12D4E" w14:textId="2E17F8B7" w:rsidR="004B3C17" w:rsidRDefault="004B3C17" w:rsidP="004B3C17">
      <w:pPr>
        <w:pStyle w:val="aff3"/>
        <w:ind w:firstLine="420"/>
        <w:rPr>
          <w:rFonts w:hint="default"/>
        </w:rPr>
      </w:pPr>
      <w:r>
        <w:t>手持式</w:t>
      </w:r>
      <w:r w:rsidR="00D7094E">
        <w:t>花洒</w:t>
      </w:r>
      <w:r w:rsidR="00617971">
        <w:t>按</w:t>
      </w:r>
      <w:r w:rsidRPr="004B3C17">
        <w:t>GB/T 23447—2023中</w:t>
      </w:r>
      <w:r>
        <w:t>6.20的规定进行试验,不准许有影响安全和正常操作的变形或裂纹。试验过程中分离或脱落的部件,能重新装上并且样品应维持正常功能。试验后,手持式</w:t>
      </w:r>
      <w:r w:rsidR="00D7094E">
        <w:t>花洒</w:t>
      </w:r>
      <w:r>
        <w:t>应符合本文件5.5的要求。</w:t>
      </w:r>
    </w:p>
    <w:p w14:paraId="1F5C941D" w14:textId="1C5179FA" w:rsidR="004B3C17" w:rsidRDefault="004B3C17" w:rsidP="004B3C17">
      <w:pPr>
        <w:pStyle w:val="af7"/>
        <w:spacing w:before="156" w:after="156"/>
        <w:rPr>
          <w:rFonts w:hint="default"/>
        </w:rPr>
      </w:pPr>
      <w:r>
        <w:t>喷射力</w:t>
      </w:r>
    </w:p>
    <w:p w14:paraId="3DAACF43" w14:textId="1908A1BA" w:rsidR="004B3C17" w:rsidRDefault="004B3C17" w:rsidP="004B3C17">
      <w:pPr>
        <w:pStyle w:val="aff3"/>
        <w:ind w:firstLine="420"/>
        <w:rPr>
          <w:rFonts w:hint="default"/>
        </w:rPr>
      </w:pPr>
      <w:r>
        <w:t>按</w:t>
      </w:r>
      <w:r w:rsidRPr="004B3C17">
        <w:t>GB/T 23447—2023中</w:t>
      </w:r>
      <w:r>
        <w:t>6.21的规定进行试验,手持式花洒平均喷射力应不小于0.85N。若其所带花洒有多种出水方式时,取最大平均喷射力。</w:t>
      </w:r>
    </w:p>
    <w:p w14:paraId="5CDE160E" w14:textId="5B817E8F" w:rsidR="004B3C17" w:rsidRDefault="004B3C17" w:rsidP="004B3C17">
      <w:pPr>
        <w:pStyle w:val="af7"/>
        <w:spacing w:before="156" w:after="156"/>
        <w:rPr>
          <w:rFonts w:hint="default"/>
        </w:rPr>
      </w:pPr>
      <w:r>
        <w:t>固定式</w:t>
      </w:r>
      <w:r w:rsidR="00D7094E">
        <w:t>花洒</w:t>
      </w:r>
      <w:r>
        <w:t>爆破压测试</w:t>
      </w:r>
    </w:p>
    <w:p w14:paraId="709D7795" w14:textId="62FBB0F8" w:rsidR="004B3C17" w:rsidRDefault="004B3C17" w:rsidP="004B3C17">
      <w:pPr>
        <w:pStyle w:val="aff3"/>
        <w:ind w:firstLine="420"/>
        <w:rPr>
          <w:rFonts w:hint="default"/>
        </w:rPr>
      </w:pPr>
      <w:r>
        <w:lastRenderedPageBreak/>
        <w:t>对于固定式</w:t>
      </w:r>
      <w:r w:rsidR="00D7094E">
        <w:t>花洒</w:t>
      </w:r>
      <w:r>
        <w:t>(有吸气功能的</w:t>
      </w:r>
      <w:r w:rsidR="00D7094E">
        <w:t>花洒</w:t>
      </w:r>
      <w:r>
        <w:t>除外)</w:t>
      </w:r>
      <w:r w:rsidR="00617971">
        <w:t>按</w:t>
      </w:r>
      <w:r w:rsidRPr="004B3C17">
        <w:t>GB/T 23447—2023中</w:t>
      </w:r>
      <w:r>
        <w:t>6.22的规定进行试验,应无渗漏,无破损</w:t>
      </w:r>
      <w:r w:rsidR="00590409">
        <w:t>。</w:t>
      </w:r>
    </w:p>
    <w:p w14:paraId="796F2DDD" w14:textId="2930BD6D" w:rsidR="00FE037B" w:rsidRDefault="00FE037B" w:rsidP="00FE037B">
      <w:pPr>
        <w:pStyle w:val="af6"/>
        <w:spacing w:before="312" w:after="312"/>
        <w:rPr>
          <w:rFonts w:hint="default"/>
        </w:rPr>
      </w:pPr>
      <w:r>
        <w:t>试验方法</w:t>
      </w:r>
    </w:p>
    <w:p w14:paraId="1F7392E1" w14:textId="7A4BE034" w:rsidR="00FE037B" w:rsidRDefault="00FE037B" w:rsidP="00FE037B">
      <w:pPr>
        <w:pStyle w:val="af7"/>
        <w:spacing w:before="156" w:after="156"/>
        <w:rPr>
          <w:rFonts w:hint="default"/>
        </w:rPr>
      </w:pPr>
      <w:r>
        <w:t>流量均匀性</w:t>
      </w:r>
    </w:p>
    <w:p w14:paraId="2F04084D" w14:textId="275F794C" w:rsidR="00FE037B" w:rsidRDefault="00FE037B" w:rsidP="00FE037B">
      <w:pPr>
        <w:pStyle w:val="aff3"/>
        <w:ind w:firstLine="420"/>
        <w:rPr>
          <w:rFonts w:hint="default"/>
        </w:rPr>
      </w:pPr>
      <w:r w:rsidRPr="00FE037B">
        <w:t>按GB 28378—2019中附录A的规定进行试验</w:t>
      </w:r>
      <w:r>
        <w:t>。</w:t>
      </w:r>
    </w:p>
    <w:p w14:paraId="6C34AA63" w14:textId="410E805F" w:rsidR="00FE037B" w:rsidRDefault="00FE037B" w:rsidP="00FE037B">
      <w:pPr>
        <w:pStyle w:val="af7"/>
        <w:spacing w:before="156" w:after="156"/>
        <w:rPr>
          <w:rFonts w:hint="default"/>
        </w:rPr>
      </w:pPr>
      <w:r>
        <w:t>其他</w:t>
      </w:r>
    </w:p>
    <w:p w14:paraId="4311E11E" w14:textId="772CF1EA" w:rsidR="00FE037B" w:rsidRDefault="00FE037B" w:rsidP="00FE037B">
      <w:pPr>
        <w:pStyle w:val="aff3"/>
        <w:ind w:firstLine="420"/>
        <w:rPr>
          <w:rFonts w:hint="default"/>
        </w:rPr>
      </w:pPr>
      <w:r w:rsidRPr="00FE037B">
        <w:t>按GB/T 23447—2023中</w:t>
      </w:r>
      <w:r>
        <w:t>相关</w:t>
      </w:r>
      <w:r w:rsidRPr="00FE037B">
        <w:t>的规定进行试验</w:t>
      </w:r>
      <w:r>
        <w:t>。</w:t>
      </w:r>
    </w:p>
    <w:p w14:paraId="68F8267D" w14:textId="21AF8CFC" w:rsidR="00FE037B" w:rsidRDefault="00FE037B" w:rsidP="00FE037B">
      <w:pPr>
        <w:pStyle w:val="af6"/>
        <w:spacing w:before="312" w:after="312"/>
        <w:rPr>
          <w:rFonts w:hint="default"/>
        </w:rPr>
      </w:pPr>
      <w:r>
        <w:t>检验分类</w:t>
      </w:r>
    </w:p>
    <w:p w14:paraId="7BBF3907" w14:textId="3D001D6C" w:rsidR="00FE037B" w:rsidRDefault="00617971" w:rsidP="00FE037B">
      <w:pPr>
        <w:pStyle w:val="aff3"/>
        <w:ind w:firstLine="420"/>
        <w:rPr>
          <w:rFonts w:hint="default"/>
        </w:rPr>
      </w:pPr>
      <w:bookmarkStart w:id="23" w:name="_Hlk201934756"/>
      <w:r>
        <w:t>按</w:t>
      </w:r>
      <w:r w:rsidRPr="00617971">
        <w:t>GB/T 23447—2023中</w:t>
      </w:r>
      <w:r>
        <w:t>第7章</w:t>
      </w:r>
      <w:r w:rsidRPr="00617971">
        <w:t>的规定进行试验。</w:t>
      </w:r>
    </w:p>
    <w:bookmarkEnd w:id="23"/>
    <w:p w14:paraId="5F9A49C8" w14:textId="24742912" w:rsidR="00617971" w:rsidRDefault="00617971" w:rsidP="00617971">
      <w:pPr>
        <w:pStyle w:val="af6"/>
        <w:spacing w:before="312" w:after="312"/>
        <w:rPr>
          <w:rFonts w:hint="default"/>
        </w:rPr>
      </w:pPr>
      <w:r>
        <w:t>标志、包装、运输和贮存</w:t>
      </w:r>
    </w:p>
    <w:p w14:paraId="33AF8E31" w14:textId="5E90DF02" w:rsidR="00617971" w:rsidRPr="00617971" w:rsidRDefault="00617971" w:rsidP="00617971">
      <w:pPr>
        <w:pStyle w:val="aff3"/>
        <w:ind w:firstLine="420"/>
        <w:rPr>
          <w:rFonts w:hint="default"/>
        </w:rPr>
      </w:pPr>
      <w:r w:rsidRPr="00617971">
        <w:t>按GB/T 23447—2023中第</w:t>
      </w:r>
      <w:r>
        <w:t>8</w:t>
      </w:r>
      <w:r w:rsidRPr="00617971">
        <w:t>章的规定进行试验。</w:t>
      </w:r>
    </w:p>
    <w:p w14:paraId="6E4F443B" w14:textId="29B1121B" w:rsidR="0028031E" w:rsidRDefault="0028031E" w:rsidP="0028031E">
      <w:pPr>
        <w:pStyle w:val="af6"/>
        <w:spacing w:before="312" w:after="312"/>
        <w:rPr>
          <w:rFonts w:hint="default"/>
        </w:rPr>
      </w:pPr>
      <w:r>
        <w:t>质量承诺</w:t>
      </w:r>
    </w:p>
    <w:p w14:paraId="281D1686" w14:textId="77777777" w:rsidR="00B52DF2" w:rsidRDefault="00B52DF2" w:rsidP="00B52DF2">
      <w:pPr>
        <w:pStyle w:val="affff7"/>
      </w:pPr>
      <w:r>
        <w:t>用户在遵守产品使用说明书规定的操作条件下，自购买产品之日起，产品质保期3年。期间若因质量问题造成产品故障的，制造商应负责免费维修或更换。</w:t>
      </w:r>
    </w:p>
    <w:p w14:paraId="7EF5DAC2" w14:textId="77777777" w:rsidR="00B52DF2" w:rsidRDefault="00B52DF2" w:rsidP="00B52DF2">
      <w:pPr>
        <w:pStyle w:val="affff7"/>
      </w:pPr>
      <w:r>
        <w:t>如因操作不当或外部不可抗拒的因素所造成的非质量问题导致产品故障，或超过质保期的，制造商应提供维修服务。</w:t>
      </w:r>
    </w:p>
    <w:p w14:paraId="38D651A4" w14:textId="34E49428" w:rsidR="00B52DF2" w:rsidRDefault="00B52DF2" w:rsidP="00B52DF2">
      <w:pPr>
        <w:pStyle w:val="affff7"/>
      </w:pPr>
      <w:r>
        <w:t>售后服务响应时间：在 1 h 内回复。</w:t>
      </w:r>
    </w:p>
    <w:p w14:paraId="5558FED5" w14:textId="77777777" w:rsidR="0028031E" w:rsidRDefault="0028031E" w:rsidP="001B4BB4">
      <w:pPr>
        <w:pStyle w:val="aff3"/>
        <w:ind w:firstLine="420"/>
        <w:rPr>
          <w:rFonts w:hint="default"/>
        </w:rPr>
      </w:pPr>
    </w:p>
    <w:p w14:paraId="11D12402" w14:textId="13165015" w:rsidR="001B4BB4" w:rsidRDefault="001B4BB4" w:rsidP="001B4BB4">
      <w:pPr>
        <w:pStyle w:val="afffffa"/>
        <w:framePr w:wrap="around"/>
        <w:rPr>
          <w:rFonts w:hint="default"/>
        </w:rPr>
      </w:pPr>
      <w:r>
        <w:rPr>
          <w:noProof/>
        </w:rPr>
        <w:drawing>
          <wp:inline distT="0" distB="0" distL="0" distR="0" wp14:anchorId="5A0AE3EF" wp14:editId="20304324">
            <wp:extent cx="1485900" cy="317500"/>
            <wp:effectExtent l="0" t="0" r="0" b="6350"/>
            <wp:docPr id="746083742" name="图片 7"/>
            <wp:cNvGraphicFramePr/>
            <a:graphic xmlns:a="http://schemas.openxmlformats.org/drawingml/2006/main">
              <a:graphicData uri="http://schemas.openxmlformats.org/drawingml/2006/picture">
                <pic:pic xmlns:pic="http://schemas.openxmlformats.org/drawingml/2006/picture">
                  <pic:nvPicPr>
                    <pic:cNvPr id="746083742"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sectPr w:rsidR="001B4BB4" w:rsidSect="00162E95">
      <w:pgSz w:w="11906" w:h="16838"/>
      <w:pgMar w:top="2409"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08D96" w14:textId="77777777" w:rsidR="00002A03" w:rsidRDefault="00002A03">
      <w:pPr>
        <w:rPr>
          <w:rFonts w:hint="default"/>
        </w:rPr>
      </w:pPr>
      <w:r>
        <w:separator/>
      </w:r>
    </w:p>
  </w:endnote>
  <w:endnote w:type="continuationSeparator" w:id="0">
    <w:p w14:paraId="5F03BE72" w14:textId="77777777" w:rsidR="00002A03" w:rsidRDefault="00002A0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FA102" w14:textId="631FDC91" w:rsidR="009222A6" w:rsidRDefault="009222A6" w:rsidP="009222A6">
    <w:pPr>
      <w:pStyle w:val="aff6"/>
      <w:jc w:val="left"/>
      <w:rPr>
        <w:rFonts w:hint="default"/>
      </w:rPr>
    </w:pPr>
    <w:r>
      <w:rPr>
        <w:rFonts w:hint="default"/>
      </w:rPr>
      <w:fldChar w:fldCharType="begin"/>
    </w:r>
    <w:r>
      <w:rPr>
        <w:rFonts w:hint="default"/>
      </w:rPr>
      <w:instrText xml:space="preserve"> </w:instrText>
    </w:r>
    <w:r>
      <w:instrText>PAGE  \* MERGEFORMAT</w:instrText>
    </w:r>
    <w:r>
      <w:rPr>
        <w:rFonts w:hint="default"/>
      </w:rPr>
      <w:instrText xml:space="preserve"> </w:instrText>
    </w:r>
    <w:r>
      <w:rPr>
        <w:rFonts w:hint="default"/>
      </w:rPr>
      <w:fldChar w:fldCharType="separate"/>
    </w:r>
    <w:r>
      <w:rPr>
        <w:rFonts w:hint="default"/>
      </w:rPr>
      <w:t>I</w:t>
    </w:r>
    <w:r>
      <w:rPr>
        <w:rFonts w:hint="defaul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D23CA" w14:textId="77777777" w:rsidR="009222A6" w:rsidRDefault="009222A6">
    <w:pPr>
      <w:pStyle w:val="aff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ED2D" w14:textId="77777777" w:rsidR="009222A6" w:rsidRDefault="009222A6">
    <w:pPr>
      <w:pStyle w:val="aff0"/>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0D403" w14:textId="77777777" w:rsidR="00162E95" w:rsidRPr="00002A03" w:rsidRDefault="00162E95" w:rsidP="00002A03">
    <w:pPr>
      <w:pStyle w:val="aff6"/>
      <w:rPr>
        <w:rFonts w:hint="default"/>
      </w:rPr>
    </w:pPr>
    <w:r>
      <w:rPr>
        <w:rFonts w:hint="default"/>
      </w:rPr>
      <w:fldChar w:fldCharType="begin"/>
    </w:r>
    <w:r>
      <w:rPr>
        <w:rFonts w:hint="default"/>
      </w:rPr>
      <w:instrText xml:space="preserve"> </w:instrText>
    </w:r>
    <w:r>
      <w:instrText>PAGE  \* MERGEFORMAT</w:instrText>
    </w:r>
    <w:r>
      <w:rPr>
        <w:rFonts w:hint="default"/>
      </w:rPr>
      <w:instrText xml:space="preserve"> </w:instrText>
    </w:r>
    <w:r>
      <w:rPr>
        <w:rFonts w:hint="default"/>
      </w:rPr>
      <w:fldChar w:fldCharType="separate"/>
    </w:r>
    <w:r>
      <w:rPr>
        <w:rFonts w:hint="default"/>
        <w:noProof/>
      </w:rPr>
      <w:t>1</w:t>
    </w:r>
    <w:r>
      <w:rPr>
        <w:rFonts w:hint="defaul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5FCBB" w14:textId="77777777" w:rsidR="00002A03" w:rsidRDefault="00002A03">
      <w:pPr>
        <w:rPr>
          <w:rFonts w:hint="default"/>
        </w:rPr>
      </w:pPr>
      <w:r>
        <w:separator/>
      </w:r>
    </w:p>
  </w:footnote>
  <w:footnote w:type="continuationSeparator" w:id="0">
    <w:p w14:paraId="70702913" w14:textId="77777777" w:rsidR="00002A03" w:rsidRDefault="00002A0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9575A" w14:textId="39C8D3C2" w:rsidR="009222A6" w:rsidRDefault="009222A6" w:rsidP="009222A6">
    <w:pPr>
      <w:pStyle w:val="aff7"/>
      <w:jc w:val="left"/>
      <w:rPr>
        <w:rFonts w:hint="default"/>
      </w:rPr>
    </w:pPr>
    <w:r>
      <w:t>T/FSS XXX－2025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4696" w14:textId="77777777" w:rsidR="00E30A21" w:rsidRDefault="00E30A21" w:rsidP="00162E95">
    <w:pPr>
      <w:pStyle w:val="aff3"/>
      <w:ind w:firstLine="42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26FC" w14:textId="77777777" w:rsidR="009222A6" w:rsidRDefault="009222A6">
    <w:pPr>
      <w:pStyle w:val="aff1"/>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AFC2" w14:textId="24DCE437" w:rsidR="00162E95" w:rsidRDefault="00162E95" w:rsidP="00162E95">
    <w:pPr>
      <w:pStyle w:val="aff7"/>
      <w:rPr>
        <w:rFonts w:hint="default"/>
      </w:rPr>
    </w:pPr>
    <w:bookmarkStart w:id="18" w:name="_Hlk195781953"/>
    <w:bookmarkStart w:id="19" w:name="_Hlk195781954"/>
    <w:r>
      <w:t>T/</w:t>
    </w:r>
    <w:r w:rsidR="009222A6">
      <w:t>FSS</w:t>
    </w:r>
    <w:r>
      <w:t xml:space="preserve"> XXX－</w:t>
    </w:r>
    <w:r w:rsidR="009222A6">
      <w:t>2025</w:t>
    </w:r>
    <w:bookmarkEnd w:id="18"/>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68DCBA"/>
    <w:multiLevelType w:val="multilevel"/>
    <w:tmpl w:val="9768DCBA"/>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98D0E21E"/>
    <w:multiLevelType w:val="multilevel"/>
    <w:tmpl w:val="98D0E21E"/>
    <w:lvl w:ilvl="0">
      <w:start w:val="1"/>
      <w:numFmt w:val="decimal"/>
      <w:pStyle w:val="a0"/>
      <w:suff w:val="nothing"/>
      <w:lvlText w:val="示例%1："/>
      <w:lvlJc w:val="left"/>
      <w:pPr>
        <w:ind w:left="0" w:firstLine="363"/>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15:restartNumberingAfterBreak="0">
    <w:nsid w:val="A94074FE"/>
    <w:multiLevelType w:val="multilevel"/>
    <w:tmpl w:val="50FE7BF6"/>
    <w:lvl w:ilvl="0">
      <w:start w:val="1"/>
      <w:numFmt w:val="upperLetter"/>
      <w:lvlText w:val="%1"/>
      <w:lvlJc w:val="left"/>
      <w:pPr>
        <w:tabs>
          <w:tab w:val="left" w:pos="0"/>
        </w:tabs>
        <w:ind w:left="0" w:firstLine="0"/>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 w15:restartNumberingAfterBreak="0">
    <w:nsid w:val="BC4E935A"/>
    <w:multiLevelType w:val="multilevel"/>
    <w:tmpl w:val="BC4E935A"/>
    <w:lvl w:ilvl="0">
      <w:start w:val="1"/>
      <w:numFmt w:val="none"/>
      <w:pStyle w:val="a1"/>
      <w:suff w:val="nothing"/>
      <w:lvlText w:val="示例："/>
      <w:lvlJc w:val="left"/>
      <w:pPr>
        <w:ind w:left="0" w:firstLine="363"/>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 w15:restartNumberingAfterBreak="0">
    <w:nsid w:val="BDCB2FA9"/>
    <w:multiLevelType w:val="multilevel"/>
    <w:tmpl w:val="BDCB2FA9"/>
    <w:lvl w:ilvl="0">
      <w:start w:val="1"/>
      <w:numFmt w:val="decimal"/>
      <w:pStyle w:val="a2"/>
      <w:suff w:val="nothing"/>
      <w:lvlText w:val="图%1  "/>
      <w:lvlJc w:val="left"/>
      <w:pPr>
        <w:tabs>
          <w:tab w:val="left" w:pos="539"/>
        </w:tabs>
        <w:ind w:left="0" w:firstLine="0"/>
      </w:pPr>
      <w:rPr>
        <w:rFonts w:ascii="黑体" w:eastAsia="黑体" w:hAnsi="黑体" w:cs="黑体" w:hint="eastAsia"/>
        <w:sz w:val="21"/>
        <w:vertAlign w:val="baseline"/>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5" w15:restartNumberingAfterBreak="0">
    <w:nsid w:val="C2A75759"/>
    <w:multiLevelType w:val="multilevel"/>
    <w:tmpl w:val="C2A75759"/>
    <w:lvl w:ilvl="0">
      <w:start w:val="1"/>
      <w:numFmt w:val="upperLetter"/>
      <w:pStyle w:val="a3"/>
      <w:lvlText w:val="%1"/>
      <w:lvlJc w:val="left"/>
      <w:pPr>
        <w:tabs>
          <w:tab w:val="left" w:pos="0"/>
        </w:tabs>
        <w:ind w:left="0" w:firstLine="0"/>
      </w:pPr>
      <w:rPr>
        <w:rFonts w:hint="default"/>
      </w:rPr>
    </w:lvl>
    <w:lvl w:ilvl="1">
      <w:start w:val="1"/>
      <w:numFmt w:val="decimal"/>
      <w:pStyle w:val="a4"/>
      <w:suff w:val="nothing"/>
      <w:lvlText w:val="表%1.%2　"/>
      <w:lvlJc w:val="left"/>
      <w:pPr>
        <w:ind w:left="0" w:firstLine="0"/>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6" w15:restartNumberingAfterBreak="0">
    <w:nsid w:val="E629E883"/>
    <w:multiLevelType w:val="multilevel"/>
    <w:tmpl w:val="F27AE394"/>
    <w:lvl w:ilvl="0">
      <w:start w:val="1"/>
      <w:numFmt w:val="lowerLetter"/>
      <w:lvlRestart w:val="0"/>
      <w:pStyle w:val="a5"/>
      <w:lvlText w:val="%1)"/>
      <w:lvlJc w:val="left"/>
      <w:pPr>
        <w:tabs>
          <w:tab w:val="num" w:pos="850"/>
        </w:tabs>
        <w:ind w:left="850" w:hanging="425"/>
      </w:pPr>
      <w:rPr>
        <w:rFonts w:ascii="宋体" w:eastAsia="宋体" w:hAnsi="宋体" w:hint="eastAsia"/>
        <w:sz w:val="20"/>
      </w:rPr>
    </w:lvl>
    <w:lvl w:ilvl="1">
      <w:start w:val="1"/>
      <w:numFmt w:val="decimal"/>
      <w:pStyle w:val="a6"/>
      <w:lvlText w:val="%2)"/>
      <w:lvlJc w:val="left"/>
      <w:pPr>
        <w:tabs>
          <w:tab w:val="num" w:pos="1276"/>
        </w:tabs>
        <w:ind w:left="1276" w:hanging="426"/>
      </w:pPr>
      <w:rPr>
        <w:rFonts w:ascii="宋体" w:eastAsia="宋体" w:hAnsi="Times New Roman" w:cs="Times New Roman" w:hint="eastAsia"/>
        <w:sz w:val="21"/>
      </w:rPr>
    </w:lvl>
    <w:lvl w:ilvl="2">
      <w:start w:val="1"/>
      <w:numFmt w:val="decimal"/>
      <w:lvlText w:val="%3."/>
      <w:lvlJc w:val="left"/>
      <w:pPr>
        <w:ind w:left="1276" w:hanging="425"/>
      </w:pPr>
      <w:rPr>
        <w:rFonts w:hint="default"/>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7" w15:restartNumberingAfterBreak="0">
    <w:nsid w:val="ED791748"/>
    <w:multiLevelType w:val="multilevel"/>
    <w:tmpl w:val="ED791748"/>
    <w:lvl w:ilvl="0">
      <w:start w:val="1"/>
      <w:numFmt w:val="none"/>
      <w:pStyle w:val="a7"/>
      <w:lvlText w:val="%1——"/>
      <w:lvlJc w:val="left"/>
      <w:pPr>
        <w:tabs>
          <w:tab w:val="left" w:pos="851"/>
        </w:tabs>
        <w:ind w:left="851" w:hanging="426"/>
      </w:pPr>
      <w:rPr>
        <w:rFonts w:ascii="Times New Roman" w:hAnsi="Times New Roman" w:cs="Times New Roman" w:hint="default"/>
        <w:sz w:val="20"/>
      </w:rPr>
    </w:lvl>
    <w:lvl w:ilvl="1">
      <w:start w:val="1"/>
      <w:numFmt w:val="bullet"/>
      <w:pStyle w:val="2"/>
      <w:lvlText w:val=""/>
      <w:lvlJc w:val="left"/>
      <w:pPr>
        <w:tabs>
          <w:tab w:val="left" w:pos="851"/>
        </w:tabs>
        <w:ind w:left="1270" w:hanging="419"/>
      </w:pPr>
      <w:rPr>
        <w:rFonts w:ascii="Symbol" w:hAnsi="Symbol" w:cs="Symbol" w:hint="default"/>
      </w:rPr>
    </w:lvl>
    <w:lvl w:ilvl="2">
      <w:start w:val="1"/>
      <w:numFmt w:val="bullet"/>
      <w:lvlText w:val=""/>
      <w:lvlJc w:val="left"/>
      <w:pPr>
        <w:tabs>
          <w:tab w:val="left" w:pos="1678"/>
        </w:tabs>
        <w:ind w:left="1678" w:hanging="414"/>
      </w:pPr>
      <w:rPr>
        <w:rFonts w:ascii="Symbol" w:hAnsi="Symbol" w:cs="Symbol" w:hint="default"/>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8" w15:restartNumberingAfterBreak="0">
    <w:nsid w:val="1B6F3108"/>
    <w:multiLevelType w:val="multilevel"/>
    <w:tmpl w:val="004EFF46"/>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DA41BD4"/>
    <w:multiLevelType w:val="multilevel"/>
    <w:tmpl w:val="4760A4DC"/>
    <w:lvl w:ilvl="0">
      <w:start w:val="1"/>
      <w:numFmt w:val="decimal"/>
      <w:lvlRestart w:val="0"/>
      <w:suff w:val="nothing"/>
      <w:lvlText w:val="%1　"/>
      <w:lvlJc w:val="left"/>
      <w:pPr>
        <w:ind w:left="420" w:firstLine="0"/>
      </w:pPr>
      <w:rPr>
        <w:rFonts w:ascii="黑体" w:eastAsia="黑体" w:hAnsi="黑体" w:hint="eastAsia"/>
        <w:sz w:val="20"/>
      </w:rPr>
    </w:lvl>
    <w:lvl w:ilvl="1">
      <w:start w:val="1"/>
      <w:numFmt w:val="decimal"/>
      <w:suff w:val="nothing"/>
      <w:lvlText w:val="%1.%2　"/>
      <w:lvlJc w:val="left"/>
      <w:pPr>
        <w:ind w:left="420" w:firstLine="0"/>
      </w:pPr>
      <w:rPr>
        <w:rFonts w:ascii="黑体" w:eastAsia="黑体" w:hAnsi="黑体" w:hint="eastAsia"/>
        <w:sz w:val="20"/>
      </w:rPr>
    </w:lvl>
    <w:lvl w:ilvl="2">
      <w:start w:val="1"/>
      <w:numFmt w:val="decimal"/>
      <w:suff w:val="nothing"/>
      <w:lvlText w:val="%1.%2.%3　"/>
      <w:lvlJc w:val="left"/>
      <w:pPr>
        <w:ind w:left="420" w:firstLine="0"/>
      </w:pPr>
      <w:rPr>
        <w:rFonts w:ascii="黑体" w:eastAsia="黑体" w:hAnsi="黑体" w:hint="eastAsia"/>
        <w:sz w:val="20"/>
      </w:rPr>
    </w:lvl>
    <w:lvl w:ilvl="3">
      <w:start w:val="1"/>
      <w:numFmt w:val="decimal"/>
      <w:suff w:val="nothing"/>
      <w:lvlText w:val="%1.%2.%3.%4　"/>
      <w:lvlJc w:val="left"/>
      <w:pPr>
        <w:ind w:left="420" w:firstLine="0"/>
      </w:pPr>
      <w:rPr>
        <w:rFonts w:ascii="黑体" w:eastAsia="黑体" w:hAnsi="黑体" w:hint="eastAsia"/>
        <w:sz w:val="20"/>
      </w:rPr>
    </w:lvl>
    <w:lvl w:ilvl="4">
      <w:start w:val="1"/>
      <w:numFmt w:val="decimal"/>
      <w:suff w:val="nothing"/>
      <w:lvlText w:val="%1.%2.%3.%4.%5　"/>
      <w:lvlJc w:val="left"/>
      <w:pPr>
        <w:ind w:left="420" w:firstLine="0"/>
      </w:pPr>
      <w:rPr>
        <w:rFonts w:ascii="黑体" w:eastAsia="黑体" w:hAnsi="黑体" w:hint="eastAsia"/>
        <w:sz w:val="20"/>
      </w:rPr>
    </w:lvl>
    <w:lvl w:ilvl="5">
      <w:start w:val="1"/>
      <w:numFmt w:val="decimal"/>
      <w:suff w:val="nothing"/>
      <w:lvlText w:val="%1.%2.%3.%4.%5.%6　"/>
      <w:lvlJc w:val="left"/>
      <w:pPr>
        <w:ind w:left="420" w:firstLine="0"/>
      </w:pPr>
      <w:rPr>
        <w:rFonts w:ascii="黑体" w:eastAsia="黑体" w:hAnsi="黑体" w:hint="eastAsia"/>
        <w:sz w:val="20"/>
      </w:r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10" w15:restartNumberingAfterBreak="0">
    <w:nsid w:val="2EF7171B"/>
    <w:multiLevelType w:val="multilevel"/>
    <w:tmpl w:val="2EF7171B"/>
    <w:lvl w:ilvl="0">
      <w:start w:val="1"/>
      <w:numFmt w:val="upperLetter"/>
      <w:pStyle w:val="a8"/>
      <w:suff w:val="nothing"/>
      <w:lvlText w:val="附录%1"/>
      <w:lvlJc w:val="left"/>
      <w:pPr>
        <w:ind w:left="0" w:firstLine="0"/>
      </w:pPr>
      <w:rPr>
        <w:rFonts w:hint="default"/>
        <w:spacing w:val="102"/>
      </w:rPr>
    </w:lvl>
    <w:lvl w:ilvl="1">
      <w:start w:val="1"/>
      <w:numFmt w:val="decimal"/>
      <w:pStyle w:val="a9"/>
      <w:suff w:val="nothing"/>
      <w:lvlText w:val="%1.%2　"/>
      <w:lvlJc w:val="left"/>
      <w:pPr>
        <w:ind w:left="0" w:firstLine="0"/>
      </w:pPr>
      <w:rPr>
        <w:rFonts w:ascii="黑体" w:eastAsia="黑体" w:hAnsi="黑体" w:cs="黑体" w:hint="default"/>
        <w:sz w:val="20"/>
      </w:rPr>
    </w:lvl>
    <w:lvl w:ilvl="2">
      <w:start w:val="1"/>
      <w:numFmt w:val="decimal"/>
      <w:pStyle w:val="aa"/>
      <w:suff w:val="nothing"/>
      <w:lvlText w:val="%1.%2.%3　"/>
      <w:lvlJc w:val="left"/>
      <w:pPr>
        <w:ind w:left="0" w:firstLine="0"/>
      </w:pPr>
      <w:rPr>
        <w:rFonts w:ascii="黑体" w:eastAsia="黑体" w:hAnsi="黑体" w:cs="黑体" w:hint="default"/>
        <w:sz w:val="20"/>
      </w:rPr>
    </w:lvl>
    <w:lvl w:ilvl="3">
      <w:start w:val="1"/>
      <w:numFmt w:val="decimal"/>
      <w:pStyle w:val="ab"/>
      <w:suff w:val="nothing"/>
      <w:lvlText w:val="%1.%2.%3.%4　"/>
      <w:lvlJc w:val="left"/>
      <w:pPr>
        <w:ind w:left="0" w:firstLine="0"/>
      </w:pPr>
      <w:rPr>
        <w:rFonts w:ascii="黑体" w:eastAsia="黑体" w:hAnsi="黑体" w:cs="黑体" w:hint="default"/>
        <w:sz w:val="20"/>
      </w:rPr>
    </w:lvl>
    <w:lvl w:ilvl="4">
      <w:start w:val="1"/>
      <w:numFmt w:val="decimal"/>
      <w:pStyle w:val="ac"/>
      <w:suff w:val="nothing"/>
      <w:lvlText w:val="%1.%2.%3.%4.%5　"/>
      <w:lvlJc w:val="left"/>
      <w:pPr>
        <w:ind w:left="0" w:firstLine="0"/>
      </w:pPr>
      <w:rPr>
        <w:rFonts w:ascii="黑体" w:eastAsia="黑体" w:hAnsi="黑体" w:cs="黑体" w:hint="default"/>
        <w:sz w:val="20"/>
      </w:rPr>
    </w:lvl>
    <w:lvl w:ilvl="5">
      <w:start w:val="1"/>
      <w:numFmt w:val="decimal"/>
      <w:pStyle w:val="ad"/>
      <w:suff w:val="nothing"/>
      <w:lvlText w:val="%1.%2.%3.%4.%5.%6　"/>
      <w:lvlJc w:val="left"/>
      <w:pPr>
        <w:ind w:left="0" w:firstLine="0"/>
      </w:pPr>
      <w:rPr>
        <w:rFonts w:ascii="黑体" w:eastAsia="黑体" w:hAnsi="黑体" w:cs="黑体" w:hint="default"/>
        <w:sz w:val="20"/>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 w15:restartNumberingAfterBreak="0">
    <w:nsid w:val="317D3FC2"/>
    <w:multiLevelType w:val="multilevel"/>
    <w:tmpl w:val="5C42E322"/>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208055E"/>
    <w:multiLevelType w:val="multilevel"/>
    <w:tmpl w:val="C178C418"/>
    <w:lvl w:ilvl="0">
      <w:start w:val="1"/>
      <w:numFmt w:val="none"/>
      <w:lvlRestart w:val="0"/>
      <w:pStyle w:val="ae"/>
      <w:suff w:val="nothing"/>
      <w:lvlText w:val="%1"/>
      <w:lvlJc w:val="left"/>
      <w:pPr>
        <w:ind w:left="425" w:hanging="425"/>
      </w:pPr>
      <w:rPr>
        <w:rFonts w:hint="default"/>
      </w:rPr>
    </w:lvl>
    <w:lvl w:ilvl="1">
      <w:start w:val="1"/>
      <w:numFmt w:val="decimal"/>
      <w:lvlText w:val="%1.%2"/>
      <w:lvlJc w:val="left"/>
      <w:pPr>
        <w:ind w:left="992" w:hanging="567"/>
      </w:pPr>
      <w:rPr>
        <w:rFonts w:hint="default"/>
        <w:sz w:val="20"/>
      </w:rPr>
    </w:lvl>
    <w:lvl w:ilvl="2">
      <w:start w:val="1"/>
      <w:numFmt w:val="decimal"/>
      <w:lvlText w:val="%1.%2.%3"/>
      <w:lvlJc w:val="left"/>
      <w:pPr>
        <w:ind w:left="1418" w:hanging="567"/>
      </w:pPr>
      <w:rPr>
        <w:rFonts w:hint="default"/>
        <w:sz w:val="20"/>
      </w:rPr>
    </w:lvl>
    <w:lvl w:ilvl="3">
      <w:start w:val="1"/>
      <w:numFmt w:val="decimal"/>
      <w:lvlText w:val="%1.%2.%3.%4"/>
      <w:lvlJc w:val="left"/>
      <w:pPr>
        <w:ind w:left="1984" w:hanging="708"/>
      </w:pPr>
      <w:rPr>
        <w:rFonts w:hint="default"/>
        <w:sz w:val="20"/>
      </w:rPr>
    </w:lvl>
    <w:lvl w:ilvl="4">
      <w:start w:val="1"/>
      <w:numFmt w:val="decimal"/>
      <w:lvlText w:val="%1.%2.%3.%4.%5"/>
      <w:lvlJc w:val="left"/>
      <w:pPr>
        <w:ind w:left="2551" w:hanging="850"/>
      </w:pPr>
      <w:rPr>
        <w:rFonts w:hint="default"/>
        <w:sz w:val="20"/>
      </w:rPr>
    </w:lvl>
    <w:lvl w:ilvl="5">
      <w:start w:val="1"/>
      <w:numFmt w:val="decimal"/>
      <w:lvlText w:val="%1.%2.%3.%4.%5.%6"/>
      <w:lvlJc w:val="left"/>
      <w:pPr>
        <w:ind w:left="3260" w:hanging="1134"/>
      </w:pPr>
      <w:rPr>
        <w:rFonts w:hint="default"/>
        <w:sz w:val="2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37241770"/>
    <w:multiLevelType w:val="multilevel"/>
    <w:tmpl w:val="410A7974"/>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33B009C"/>
    <w:multiLevelType w:val="hybridMultilevel"/>
    <w:tmpl w:val="A170B550"/>
    <w:lvl w:ilvl="0" w:tplc="EFD6731E">
      <w:start w:val="1"/>
      <w:numFmt w:val="upperLetter"/>
      <w:lvlText w:val="%1)"/>
      <w:lvlJc w:val="left"/>
      <w:pPr>
        <w:ind w:left="790" w:hanging="360"/>
      </w:pPr>
    </w:lvl>
    <w:lvl w:ilvl="1" w:tplc="04090019">
      <w:start w:val="1"/>
      <w:numFmt w:val="lowerLetter"/>
      <w:lvlText w:val="%2)"/>
      <w:lvlJc w:val="left"/>
      <w:pPr>
        <w:ind w:left="1270" w:hanging="420"/>
      </w:pPr>
    </w:lvl>
    <w:lvl w:ilvl="2" w:tplc="0409001B">
      <w:start w:val="1"/>
      <w:numFmt w:val="lowerRoman"/>
      <w:lvlText w:val="%3."/>
      <w:lvlJc w:val="right"/>
      <w:pPr>
        <w:ind w:left="1690" w:hanging="420"/>
      </w:pPr>
    </w:lvl>
    <w:lvl w:ilvl="3" w:tplc="0409000F">
      <w:start w:val="1"/>
      <w:numFmt w:val="decimal"/>
      <w:lvlText w:val="%4."/>
      <w:lvlJc w:val="left"/>
      <w:pPr>
        <w:ind w:left="2110" w:hanging="420"/>
      </w:pPr>
    </w:lvl>
    <w:lvl w:ilvl="4" w:tplc="04090019">
      <w:start w:val="1"/>
      <w:numFmt w:val="lowerLetter"/>
      <w:lvlText w:val="%5)"/>
      <w:lvlJc w:val="left"/>
      <w:pPr>
        <w:ind w:left="2530" w:hanging="420"/>
      </w:pPr>
    </w:lvl>
    <w:lvl w:ilvl="5" w:tplc="0409001B">
      <w:start w:val="1"/>
      <w:numFmt w:val="lowerRoman"/>
      <w:lvlText w:val="%6."/>
      <w:lvlJc w:val="right"/>
      <w:pPr>
        <w:ind w:left="2950" w:hanging="420"/>
      </w:pPr>
    </w:lvl>
    <w:lvl w:ilvl="6" w:tplc="0409000F">
      <w:start w:val="1"/>
      <w:numFmt w:val="decimal"/>
      <w:lvlText w:val="%7."/>
      <w:lvlJc w:val="left"/>
      <w:pPr>
        <w:ind w:left="3370" w:hanging="420"/>
      </w:pPr>
    </w:lvl>
    <w:lvl w:ilvl="7" w:tplc="04090019">
      <w:start w:val="1"/>
      <w:numFmt w:val="lowerLetter"/>
      <w:lvlText w:val="%8)"/>
      <w:lvlJc w:val="left"/>
      <w:pPr>
        <w:ind w:left="3790" w:hanging="420"/>
      </w:pPr>
    </w:lvl>
    <w:lvl w:ilvl="8" w:tplc="0409001B">
      <w:start w:val="1"/>
      <w:numFmt w:val="lowerRoman"/>
      <w:lvlText w:val="%9."/>
      <w:lvlJc w:val="right"/>
      <w:pPr>
        <w:ind w:left="4210" w:hanging="420"/>
      </w:pPr>
    </w:lvl>
  </w:abstractNum>
  <w:abstractNum w:abstractNumId="15" w15:restartNumberingAfterBreak="0">
    <w:nsid w:val="47022279"/>
    <w:multiLevelType w:val="multilevel"/>
    <w:tmpl w:val="47022279"/>
    <w:lvl w:ilvl="0">
      <w:start w:val="1"/>
      <w:numFmt w:val="decimal"/>
      <w:pStyle w:val="af"/>
      <w:suff w:val="nothing"/>
      <w:lvlText w:val="注%1："/>
      <w:lvlJc w:val="left"/>
      <w:pPr>
        <w:ind w:left="811" w:hanging="448"/>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6" w15:restartNumberingAfterBreak="0">
    <w:nsid w:val="48E7798B"/>
    <w:multiLevelType w:val="multilevel"/>
    <w:tmpl w:val="21029CC8"/>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0C72153"/>
    <w:multiLevelType w:val="multilevel"/>
    <w:tmpl w:val="C6728FF0"/>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3D04554"/>
    <w:multiLevelType w:val="multilevel"/>
    <w:tmpl w:val="00D6491C"/>
    <w:lvl w:ilvl="0">
      <w:start w:val="1"/>
      <w:numFmt w:val="none"/>
      <w:lvlRestart w:val="0"/>
      <w:pStyle w:val="af0"/>
      <w:suff w:val="nothing"/>
      <w:lvlText w:val="注："/>
      <w:lvlJc w:val="left"/>
      <w:pPr>
        <w:ind w:left="737" w:hanging="374"/>
      </w:pPr>
      <w:rPr>
        <w:rFonts w:ascii="黑体" w:eastAsia="黑体" w:hAnsi="黑体" w:hint="eastAsia"/>
        <w:sz w:val="18"/>
        <w:vertAlign w:val="baseline"/>
      </w:rPr>
    </w:lvl>
    <w:lvl w:ilvl="1">
      <w:start w:val="1"/>
      <w:numFmt w:val="decimalZero"/>
      <w:pStyle w:val="20"/>
      <w:isLgl/>
      <w:lvlText w:val="节 %1.%2"/>
      <w:lvlJc w:val="left"/>
      <w:pPr>
        <w:ind w:left="0" w:firstLine="0"/>
      </w:pPr>
      <w:rPr>
        <w:rFonts w:hint="eastAsia"/>
      </w:rPr>
    </w:lvl>
    <w:lvl w:ilvl="2">
      <w:start w:val="1"/>
      <w:numFmt w:val="lowerLetter"/>
      <w:pStyle w:val="3"/>
      <w:lvlText w:val="(%3)"/>
      <w:lvlJc w:val="left"/>
      <w:pPr>
        <w:ind w:left="720" w:hanging="432"/>
      </w:pPr>
      <w:rPr>
        <w:rFonts w:hint="eastAsia"/>
      </w:rPr>
    </w:lvl>
    <w:lvl w:ilvl="3">
      <w:start w:val="1"/>
      <w:numFmt w:val="lowerRoman"/>
      <w:pStyle w:val="4"/>
      <w:lvlText w:val="(%4)"/>
      <w:lvlJc w:val="right"/>
      <w:pPr>
        <w:ind w:left="864" w:hanging="144"/>
      </w:pPr>
      <w:rPr>
        <w:rFonts w:hint="eastAsia"/>
      </w:rPr>
    </w:lvl>
    <w:lvl w:ilvl="4">
      <w:start w:val="1"/>
      <w:numFmt w:val="decimal"/>
      <w:pStyle w:val="5"/>
      <w:lvlText w:val="%5)"/>
      <w:lvlJc w:val="left"/>
      <w:pPr>
        <w:ind w:left="1008" w:hanging="432"/>
      </w:pPr>
      <w:rPr>
        <w:rFonts w:hint="eastAsia"/>
      </w:rPr>
    </w:lvl>
    <w:lvl w:ilvl="5">
      <w:start w:val="1"/>
      <w:numFmt w:val="lowerLetter"/>
      <w:pStyle w:val="6"/>
      <w:lvlText w:val="%6)"/>
      <w:lvlJc w:val="left"/>
      <w:pPr>
        <w:ind w:left="1152" w:hanging="432"/>
      </w:pPr>
      <w:rPr>
        <w:rFonts w:hint="eastAsia"/>
      </w:rPr>
    </w:lvl>
    <w:lvl w:ilvl="6">
      <w:start w:val="1"/>
      <w:numFmt w:val="lowerRoman"/>
      <w:pStyle w:val="7"/>
      <w:lvlText w:val="%7)"/>
      <w:lvlJc w:val="right"/>
      <w:pPr>
        <w:ind w:left="1296" w:hanging="288"/>
      </w:pPr>
      <w:rPr>
        <w:rFonts w:hint="eastAsia"/>
      </w:rPr>
    </w:lvl>
    <w:lvl w:ilvl="7">
      <w:start w:val="1"/>
      <w:numFmt w:val="lowerLetter"/>
      <w:pStyle w:val="8"/>
      <w:lvlText w:val="%8."/>
      <w:lvlJc w:val="left"/>
      <w:pPr>
        <w:ind w:left="1440" w:hanging="432"/>
      </w:pPr>
      <w:rPr>
        <w:rFonts w:hint="eastAsia"/>
      </w:rPr>
    </w:lvl>
    <w:lvl w:ilvl="8">
      <w:start w:val="1"/>
      <w:numFmt w:val="lowerRoman"/>
      <w:pStyle w:val="9"/>
      <w:lvlText w:val="%9."/>
      <w:lvlJc w:val="right"/>
      <w:pPr>
        <w:ind w:left="1584" w:hanging="144"/>
      </w:pPr>
      <w:rPr>
        <w:rFonts w:hint="eastAsia"/>
      </w:rPr>
    </w:lvl>
  </w:abstractNum>
  <w:abstractNum w:abstractNumId="19" w15:restartNumberingAfterBreak="0">
    <w:nsid w:val="5A60DE5D"/>
    <w:multiLevelType w:val="multilevel"/>
    <w:tmpl w:val="5A60DE5D"/>
    <w:lvl w:ilvl="0">
      <w:start w:val="1"/>
      <w:numFmt w:val="lowerLetter"/>
      <w:pStyle w:val="af1"/>
      <w:lvlText w:val="%1"/>
      <w:lvlJc w:val="left"/>
      <w:pPr>
        <w:tabs>
          <w:tab w:val="left" w:pos="539"/>
        </w:tabs>
        <w:ind w:left="539" w:hanging="119"/>
      </w:pPr>
      <w:rPr>
        <w:rFonts w:ascii="宋体" w:eastAsia="宋体" w:hAnsi="宋体" w:cs="宋体" w:hint="eastAsia"/>
        <w:sz w:val="15"/>
        <w:vertAlign w:val="superscript"/>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0" w15:restartNumberingAfterBreak="0">
    <w:nsid w:val="5E5595D9"/>
    <w:multiLevelType w:val="multilevel"/>
    <w:tmpl w:val="5E5595D9"/>
    <w:lvl w:ilvl="0">
      <w:start w:val="1"/>
      <w:numFmt w:val="decimal"/>
      <w:pStyle w:val="af2"/>
      <w:lvlText w:val="%1)"/>
      <w:lvlJc w:val="left"/>
      <w:pPr>
        <w:tabs>
          <w:tab w:val="left" w:pos="0"/>
        </w:tabs>
        <w:ind w:left="720" w:hanging="357"/>
      </w:pPr>
      <w:rPr>
        <w:rFonts w:ascii="宋体" w:eastAsia="宋体" w:hAnsi="宋体" w:cs="宋体" w:hint="eastAsia"/>
        <w:sz w:val="15"/>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1" w15:restartNumberingAfterBreak="0">
    <w:nsid w:val="5F871B85"/>
    <w:multiLevelType w:val="multilevel"/>
    <w:tmpl w:val="12D6EF48"/>
    <w:lvl w:ilvl="0">
      <w:start w:val="1"/>
      <w:numFmt w:val="upperLetter"/>
      <w:pStyle w:val="af3"/>
      <w:lvlText w:val="%1"/>
      <w:lvlJc w:val="left"/>
      <w:pPr>
        <w:tabs>
          <w:tab w:val="left" w:pos="0"/>
        </w:tabs>
        <w:ind w:left="0" w:firstLine="0"/>
      </w:pPr>
      <w:rPr>
        <w:rFonts w:hint="default"/>
      </w:rPr>
    </w:lvl>
    <w:lvl w:ilvl="1">
      <w:start w:val="1"/>
      <w:numFmt w:val="decimal"/>
      <w:pStyle w:val="af4"/>
      <w:suff w:val="nothing"/>
      <w:lvlText w:val="图%1.%2　"/>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2" w15:restartNumberingAfterBreak="0">
    <w:nsid w:val="62154CE0"/>
    <w:multiLevelType w:val="multilevel"/>
    <w:tmpl w:val="43406C9C"/>
    <w:lvl w:ilvl="0">
      <w:start w:val="1"/>
      <w:numFmt w:val="decimal"/>
      <w:lvlRestart w:val="0"/>
      <w:pStyle w:val="af5"/>
      <w:suff w:val="nothing"/>
      <w:lvlText w:val="表%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rPr>
        <w:rFonts w:hint="eastAsia"/>
      </w:rPr>
    </w:lvl>
    <w:lvl w:ilvl="2">
      <w:start w:val="1"/>
      <w:numFmt w:val="lowerLetter"/>
      <w:lvlText w:val="(%3)"/>
      <w:lvlJc w:val="left"/>
      <w:pPr>
        <w:ind w:left="720" w:hanging="432"/>
      </w:pPr>
      <w:rPr>
        <w:rFonts w:hint="eastAsia"/>
      </w:rPr>
    </w:lvl>
    <w:lvl w:ilvl="3">
      <w:start w:val="1"/>
      <w:numFmt w:val="lowerRoman"/>
      <w:lvlText w:val="(%4)"/>
      <w:lvlJc w:val="right"/>
      <w:pPr>
        <w:ind w:left="864" w:hanging="144"/>
      </w:pPr>
      <w:rPr>
        <w:rFonts w:hint="eastAsia"/>
      </w:rPr>
    </w:lvl>
    <w:lvl w:ilvl="4">
      <w:start w:val="1"/>
      <w:numFmt w:val="decimal"/>
      <w:lvlText w:val="%5)"/>
      <w:lvlJc w:val="left"/>
      <w:pPr>
        <w:ind w:left="1008" w:hanging="432"/>
      </w:pPr>
      <w:rPr>
        <w:rFonts w:hint="eastAsia"/>
      </w:rPr>
    </w:lvl>
    <w:lvl w:ilvl="5">
      <w:start w:val="1"/>
      <w:numFmt w:val="lowerLetter"/>
      <w:lvlText w:val="%6)"/>
      <w:lvlJc w:val="left"/>
      <w:pPr>
        <w:ind w:left="1152" w:hanging="432"/>
      </w:pPr>
      <w:rPr>
        <w:rFonts w:hint="eastAsia"/>
      </w:rPr>
    </w:lvl>
    <w:lvl w:ilvl="6">
      <w:start w:val="1"/>
      <w:numFmt w:val="lowerRoman"/>
      <w:lvlText w:val="%7)"/>
      <w:lvlJc w:val="right"/>
      <w:pPr>
        <w:ind w:left="1296" w:hanging="288"/>
      </w:pPr>
      <w:rPr>
        <w:rFonts w:hint="eastAsia"/>
      </w:rPr>
    </w:lvl>
    <w:lvl w:ilvl="7">
      <w:start w:val="1"/>
      <w:numFmt w:val="lowerLetter"/>
      <w:lvlText w:val="%8."/>
      <w:lvlJc w:val="left"/>
      <w:pPr>
        <w:ind w:left="1440" w:hanging="432"/>
      </w:pPr>
      <w:rPr>
        <w:rFonts w:hint="eastAsia"/>
      </w:rPr>
    </w:lvl>
    <w:lvl w:ilvl="8">
      <w:start w:val="1"/>
      <w:numFmt w:val="lowerRoman"/>
      <w:lvlText w:val="%9."/>
      <w:lvlJc w:val="right"/>
      <w:pPr>
        <w:ind w:left="1584" w:hanging="144"/>
      </w:pPr>
      <w:rPr>
        <w:rFonts w:hint="eastAsia"/>
      </w:rPr>
    </w:lvl>
  </w:abstractNum>
  <w:abstractNum w:abstractNumId="23" w15:restartNumberingAfterBreak="0">
    <w:nsid w:val="64EC1084"/>
    <w:multiLevelType w:val="multilevel"/>
    <w:tmpl w:val="4E12746E"/>
    <w:lvl w:ilvl="0">
      <w:start w:val="1"/>
      <w:numFmt w:val="decimal"/>
      <w:lvlRestart w:val="0"/>
      <w:suff w:val="nothing"/>
      <w:lvlText w:val="%1　"/>
      <w:lvlJc w:val="left"/>
      <w:pPr>
        <w:ind w:left="420" w:firstLine="0"/>
      </w:pPr>
      <w:rPr>
        <w:rFonts w:ascii="黑体" w:eastAsia="黑体" w:hAnsi="黑体" w:hint="eastAsia"/>
        <w:sz w:val="20"/>
      </w:rPr>
    </w:lvl>
    <w:lvl w:ilvl="1">
      <w:start w:val="1"/>
      <w:numFmt w:val="decimal"/>
      <w:suff w:val="nothing"/>
      <w:lvlText w:val="%1.%2　"/>
      <w:lvlJc w:val="left"/>
      <w:pPr>
        <w:ind w:left="420" w:firstLine="0"/>
      </w:pPr>
      <w:rPr>
        <w:rFonts w:ascii="黑体" w:eastAsia="黑体" w:hAnsi="黑体" w:hint="eastAsia"/>
        <w:sz w:val="20"/>
      </w:rPr>
    </w:lvl>
    <w:lvl w:ilvl="2">
      <w:start w:val="1"/>
      <w:numFmt w:val="decimal"/>
      <w:suff w:val="nothing"/>
      <w:lvlText w:val="%1.%2.%3　"/>
      <w:lvlJc w:val="left"/>
      <w:pPr>
        <w:ind w:left="420" w:firstLine="0"/>
      </w:pPr>
      <w:rPr>
        <w:rFonts w:ascii="黑体" w:eastAsia="黑体" w:hAnsi="黑体" w:hint="eastAsia"/>
        <w:sz w:val="20"/>
      </w:rPr>
    </w:lvl>
    <w:lvl w:ilvl="3">
      <w:start w:val="1"/>
      <w:numFmt w:val="decimal"/>
      <w:suff w:val="nothing"/>
      <w:lvlText w:val="%1.%2.%3.%4　"/>
      <w:lvlJc w:val="left"/>
      <w:pPr>
        <w:ind w:left="420" w:firstLine="0"/>
      </w:pPr>
      <w:rPr>
        <w:rFonts w:ascii="黑体" w:eastAsia="黑体" w:hAnsi="黑体" w:hint="eastAsia"/>
        <w:sz w:val="20"/>
      </w:rPr>
    </w:lvl>
    <w:lvl w:ilvl="4">
      <w:start w:val="1"/>
      <w:numFmt w:val="decimal"/>
      <w:suff w:val="nothing"/>
      <w:lvlText w:val="%1.%2.%3.%4.%5　"/>
      <w:lvlJc w:val="left"/>
      <w:pPr>
        <w:ind w:left="420" w:firstLine="0"/>
      </w:pPr>
      <w:rPr>
        <w:rFonts w:ascii="黑体" w:eastAsia="黑体" w:hAnsi="黑体" w:hint="eastAsia"/>
        <w:sz w:val="20"/>
      </w:rPr>
    </w:lvl>
    <w:lvl w:ilvl="5">
      <w:start w:val="1"/>
      <w:numFmt w:val="decimal"/>
      <w:suff w:val="nothing"/>
      <w:lvlText w:val="%1.%2.%3.%4.%5.%6　"/>
      <w:lvlJc w:val="left"/>
      <w:pPr>
        <w:ind w:left="420" w:firstLine="0"/>
      </w:pPr>
      <w:rPr>
        <w:rFonts w:ascii="黑体" w:eastAsia="黑体" w:hAnsi="黑体" w:hint="eastAsia"/>
        <w:sz w:val="20"/>
      </w:r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24" w15:restartNumberingAfterBreak="0">
    <w:nsid w:val="68526438"/>
    <w:multiLevelType w:val="multilevel"/>
    <w:tmpl w:val="B686B0BC"/>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69E95C79"/>
    <w:multiLevelType w:val="multilevel"/>
    <w:tmpl w:val="D43EF5D4"/>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6DA10DEC"/>
    <w:multiLevelType w:val="multilevel"/>
    <w:tmpl w:val="EAAEA4E0"/>
    <w:lvl w:ilvl="0">
      <w:start w:val="1"/>
      <w:numFmt w:val="decimal"/>
      <w:lvlRestart w:val="0"/>
      <w:suff w:val="nothing"/>
      <w:lvlText w:val="%1　"/>
      <w:lvlJc w:val="left"/>
      <w:pPr>
        <w:ind w:left="420" w:firstLine="0"/>
      </w:pPr>
      <w:rPr>
        <w:rFonts w:ascii="黑体" w:eastAsia="黑体" w:hAnsi="黑体" w:hint="eastAsia"/>
        <w:sz w:val="20"/>
      </w:rPr>
    </w:lvl>
    <w:lvl w:ilvl="1">
      <w:start w:val="1"/>
      <w:numFmt w:val="decimal"/>
      <w:suff w:val="nothing"/>
      <w:lvlText w:val="%1.%2　"/>
      <w:lvlJc w:val="left"/>
      <w:pPr>
        <w:ind w:left="420" w:firstLine="0"/>
      </w:pPr>
      <w:rPr>
        <w:rFonts w:ascii="黑体" w:eastAsia="黑体" w:hAnsi="黑体" w:hint="eastAsia"/>
        <w:sz w:val="20"/>
      </w:rPr>
    </w:lvl>
    <w:lvl w:ilvl="2">
      <w:start w:val="1"/>
      <w:numFmt w:val="decimal"/>
      <w:suff w:val="nothing"/>
      <w:lvlText w:val="%1.%2.%3　"/>
      <w:lvlJc w:val="left"/>
      <w:pPr>
        <w:ind w:left="420" w:firstLine="0"/>
      </w:pPr>
      <w:rPr>
        <w:rFonts w:ascii="黑体" w:eastAsia="黑体" w:hAnsi="黑体" w:hint="eastAsia"/>
        <w:sz w:val="20"/>
      </w:rPr>
    </w:lvl>
    <w:lvl w:ilvl="3">
      <w:start w:val="1"/>
      <w:numFmt w:val="decimal"/>
      <w:suff w:val="nothing"/>
      <w:lvlText w:val="%1.%2.%3.%4　"/>
      <w:lvlJc w:val="left"/>
      <w:pPr>
        <w:ind w:left="420" w:firstLine="0"/>
      </w:pPr>
      <w:rPr>
        <w:rFonts w:ascii="黑体" w:eastAsia="黑体" w:hAnsi="黑体" w:hint="eastAsia"/>
        <w:sz w:val="20"/>
      </w:rPr>
    </w:lvl>
    <w:lvl w:ilvl="4">
      <w:start w:val="1"/>
      <w:numFmt w:val="decimal"/>
      <w:suff w:val="nothing"/>
      <w:lvlText w:val="%1.%2.%3.%4.%5　"/>
      <w:lvlJc w:val="left"/>
      <w:pPr>
        <w:ind w:left="420" w:firstLine="0"/>
      </w:pPr>
      <w:rPr>
        <w:rFonts w:ascii="黑体" w:eastAsia="黑体" w:hAnsi="黑体" w:hint="eastAsia"/>
        <w:sz w:val="20"/>
      </w:rPr>
    </w:lvl>
    <w:lvl w:ilvl="5">
      <w:start w:val="1"/>
      <w:numFmt w:val="decimal"/>
      <w:suff w:val="nothing"/>
      <w:lvlText w:val="%1.%2.%3.%4.%5.%6　"/>
      <w:lvlJc w:val="left"/>
      <w:pPr>
        <w:ind w:left="420" w:firstLine="0"/>
      </w:pPr>
      <w:rPr>
        <w:rFonts w:ascii="黑体" w:eastAsia="黑体" w:hAnsi="黑体" w:hint="eastAsia"/>
        <w:sz w:val="20"/>
      </w:r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27" w15:restartNumberingAfterBreak="0">
    <w:nsid w:val="78FB144C"/>
    <w:multiLevelType w:val="multilevel"/>
    <w:tmpl w:val="773CA31A"/>
    <w:lvl w:ilvl="0">
      <w:start w:val="1"/>
      <w:numFmt w:val="decimal"/>
      <w:lvlRestart w:val="0"/>
      <w:suff w:val="nothing"/>
      <w:lvlText w:val="%1　"/>
      <w:lvlJc w:val="left"/>
      <w:pPr>
        <w:ind w:left="420" w:firstLine="0"/>
      </w:pPr>
      <w:rPr>
        <w:rFonts w:ascii="黑体" w:eastAsia="黑体" w:hAnsi="黑体" w:hint="eastAsia"/>
        <w:sz w:val="20"/>
      </w:rPr>
    </w:lvl>
    <w:lvl w:ilvl="1">
      <w:start w:val="1"/>
      <w:numFmt w:val="decimal"/>
      <w:suff w:val="nothing"/>
      <w:lvlText w:val="%1.%2　"/>
      <w:lvlJc w:val="left"/>
      <w:pPr>
        <w:ind w:left="420" w:firstLine="0"/>
      </w:pPr>
      <w:rPr>
        <w:rFonts w:ascii="黑体" w:eastAsia="黑体" w:hAnsi="黑体" w:hint="eastAsia"/>
        <w:sz w:val="20"/>
      </w:rPr>
    </w:lvl>
    <w:lvl w:ilvl="2">
      <w:start w:val="1"/>
      <w:numFmt w:val="decimal"/>
      <w:suff w:val="nothing"/>
      <w:lvlText w:val="%1.%2.%3　"/>
      <w:lvlJc w:val="left"/>
      <w:pPr>
        <w:ind w:left="420" w:firstLine="0"/>
      </w:pPr>
      <w:rPr>
        <w:rFonts w:ascii="黑体" w:eastAsia="黑体" w:hAnsi="黑体" w:hint="eastAsia"/>
        <w:sz w:val="20"/>
      </w:rPr>
    </w:lvl>
    <w:lvl w:ilvl="3">
      <w:start w:val="1"/>
      <w:numFmt w:val="decimal"/>
      <w:suff w:val="nothing"/>
      <w:lvlText w:val="%1.%2.%3.%4　"/>
      <w:lvlJc w:val="left"/>
      <w:pPr>
        <w:ind w:left="420" w:firstLine="0"/>
      </w:pPr>
      <w:rPr>
        <w:rFonts w:ascii="黑体" w:eastAsia="黑体" w:hAnsi="黑体" w:hint="eastAsia"/>
        <w:sz w:val="20"/>
      </w:rPr>
    </w:lvl>
    <w:lvl w:ilvl="4">
      <w:start w:val="1"/>
      <w:numFmt w:val="decimal"/>
      <w:suff w:val="nothing"/>
      <w:lvlText w:val="%1.%2.%3.%4.%5　"/>
      <w:lvlJc w:val="left"/>
      <w:pPr>
        <w:ind w:left="420" w:firstLine="0"/>
      </w:pPr>
      <w:rPr>
        <w:rFonts w:ascii="黑体" w:eastAsia="黑体" w:hAnsi="黑体" w:hint="eastAsia"/>
        <w:sz w:val="20"/>
      </w:rPr>
    </w:lvl>
    <w:lvl w:ilvl="5">
      <w:start w:val="1"/>
      <w:numFmt w:val="decimal"/>
      <w:suff w:val="nothing"/>
      <w:lvlText w:val="%1.%2.%3.%4.%5.%6　"/>
      <w:lvlJc w:val="left"/>
      <w:pPr>
        <w:ind w:left="420" w:firstLine="0"/>
      </w:pPr>
      <w:rPr>
        <w:rFonts w:ascii="黑体" w:eastAsia="黑体" w:hAnsi="黑体" w:hint="eastAsia"/>
        <w:sz w:val="20"/>
      </w:r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28" w15:restartNumberingAfterBreak="0">
    <w:nsid w:val="790E7C5B"/>
    <w:multiLevelType w:val="multilevel"/>
    <w:tmpl w:val="705E5E68"/>
    <w:lvl w:ilvl="0">
      <w:start w:val="1"/>
      <w:numFmt w:val="decimal"/>
      <w:lvlRestart w:val="0"/>
      <w:pStyle w:val="af6"/>
      <w:suff w:val="nothing"/>
      <w:lvlText w:val="%1　"/>
      <w:lvlJc w:val="left"/>
      <w:pPr>
        <w:ind w:left="0" w:firstLine="0"/>
      </w:pPr>
      <w:rPr>
        <w:rFonts w:ascii="黑体" w:eastAsia="黑体" w:hAnsi="黑体" w:hint="eastAsia"/>
        <w:sz w:val="20"/>
      </w:rPr>
    </w:lvl>
    <w:lvl w:ilvl="1">
      <w:start w:val="1"/>
      <w:numFmt w:val="decimal"/>
      <w:pStyle w:val="af7"/>
      <w:suff w:val="nothing"/>
      <w:lvlText w:val="%1.%2　"/>
      <w:lvlJc w:val="left"/>
      <w:pPr>
        <w:ind w:left="0" w:firstLine="0"/>
      </w:pPr>
      <w:rPr>
        <w:rFonts w:ascii="黑体" w:eastAsia="黑体" w:hAnsi="黑体" w:hint="eastAsia"/>
        <w:sz w:val="20"/>
      </w:rPr>
    </w:lvl>
    <w:lvl w:ilvl="2">
      <w:start w:val="1"/>
      <w:numFmt w:val="decimal"/>
      <w:pStyle w:val="af8"/>
      <w:suff w:val="nothing"/>
      <w:lvlText w:val="%1.%2.%3　"/>
      <w:lvlJc w:val="left"/>
      <w:pPr>
        <w:ind w:left="0" w:firstLine="0"/>
      </w:pPr>
      <w:rPr>
        <w:rFonts w:ascii="黑体" w:eastAsia="黑体" w:hAnsi="黑体" w:hint="eastAsia"/>
        <w:sz w:val="20"/>
      </w:rPr>
    </w:lvl>
    <w:lvl w:ilvl="3">
      <w:start w:val="1"/>
      <w:numFmt w:val="decimal"/>
      <w:pStyle w:val="af9"/>
      <w:suff w:val="nothing"/>
      <w:lvlText w:val="%1.%2.%3.%4　"/>
      <w:lvlJc w:val="left"/>
      <w:pPr>
        <w:ind w:left="0" w:firstLine="0"/>
      </w:pPr>
      <w:rPr>
        <w:rFonts w:ascii="黑体" w:eastAsia="黑体" w:hAnsi="黑体" w:hint="eastAsia"/>
        <w:sz w:val="20"/>
      </w:rPr>
    </w:lvl>
    <w:lvl w:ilvl="4">
      <w:start w:val="1"/>
      <w:numFmt w:val="decimal"/>
      <w:pStyle w:val="afa"/>
      <w:suff w:val="nothing"/>
      <w:lvlText w:val="%1.%2.%3.%4.%5　"/>
      <w:lvlJc w:val="left"/>
      <w:pPr>
        <w:ind w:left="0" w:firstLine="0"/>
      </w:pPr>
      <w:rPr>
        <w:rFonts w:ascii="黑体" w:eastAsia="黑体" w:hAnsi="黑体" w:hint="eastAsia"/>
        <w:sz w:val="20"/>
      </w:rPr>
    </w:lvl>
    <w:lvl w:ilvl="5">
      <w:start w:val="1"/>
      <w:numFmt w:val="decimal"/>
      <w:pStyle w:val="afb"/>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79295DAF"/>
    <w:multiLevelType w:val="multilevel"/>
    <w:tmpl w:val="BC3CC508"/>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93492691">
    <w:abstractNumId w:val="2"/>
  </w:num>
  <w:num w:numId="2" w16cid:durableId="2031712209">
    <w:abstractNumId w:val="21"/>
  </w:num>
  <w:num w:numId="3" w16cid:durableId="1084187739">
    <w:abstractNumId w:val="20"/>
  </w:num>
  <w:num w:numId="4" w16cid:durableId="819811938">
    <w:abstractNumId w:val="12"/>
  </w:num>
  <w:num w:numId="5" w16cid:durableId="667711083">
    <w:abstractNumId w:val="7"/>
  </w:num>
  <w:num w:numId="6" w16cid:durableId="888690247">
    <w:abstractNumId w:val="6"/>
  </w:num>
  <w:num w:numId="7" w16cid:durableId="1105615608">
    <w:abstractNumId w:val="28"/>
  </w:num>
  <w:num w:numId="8" w16cid:durableId="1362827113">
    <w:abstractNumId w:val="10"/>
  </w:num>
  <w:num w:numId="9" w16cid:durableId="959651301">
    <w:abstractNumId w:val="5"/>
  </w:num>
  <w:num w:numId="10" w16cid:durableId="800808916">
    <w:abstractNumId w:val="3"/>
  </w:num>
  <w:num w:numId="11" w16cid:durableId="88888922">
    <w:abstractNumId w:val="1"/>
  </w:num>
  <w:num w:numId="12" w16cid:durableId="1484078515">
    <w:abstractNumId w:val="18"/>
  </w:num>
  <w:num w:numId="13" w16cid:durableId="875309280">
    <w:abstractNumId w:val="15"/>
  </w:num>
  <w:num w:numId="14" w16cid:durableId="64768693">
    <w:abstractNumId w:val="19"/>
  </w:num>
  <w:num w:numId="15" w16cid:durableId="995763711">
    <w:abstractNumId w:val="22"/>
  </w:num>
  <w:num w:numId="16" w16cid:durableId="436674957">
    <w:abstractNumId w:val="4"/>
  </w:num>
  <w:num w:numId="17" w16cid:durableId="332495028">
    <w:abstractNumId w:val="0"/>
  </w:num>
  <w:num w:numId="18" w16cid:durableId="1340425783">
    <w:abstractNumId w:val="26"/>
  </w:num>
  <w:num w:numId="19" w16cid:durableId="1566525587">
    <w:abstractNumId w:val="27"/>
  </w:num>
  <w:num w:numId="20" w16cid:durableId="205459280">
    <w:abstractNumId w:val="9"/>
  </w:num>
  <w:num w:numId="21" w16cid:durableId="36509439">
    <w:abstractNumId w:val="23"/>
  </w:num>
  <w:num w:numId="22" w16cid:durableId="181475471">
    <w:abstractNumId w:val="16"/>
  </w:num>
  <w:num w:numId="23" w16cid:durableId="1234704070">
    <w:abstractNumId w:val="24"/>
  </w:num>
  <w:num w:numId="24" w16cid:durableId="1135026776">
    <w:abstractNumId w:val="17"/>
  </w:num>
  <w:num w:numId="25" w16cid:durableId="1602760033">
    <w:abstractNumId w:val="8"/>
  </w:num>
  <w:num w:numId="26" w16cid:durableId="1036664271">
    <w:abstractNumId w:val="29"/>
  </w:num>
  <w:num w:numId="27" w16cid:durableId="16070806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8760598">
    <w:abstractNumId w:val="14"/>
  </w:num>
  <w:num w:numId="29" w16cid:durableId="441340363">
    <w:abstractNumId w:val="11"/>
  </w:num>
  <w:num w:numId="30" w16cid:durableId="19351618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21574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6524076">
    <w:abstractNumId w:val="25"/>
  </w:num>
  <w:num w:numId="33" w16cid:durableId="17345065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03"/>
    <w:rsid w:val="00002A03"/>
    <w:rsid w:val="00025734"/>
    <w:rsid w:val="00067F56"/>
    <w:rsid w:val="00095D2B"/>
    <w:rsid w:val="00101E68"/>
    <w:rsid w:val="00162E95"/>
    <w:rsid w:val="00172D9D"/>
    <w:rsid w:val="001B4BB4"/>
    <w:rsid w:val="001D22E8"/>
    <w:rsid w:val="001F6FD4"/>
    <w:rsid w:val="0028031E"/>
    <w:rsid w:val="003325E0"/>
    <w:rsid w:val="003D1126"/>
    <w:rsid w:val="003F38AD"/>
    <w:rsid w:val="00432E50"/>
    <w:rsid w:val="00443B8C"/>
    <w:rsid w:val="00467C13"/>
    <w:rsid w:val="004B1F12"/>
    <w:rsid w:val="004B3C17"/>
    <w:rsid w:val="004D6144"/>
    <w:rsid w:val="004E0612"/>
    <w:rsid w:val="005179AE"/>
    <w:rsid w:val="005724A8"/>
    <w:rsid w:val="00584F3A"/>
    <w:rsid w:val="00590409"/>
    <w:rsid w:val="005B580A"/>
    <w:rsid w:val="005C7E6C"/>
    <w:rsid w:val="005E490D"/>
    <w:rsid w:val="00617971"/>
    <w:rsid w:val="006243A1"/>
    <w:rsid w:val="006B1FBC"/>
    <w:rsid w:val="006E0D9D"/>
    <w:rsid w:val="006E0E01"/>
    <w:rsid w:val="006F51E3"/>
    <w:rsid w:val="00724EFF"/>
    <w:rsid w:val="0074268C"/>
    <w:rsid w:val="007807A5"/>
    <w:rsid w:val="007B4B85"/>
    <w:rsid w:val="007C21C8"/>
    <w:rsid w:val="007D3E62"/>
    <w:rsid w:val="00847884"/>
    <w:rsid w:val="00872E2D"/>
    <w:rsid w:val="008C5085"/>
    <w:rsid w:val="008C6513"/>
    <w:rsid w:val="0090097F"/>
    <w:rsid w:val="00903844"/>
    <w:rsid w:val="009222A6"/>
    <w:rsid w:val="00927B43"/>
    <w:rsid w:val="00930FB7"/>
    <w:rsid w:val="0096118E"/>
    <w:rsid w:val="009A2319"/>
    <w:rsid w:val="00B03339"/>
    <w:rsid w:val="00B27048"/>
    <w:rsid w:val="00B52DF2"/>
    <w:rsid w:val="00B841C7"/>
    <w:rsid w:val="00B86EE9"/>
    <w:rsid w:val="00BF794F"/>
    <w:rsid w:val="00C10533"/>
    <w:rsid w:val="00C55736"/>
    <w:rsid w:val="00D16786"/>
    <w:rsid w:val="00D7094E"/>
    <w:rsid w:val="00DA4601"/>
    <w:rsid w:val="00DD1C4C"/>
    <w:rsid w:val="00E22164"/>
    <w:rsid w:val="00E30A21"/>
    <w:rsid w:val="00E347CF"/>
    <w:rsid w:val="00E53FEA"/>
    <w:rsid w:val="00E777E7"/>
    <w:rsid w:val="00EB2559"/>
    <w:rsid w:val="00F10362"/>
    <w:rsid w:val="00F40254"/>
    <w:rsid w:val="00F57147"/>
    <w:rsid w:val="00FB1D41"/>
    <w:rsid w:val="00FE037B"/>
    <w:rsid w:val="00FF0B4D"/>
    <w:rsid w:val="26574DFE"/>
    <w:rsid w:val="3630507C"/>
    <w:rsid w:val="46677DCD"/>
    <w:rsid w:val="793D1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99590"/>
  <w15:docId w15:val="{E57F37D3-CEAF-4A0F-BD7A-019DD577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c">
    <w:name w:val="Normal"/>
    <w:qFormat/>
    <w:rsid w:val="00C10533"/>
    <w:pPr>
      <w:widowControl w:val="0"/>
      <w:jc w:val="both"/>
    </w:pPr>
    <w:rPr>
      <w:rFonts w:ascii="宋体" w:eastAsia="宋体" w:hAnsi="Times New Roman" w:cs="宋体" w:hint="eastAsia"/>
      <w:kern w:val="2"/>
      <w:sz w:val="21"/>
      <w:szCs w:val="24"/>
    </w:rPr>
  </w:style>
  <w:style w:type="paragraph" w:styleId="20">
    <w:name w:val="heading 2"/>
    <w:basedOn w:val="afc"/>
    <w:next w:val="afc"/>
    <w:semiHidden/>
    <w:unhideWhenUsed/>
    <w:qFormat/>
    <w:rsid w:val="004B3C17"/>
    <w:pPr>
      <w:keepNext/>
      <w:keepLines/>
      <w:numPr>
        <w:ilvl w:val="1"/>
        <w:numId w:val="12"/>
      </w:numPr>
      <w:spacing w:before="260" w:after="260" w:line="413" w:lineRule="auto"/>
      <w:outlineLvl w:val="1"/>
    </w:pPr>
    <w:rPr>
      <w:rFonts w:ascii="Arial" w:eastAsia="黑体" w:hAnsi="Arial"/>
      <w:b/>
      <w:sz w:val="32"/>
    </w:rPr>
  </w:style>
  <w:style w:type="paragraph" w:styleId="3">
    <w:name w:val="heading 3"/>
    <w:basedOn w:val="afc"/>
    <w:next w:val="afc"/>
    <w:semiHidden/>
    <w:unhideWhenUsed/>
    <w:qFormat/>
    <w:rsid w:val="004B3C17"/>
    <w:pPr>
      <w:keepNext/>
      <w:keepLines/>
      <w:numPr>
        <w:ilvl w:val="2"/>
        <w:numId w:val="12"/>
      </w:numPr>
      <w:spacing w:before="260" w:after="260" w:line="413" w:lineRule="auto"/>
      <w:outlineLvl w:val="2"/>
    </w:pPr>
    <w:rPr>
      <w:b/>
      <w:sz w:val="32"/>
    </w:rPr>
  </w:style>
  <w:style w:type="paragraph" w:styleId="4">
    <w:name w:val="heading 4"/>
    <w:basedOn w:val="afc"/>
    <w:next w:val="afc"/>
    <w:semiHidden/>
    <w:unhideWhenUsed/>
    <w:qFormat/>
    <w:rsid w:val="004B3C17"/>
    <w:pPr>
      <w:keepNext/>
      <w:keepLines/>
      <w:numPr>
        <w:ilvl w:val="3"/>
        <w:numId w:val="12"/>
      </w:numPr>
      <w:spacing w:before="280" w:after="290" w:line="372" w:lineRule="auto"/>
      <w:outlineLvl w:val="3"/>
    </w:pPr>
    <w:rPr>
      <w:rFonts w:ascii="Arial" w:eastAsia="黑体" w:hAnsi="Arial"/>
      <w:b/>
      <w:sz w:val="28"/>
    </w:rPr>
  </w:style>
  <w:style w:type="paragraph" w:styleId="5">
    <w:name w:val="heading 5"/>
    <w:basedOn w:val="afc"/>
    <w:next w:val="afc"/>
    <w:semiHidden/>
    <w:unhideWhenUsed/>
    <w:qFormat/>
    <w:rsid w:val="004B3C17"/>
    <w:pPr>
      <w:keepNext/>
      <w:keepLines/>
      <w:numPr>
        <w:ilvl w:val="4"/>
        <w:numId w:val="12"/>
      </w:numPr>
      <w:spacing w:before="280" w:after="290" w:line="372" w:lineRule="auto"/>
      <w:outlineLvl w:val="4"/>
    </w:pPr>
    <w:rPr>
      <w:b/>
      <w:sz w:val="28"/>
    </w:rPr>
  </w:style>
  <w:style w:type="paragraph" w:styleId="6">
    <w:name w:val="heading 6"/>
    <w:basedOn w:val="afc"/>
    <w:next w:val="afc"/>
    <w:semiHidden/>
    <w:unhideWhenUsed/>
    <w:qFormat/>
    <w:rsid w:val="004B3C17"/>
    <w:pPr>
      <w:keepNext/>
      <w:keepLines/>
      <w:numPr>
        <w:ilvl w:val="5"/>
        <w:numId w:val="12"/>
      </w:numPr>
      <w:spacing w:before="240" w:after="64" w:line="317" w:lineRule="auto"/>
      <w:outlineLvl w:val="5"/>
    </w:pPr>
    <w:rPr>
      <w:rFonts w:ascii="Arial" w:eastAsia="黑体" w:hAnsi="Arial"/>
      <w:b/>
      <w:sz w:val="24"/>
    </w:rPr>
  </w:style>
  <w:style w:type="paragraph" w:styleId="7">
    <w:name w:val="heading 7"/>
    <w:basedOn w:val="afc"/>
    <w:next w:val="afc"/>
    <w:semiHidden/>
    <w:unhideWhenUsed/>
    <w:qFormat/>
    <w:rsid w:val="004B3C17"/>
    <w:pPr>
      <w:keepNext/>
      <w:keepLines/>
      <w:numPr>
        <w:ilvl w:val="6"/>
        <w:numId w:val="12"/>
      </w:numPr>
      <w:spacing w:before="240" w:after="64" w:line="317" w:lineRule="auto"/>
      <w:outlineLvl w:val="6"/>
    </w:pPr>
    <w:rPr>
      <w:b/>
      <w:sz w:val="24"/>
    </w:rPr>
  </w:style>
  <w:style w:type="paragraph" w:styleId="8">
    <w:name w:val="heading 8"/>
    <w:basedOn w:val="afc"/>
    <w:next w:val="afc"/>
    <w:semiHidden/>
    <w:unhideWhenUsed/>
    <w:qFormat/>
    <w:rsid w:val="004B3C17"/>
    <w:pPr>
      <w:keepNext/>
      <w:keepLines/>
      <w:numPr>
        <w:ilvl w:val="7"/>
        <w:numId w:val="12"/>
      </w:numPr>
      <w:spacing w:before="240" w:after="64" w:line="317" w:lineRule="auto"/>
      <w:outlineLvl w:val="7"/>
    </w:pPr>
    <w:rPr>
      <w:rFonts w:ascii="Arial" w:eastAsia="黑体" w:hAnsi="Arial"/>
      <w:sz w:val="24"/>
    </w:rPr>
  </w:style>
  <w:style w:type="paragraph" w:styleId="9">
    <w:name w:val="heading 9"/>
    <w:basedOn w:val="afc"/>
    <w:next w:val="afc"/>
    <w:semiHidden/>
    <w:unhideWhenUsed/>
    <w:qFormat/>
    <w:rsid w:val="004B3C17"/>
    <w:pPr>
      <w:keepNext/>
      <w:keepLines/>
      <w:numPr>
        <w:ilvl w:val="8"/>
        <w:numId w:val="12"/>
      </w:numPr>
      <w:spacing w:before="240" w:after="64" w:line="317" w:lineRule="auto"/>
      <w:outlineLvl w:val="8"/>
    </w:pPr>
    <w:rPr>
      <w:rFonts w:ascii="Arial" w:eastAsia="黑体" w:hAnsi="Arial"/>
    </w:rPr>
  </w:style>
  <w:style w:type="character" w:default="1" w:styleId="afd">
    <w:name w:val="Default Paragraph Font"/>
    <w:uiPriority w:val="1"/>
    <w:semiHidden/>
    <w:unhideWhenUsed/>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styleId="aff0">
    <w:name w:val="footer"/>
    <w:basedOn w:val="afc"/>
    <w:qFormat/>
    <w:pPr>
      <w:tabs>
        <w:tab w:val="center" w:pos="4153"/>
        <w:tab w:val="right" w:pos="8306"/>
      </w:tabs>
      <w:snapToGrid w:val="0"/>
      <w:jc w:val="left"/>
    </w:pPr>
    <w:rPr>
      <w:sz w:val="18"/>
    </w:rPr>
  </w:style>
  <w:style w:type="paragraph" w:styleId="aff1">
    <w:name w:val="header"/>
    <w:basedOn w:val="afc"/>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2">
    <w:name w:val="footnote text"/>
    <w:basedOn w:val="afc"/>
    <w:qFormat/>
    <w:pPr>
      <w:widowControl/>
      <w:numPr>
        <w:numId w:val="3"/>
      </w:numPr>
      <w:autoSpaceDE w:val="0"/>
      <w:autoSpaceDN w:val="0"/>
      <w:ind w:leftChars="200" w:left="840" w:hangingChars="200" w:hanging="420"/>
    </w:pPr>
    <w:rPr>
      <w:rFonts w:hAnsi="宋体"/>
      <w:sz w:val="15"/>
    </w:rPr>
  </w:style>
  <w:style w:type="character" w:styleId="aff2">
    <w:name w:val="footnote reference"/>
    <w:basedOn w:val="afd"/>
    <w:rPr>
      <w:rFonts w:hAnsi="宋体" w:cs="宋体"/>
      <w:sz w:val="18"/>
      <w:vertAlign w:val="superscript"/>
    </w:rPr>
  </w:style>
  <w:style w:type="paragraph" w:customStyle="1" w:styleId="aff3">
    <w:name w:val="标准文件_段"/>
    <w:rsid w:val="00590409"/>
    <w:pPr>
      <w:ind w:firstLineChars="200" w:firstLine="198"/>
      <w:jc w:val="both"/>
    </w:pPr>
    <w:rPr>
      <w:rFonts w:ascii="宋体" w:eastAsia="宋体" w:hAnsi="Times New Roman" w:cs="宋体" w:hint="eastAsia"/>
      <w:noProof/>
      <w:sz w:val="21"/>
    </w:rPr>
  </w:style>
  <w:style w:type="paragraph" w:customStyle="1" w:styleId="aff4">
    <w:name w:val="标准标志"/>
    <w:next w:val="afc"/>
    <w:pPr>
      <w:framePr w:w="2546" w:h="1134" w:hRule="exact" w:hSpace="181" w:wrap="around" w:hAnchor="margin" w:x="6521" w:y="421" w:anchorLock="1"/>
      <w:shd w:val="clear" w:color="auto" w:fill="FFFFFF"/>
      <w:spacing w:line="0" w:lineRule="atLeast"/>
      <w:jc w:val="right"/>
    </w:pPr>
    <w:rPr>
      <w:rFonts w:ascii="Times New Roman" w:eastAsia="宋体" w:hAnsi="Times New Roman" w:cs="Times New Roman" w:hint="eastAsia"/>
      <w:b/>
      <w:w w:val="170"/>
      <w:sz w:val="96"/>
    </w:rPr>
  </w:style>
  <w:style w:type="paragraph" w:customStyle="1" w:styleId="21">
    <w:name w:val="标准标志2"/>
    <w:next w:val="afc"/>
    <w:qFormat/>
    <w:pPr>
      <w:framePr w:wrap="around" w:hAnchor="margin" w:x="5614" w:y="398" w:anchorLock="1"/>
      <w:spacing w:line="0" w:lineRule="atLeast"/>
      <w:jc w:val="right"/>
    </w:pPr>
    <w:rPr>
      <w:rFonts w:ascii="Times New Roman" w:eastAsia="宋体" w:hAnsi="Times New Roman" w:cs="Times New Roman" w:hint="eastAsia"/>
      <w:b/>
      <w:w w:val="130"/>
      <w:sz w:val="96"/>
    </w:rPr>
  </w:style>
  <w:style w:type="paragraph" w:customStyle="1" w:styleId="aff5">
    <w:name w:val="标准称谓"/>
    <w:next w:val="afc"/>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ascii="宋体" w:eastAsia="宋体" w:hAnsi="Times New Roman" w:cs="Times New Roman" w:hint="eastAsia"/>
      <w:b/>
      <w:w w:val="148"/>
      <w:sz w:val="48"/>
    </w:rPr>
  </w:style>
  <w:style w:type="paragraph" w:customStyle="1" w:styleId="22">
    <w:name w:val="标准称谓2"/>
    <w:next w:val="afc"/>
    <w:qFormat/>
    <w:rsid w:val="00162E95"/>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hint="eastAsia"/>
      <w:spacing w:val="-39"/>
      <w:kern w:val="2"/>
      <w:sz w:val="72"/>
      <w:szCs w:val="72"/>
    </w:rPr>
  </w:style>
  <w:style w:type="paragraph" w:customStyle="1" w:styleId="30">
    <w:name w:val="标准称谓3"/>
    <w:next w:val="afc"/>
    <w:qFormat/>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ascii="黑体" w:eastAsia="黑体" w:hAnsi="Times New Roman" w:cs="Times New Roman" w:hint="eastAsia"/>
      <w:sz w:val="48"/>
    </w:rPr>
  </w:style>
  <w:style w:type="paragraph" w:customStyle="1" w:styleId="aff6">
    <w:name w:val="标准书脚_奇数页"/>
    <w:qFormat/>
    <w:pPr>
      <w:ind w:right="227"/>
      <w:jc w:val="right"/>
    </w:pPr>
    <w:rPr>
      <w:rFonts w:ascii="宋体" w:eastAsia="宋体" w:hAnsi="Times New Roman" w:cs="宋体" w:hint="eastAsia"/>
      <w:sz w:val="18"/>
    </w:rPr>
  </w:style>
  <w:style w:type="paragraph" w:customStyle="1" w:styleId="aff7">
    <w:name w:val="标准书眉_奇数页"/>
    <w:next w:val="afc"/>
    <w:pPr>
      <w:tabs>
        <w:tab w:val="center" w:pos="4153"/>
        <w:tab w:val="right" w:pos="8306"/>
      </w:tabs>
      <w:spacing w:after="120"/>
      <w:jc w:val="right"/>
    </w:pPr>
    <w:rPr>
      <w:rFonts w:ascii="黑体" w:eastAsia="黑体" w:hAnsi="Times New Roman" w:cs="黑体" w:hint="eastAsia"/>
      <w:sz w:val="21"/>
    </w:rPr>
  </w:style>
  <w:style w:type="paragraph" w:customStyle="1" w:styleId="aff8">
    <w:name w:val="标准书眉_偶数页"/>
    <w:next w:val="afc"/>
    <w:pPr>
      <w:spacing w:after="120"/>
    </w:pPr>
    <w:rPr>
      <w:rFonts w:ascii="黑体" w:eastAsia="黑体" w:hAnsi="Times New Roman" w:cs="黑体" w:hint="eastAsia"/>
      <w:sz w:val="21"/>
    </w:rPr>
  </w:style>
  <w:style w:type="paragraph" w:customStyle="1" w:styleId="aff9">
    <w:name w:val="标准文件_参考文献标题"/>
    <w:basedOn w:val="afc"/>
    <w:next w:val="afc"/>
    <w:pPr>
      <w:widowControl/>
      <w:spacing w:beforeLines="40" w:before="126" w:afterLines="50" w:after="157"/>
      <w:jc w:val="center"/>
      <w:outlineLvl w:val="0"/>
    </w:pPr>
    <w:rPr>
      <w:rFonts w:ascii="黑体" w:eastAsia="黑体" w:cs="黑体"/>
      <w:kern w:val="0"/>
    </w:rPr>
  </w:style>
  <w:style w:type="paragraph" w:customStyle="1" w:styleId="affa">
    <w:name w:val="封面标准顶部线"/>
    <w:rsid w:val="00162E95"/>
    <w:pPr>
      <w:framePr w:w="9672" w:hSpace="181" w:wrap="around" w:vAnchor="page" w:hAnchor="page" w:x="1389" w:y="4241"/>
      <w:spacing w:line="14" w:lineRule="atLeast"/>
    </w:pPr>
    <w:rPr>
      <w:rFonts w:ascii="宋体" w:eastAsia="宋体" w:hAnsi="Times New Roman" w:cs="Times New Roman" w:hint="eastAsia"/>
      <w:sz w:val="21"/>
    </w:rPr>
  </w:style>
  <w:style w:type="paragraph" w:customStyle="1" w:styleId="affb">
    <w:name w:val="发布部门"/>
    <w:next w:val="aff3"/>
    <w:pPr>
      <w:framePr w:w="7938" w:h="1134" w:hRule="exact" w:hSpace="125" w:vSpace="181" w:wrap="around" w:vAnchor="page" w:hAnchor="page" w:x="2150" w:y="14630" w:anchorLock="1"/>
      <w:spacing w:before="100"/>
      <w:jc w:val="center"/>
    </w:pPr>
    <w:rPr>
      <w:rFonts w:ascii="宋体" w:eastAsia="宋体" w:hAnsi="Times New Roman" w:cs="Times New Roman" w:hint="eastAsia"/>
      <w:spacing w:val="20"/>
      <w:w w:val="135"/>
      <w:sz w:val="28"/>
    </w:rPr>
  </w:style>
  <w:style w:type="paragraph" w:customStyle="1" w:styleId="affc">
    <w:name w:val="发布日期"/>
    <w:pPr>
      <w:framePr w:w="3997" w:h="471" w:hRule="exact" w:hSpace="181" w:vSpace="181" w:wrap="around" w:hAnchor="page" w:y="14080" w:anchorLock="1"/>
      <w:spacing w:line="360" w:lineRule="exact"/>
    </w:pPr>
    <w:rPr>
      <w:rFonts w:ascii="黑体" w:eastAsia="黑体" w:hAnsi="Times New Roman" w:cs="Times New Roman" w:hint="eastAsia"/>
      <w:sz w:val="28"/>
    </w:rPr>
  </w:style>
  <w:style w:type="paragraph" w:customStyle="1" w:styleId="affd">
    <w:name w:val="实施日期"/>
    <w:basedOn w:val="affc"/>
    <w:qFormat/>
    <w:pPr>
      <w:framePr w:hSpace="0" w:wrap="around" w:vAnchor="page" w:hAnchor="text" w:x="7089" w:y="14176"/>
      <w:jc w:val="right"/>
    </w:pPr>
  </w:style>
  <w:style w:type="paragraph" w:customStyle="1" w:styleId="affe">
    <w:name w:val="封面日期"/>
    <w:rsid w:val="00162E95"/>
    <w:pPr>
      <w:framePr w:w="9672" w:vSpace="181" w:wrap="around" w:vAnchor="page" w:hAnchor="page" w:x="1418" w:y="14174" w:anchorLock="1"/>
      <w:spacing w:line="360" w:lineRule="exact"/>
    </w:pPr>
    <w:rPr>
      <w:rFonts w:ascii="黑体" w:eastAsia="黑体" w:hAnsi="Times New Roman" w:cs="Times New Roman" w:hint="eastAsia"/>
      <w:sz w:val="28"/>
    </w:rPr>
  </w:style>
  <w:style w:type="paragraph" w:customStyle="1" w:styleId="afff">
    <w:name w:val="封面标准代替信息"/>
    <w:qFormat/>
    <w:rsid w:val="00162E95"/>
    <w:pPr>
      <w:framePr w:w="9354" w:h="624" w:hRule="exact" w:hSpace="181" w:vSpace="181" w:wrap="around" w:vAnchor="page" w:hAnchor="page" w:x="1418" w:y="3283"/>
      <w:spacing w:before="57" w:line="280" w:lineRule="exact"/>
      <w:jc w:val="right"/>
    </w:pPr>
    <w:rPr>
      <w:rFonts w:ascii="黑体" w:eastAsia="黑体" w:hAnsi="Times New Roman" w:cs="Times New Roman" w:hint="eastAsia"/>
      <w:sz w:val="21"/>
    </w:rPr>
  </w:style>
  <w:style w:type="paragraph" w:customStyle="1" w:styleId="23">
    <w:name w:val="封面标准号2"/>
    <w:qFormat/>
    <w:rsid w:val="00162E95"/>
    <w:pPr>
      <w:framePr w:w="9354" w:h="624" w:hRule="exact" w:hSpace="181" w:vSpace="181" w:wrap="around" w:vAnchor="page" w:hAnchor="page" w:x="1418" w:y="3283"/>
      <w:spacing w:line="280" w:lineRule="exact"/>
      <w:jc w:val="right"/>
    </w:pPr>
    <w:rPr>
      <w:rFonts w:ascii="黑体" w:eastAsia="黑体" w:hAnsi="Times New Roman" w:cs="Times New Roman" w:hint="eastAsia"/>
      <w:sz w:val="28"/>
    </w:rPr>
  </w:style>
  <w:style w:type="paragraph" w:customStyle="1" w:styleId="afff0">
    <w:name w:val="封面标准名称"/>
    <w:qFormat/>
    <w:rsid w:val="00162E95"/>
    <w:pPr>
      <w:framePr w:w="9638" w:h="6973" w:hRule="exact" w:wrap="around" w:vAnchor="page" w:hAnchor="page" w:x="1418" w:y="6407"/>
      <w:spacing w:line="700" w:lineRule="exact"/>
      <w:jc w:val="center"/>
    </w:pPr>
    <w:rPr>
      <w:rFonts w:ascii="黑体" w:eastAsia="黑体" w:hAnsi="Times New Roman" w:cs="Times New Roman" w:hint="eastAsia"/>
      <w:sz w:val="52"/>
    </w:rPr>
  </w:style>
  <w:style w:type="paragraph" w:customStyle="1" w:styleId="afff1">
    <w:name w:val="封面标准英文名称"/>
    <w:basedOn w:val="afff0"/>
    <w:qFormat/>
    <w:pPr>
      <w:framePr w:wrap="around"/>
      <w:widowControl w:val="0"/>
      <w:spacing w:before="410" w:line="360" w:lineRule="exact"/>
      <w:textAlignment w:val="bottom"/>
    </w:pPr>
    <w:rPr>
      <w:rFonts w:ascii="Times New Roman"/>
      <w:sz w:val="28"/>
    </w:rPr>
  </w:style>
  <w:style w:type="paragraph" w:customStyle="1" w:styleId="afff2">
    <w:name w:val="封面一致性程度标识"/>
    <w:basedOn w:val="afff1"/>
    <w:qFormat/>
    <w:pPr>
      <w:framePr w:wrap="around"/>
      <w:spacing w:before="760"/>
    </w:pPr>
  </w:style>
  <w:style w:type="paragraph" w:customStyle="1" w:styleId="afff3">
    <w:name w:val="封面标准文稿类别"/>
    <w:basedOn w:val="afff2"/>
    <w:qFormat/>
    <w:pPr>
      <w:framePr w:wrap="around"/>
      <w:spacing w:before="440" w:after="160"/>
    </w:pPr>
    <w:rPr>
      <w:rFonts w:ascii="黑体" w:hAnsi="黑体" w:cs="宋体"/>
      <w:sz w:val="24"/>
    </w:rPr>
  </w:style>
  <w:style w:type="paragraph" w:customStyle="1" w:styleId="afff4">
    <w:name w:val="封面标准文稿编辑信息"/>
    <w:basedOn w:val="afff3"/>
    <w:qFormat/>
    <w:pPr>
      <w:framePr w:wrap="around"/>
      <w:spacing w:before="180" w:after="0" w:line="240" w:lineRule="atLeast"/>
    </w:pPr>
    <w:rPr>
      <w:sz w:val="21"/>
    </w:rPr>
  </w:style>
  <w:style w:type="paragraph" w:customStyle="1" w:styleId="afff5">
    <w:name w:val="封面标准文稿附件"/>
    <w:basedOn w:val="afff3"/>
    <w:qFormat/>
    <w:pPr>
      <w:framePr w:wrap="around"/>
      <w:spacing w:beforeLines="300" w:before="937" w:afterLines="30" w:after="0" w:line="240" w:lineRule="auto"/>
    </w:pPr>
    <w:rPr>
      <w:rFonts w:ascii="Times New Roman" w:hAnsi="Times New Roman" w:cs="Times New Roman"/>
      <w:b/>
      <w:sz w:val="21"/>
    </w:rPr>
  </w:style>
  <w:style w:type="paragraph" w:customStyle="1" w:styleId="afff6">
    <w:name w:val="其他发布部门"/>
    <w:basedOn w:val="affb"/>
    <w:qFormat/>
    <w:pPr>
      <w:framePr w:wrap="around" w:y="15310"/>
      <w:spacing w:line="0" w:lineRule="atLeast"/>
    </w:pPr>
    <w:rPr>
      <w:rFonts w:ascii="黑体" w:eastAsia="黑体" w:hAnsi="黑体" w:cs="黑体"/>
    </w:rPr>
  </w:style>
  <w:style w:type="paragraph" w:customStyle="1" w:styleId="24">
    <w:name w:val="其他发布部门2"/>
    <w:basedOn w:val="affb"/>
    <w:rsid w:val="00162E95"/>
    <w:pPr>
      <w:framePr w:w="7432" w:h="584" w:hRule="exact" w:hSpace="181" w:wrap="around" w:vAnchor="margin" w:hAnchor="margin" w:xAlign="center" w:y="15024"/>
      <w:spacing w:before="0" w:line="14" w:lineRule="atLeast"/>
    </w:pPr>
    <w:rPr>
      <w:rFonts w:ascii="黑体" w:eastAsia="黑体" w:hAnsi="黑体"/>
      <w:spacing w:val="0"/>
      <w:w w:val="100"/>
    </w:rPr>
  </w:style>
  <w:style w:type="paragraph" w:customStyle="1" w:styleId="31">
    <w:name w:val="其他发布部门3"/>
    <w:pPr>
      <w:framePr w:w="9248" w:h="1259" w:hRule="exact" w:hSpace="181" w:vSpace="181" w:wrap="auto" w:hAnchor="margin" w:xAlign="center" w:y="14545"/>
      <w:spacing w:line="0" w:lineRule="atLeast"/>
      <w:jc w:val="center"/>
    </w:pPr>
    <w:rPr>
      <w:rFonts w:ascii="黑体" w:eastAsia="黑体" w:hAnsi="Times New Roman" w:cs="Times New Roman" w:hint="eastAsia"/>
      <w:sz w:val="28"/>
    </w:rPr>
  </w:style>
  <w:style w:type="paragraph" w:customStyle="1" w:styleId="afff7">
    <w:name w:val="其他发布日期"/>
    <w:basedOn w:val="affc"/>
    <w:pPr>
      <w:framePr w:hSpace="0" w:wrap="around" w:vAnchor="page" w:hAnchor="text" w:x="1419" w:y="14176"/>
    </w:pPr>
  </w:style>
  <w:style w:type="paragraph" w:customStyle="1" w:styleId="afff8">
    <w:name w:val="其他实施日期"/>
    <w:basedOn w:val="affd"/>
    <w:pPr>
      <w:framePr w:wrap="around"/>
    </w:pPr>
  </w:style>
  <w:style w:type="paragraph" w:customStyle="1" w:styleId="afff9">
    <w:name w:val="文献分类号"/>
    <w:qFormat/>
    <w:rsid w:val="00162E95"/>
    <w:pPr>
      <w:framePr w:wrap="around" w:vAnchor="page" w:hAnchor="page" w:x="1372" w:y="567"/>
      <w:widowControl w:val="0"/>
      <w:textAlignment w:val="center"/>
    </w:pPr>
    <w:rPr>
      <w:rFonts w:ascii="黑体" w:eastAsia="黑体" w:hAnsi="Times New Roman" w:cs="Times New Roman" w:hint="eastAsia"/>
      <w:kern w:val="21"/>
      <w:sz w:val="21"/>
    </w:rPr>
  </w:style>
  <w:style w:type="paragraph" w:customStyle="1" w:styleId="afffa">
    <w:name w:val="标准文件_目录标题"/>
    <w:basedOn w:val="afc"/>
    <w:qFormat/>
    <w:pPr>
      <w:shd w:val="clear" w:color="auto" w:fill="FFFFFF"/>
      <w:spacing w:afterLines="150" w:after="469"/>
      <w:jc w:val="center"/>
    </w:pPr>
    <w:rPr>
      <w:rFonts w:ascii="黑体" w:eastAsia="黑体" w:cs="黑体"/>
      <w:kern w:val="0"/>
      <w:sz w:val="32"/>
    </w:rPr>
  </w:style>
  <w:style w:type="paragraph" w:customStyle="1" w:styleId="ae">
    <w:name w:val="标准文件_前言、引言标题"/>
    <w:next w:val="afc"/>
    <w:qFormat/>
    <w:rsid w:val="00162E95"/>
    <w:pPr>
      <w:numPr>
        <w:numId w:val="4"/>
      </w:numPr>
      <w:spacing w:afterLines="150" w:after="150"/>
      <w:ind w:left="0" w:firstLine="0"/>
      <w:jc w:val="center"/>
      <w:outlineLvl w:val="0"/>
    </w:pPr>
    <w:rPr>
      <w:rFonts w:ascii="黑体" w:eastAsia="黑体" w:hAnsi="Times New Roman" w:cs="黑体" w:hint="eastAsia"/>
      <w:sz w:val="32"/>
    </w:rPr>
  </w:style>
  <w:style w:type="paragraph" w:customStyle="1" w:styleId="afffb">
    <w:name w:val="标准文件_正文标准名称"/>
    <w:basedOn w:val="afc"/>
    <w:link w:val="Char"/>
    <w:qFormat/>
    <w:pPr>
      <w:widowControl/>
      <w:spacing w:after="640" w:line="400" w:lineRule="exact"/>
      <w:jc w:val="center"/>
    </w:pPr>
    <w:rPr>
      <w:rFonts w:ascii="黑体" w:eastAsia="黑体" w:hAnsi="黑体" w:cs="黑体"/>
      <w:sz w:val="32"/>
    </w:rPr>
  </w:style>
  <w:style w:type="paragraph" w:customStyle="1" w:styleId="a7">
    <w:name w:val="标准文件_一级项"/>
    <w:next w:val="aff3"/>
    <w:qFormat/>
    <w:pPr>
      <w:numPr>
        <w:numId w:val="5"/>
      </w:numPr>
    </w:pPr>
    <w:rPr>
      <w:rFonts w:ascii="宋体" w:eastAsia="宋体" w:hAnsi="Times New Roman" w:cs="宋体" w:hint="eastAsia"/>
      <w:sz w:val="21"/>
    </w:rPr>
  </w:style>
  <w:style w:type="paragraph" w:customStyle="1" w:styleId="2">
    <w:name w:val="标准文件_二级项2"/>
    <w:basedOn w:val="aff3"/>
    <w:next w:val="aff3"/>
    <w:qFormat/>
    <w:pPr>
      <w:numPr>
        <w:ilvl w:val="1"/>
        <w:numId w:val="5"/>
      </w:numPr>
    </w:pPr>
    <w:rPr>
      <w:rFonts w:cs="Times New Roman"/>
    </w:rPr>
  </w:style>
  <w:style w:type="paragraph" w:customStyle="1" w:styleId="afffc">
    <w:name w:val="标准文件_三级项"/>
    <w:basedOn w:val="afc"/>
    <w:next w:val="aff3"/>
    <w:rsid w:val="00025734"/>
    <w:pPr>
      <w:tabs>
        <w:tab w:val="left" w:pos="851"/>
        <w:tab w:val="left" w:pos="1678"/>
      </w:tabs>
      <w:spacing w:line="300" w:lineRule="exact"/>
    </w:pPr>
    <w:rPr>
      <w:rFonts w:hAnsi="Calibri"/>
    </w:rPr>
  </w:style>
  <w:style w:type="paragraph" w:customStyle="1" w:styleId="a5">
    <w:name w:val="标准文件_字母编号列项（一级）"/>
    <w:next w:val="aff3"/>
    <w:qFormat/>
    <w:rsid w:val="00443B8C"/>
    <w:pPr>
      <w:numPr>
        <w:numId w:val="6"/>
      </w:numPr>
      <w:jc w:val="both"/>
    </w:pPr>
    <w:rPr>
      <w:rFonts w:ascii="宋体" w:eastAsia="宋体" w:hAnsi="Times New Roman" w:cs="宋体" w:hint="eastAsia"/>
      <w:sz w:val="21"/>
    </w:rPr>
  </w:style>
  <w:style w:type="paragraph" w:customStyle="1" w:styleId="a6">
    <w:name w:val="标准文件_数字编号列项（二级）"/>
    <w:next w:val="aff3"/>
    <w:qFormat/>
    <w:rsid w:val="00443B8C"/>
    <w:pPr>
      <w:numPr>
        <w:ilvl w:val="1"/>
        <w:numId w:val="6"/>
      </w:numPr>
      <w:tabs>
        <w:tab w:val="clear" w:pos="1276"/>
        <w:tab w:val="left" w:pos="1259"/>
      </w:tabs>
      <w:jc w:val="both"/>
    </w:pPr>
    <w:rPr>
      <w:rFonts w:ascii="宋体" w:eastAsia="宋体" w:hAnsi="Times New Roman" w:cs="Times New Roman" w:hint="eastAsia"/>
      <w:sz w:val="21"/>
    </w:rPr>
  </w:style>
  <w:style w:type="paragraph" w:customStyle="1" w:styleId="afffd">
    <w:name w:val="标准文件_引言一级条标题"/>
    <w:basedOn w:val="aff3"/>
    <w:next w:val="aff3"/>
    <w:qFormat/>
    <w:rsid w:val="00162E95"/>
    <w:pPr>
      <w:spacing w:beforeLines="50" w:before="157" w:afterLines="50" w:after="157"/>
      <w:ind w:firstLineChars="0" w:firstLine="0"/>
    </w:pPr>
    <w:rPr>
      <w:rFonts w:ascii="黑体" w:eastAsia="黑体" w:hAnsi="黑体" w:cs="黑体"/>
    </w:rPr>
  </w:style>
  <w:style w:type="paragraph" w:customStyle="1" w:styleId="afffe">
    <w:name w:val="标准文件_引言二级条标题"/>
    <w:basedOn w:val="aff3"/>
    <w:next w:val="aff3"/>
    <w:qFormat/>
    <w:rsid w:val="00162E95"/>
    <w:pPr>
      <w:spacing w:beforeLines="50" w:before="157" w:afterLines="50" w:after="157"/>
      <w:ind w:firstLineChars="0" w:firstLine="0"/>
    </w:pPr>
    <w:rPr>
      <w:rFonts w:ascii="黑体" w:eastAsia="黑体" w:hAnsi="黑体" w:cs="黑体"/>
    </w:rPr>
  </w:style>
  <w:style w:type="paragraph" w:customStyle="1" w:styleId="affff">
    <w:name w:val="标准文件_引言三级条标题"/>
    <w:basedOn w:val="aff3"/>
    <w:next w:val="aff3"/>
    <w:rsid w:val="00162E95"/>
    <w:pPr>
      <w:spacing w:beforeLines="50" w:before="157" w:afterLines="50" w:after="157"/>
      <w:ind w:firstLineChars="0" w:firstLine="0"/>
    </w:pPr>
    <w:rPr>
      <w:rFonts w:ascii="黑体" w:eastAsia="黑体" w:hAnsi="黑体" w:cs="黑体"/>
    </w:rPr>
  </w:style>
  <w:style w:type="paragraph" w:customStyle="1" w:styleId="affff0">
    <w:name w:val="标准文件_引言四级条标题"/>
    <w:basedOn w:val="aff3"/>
    <w:next w:val="aff3"/>
    <w:qFormat/>
    <w:rsid w:val="00162E95"/>
    <w:pPr>
      <w:spacing w:beforeLines="50" w:before="157" w:afterLines="50" w:after="157"/>
      <w:ind w:firstLineChars="0" w:firstLine="0"/>
    </w:pPr>
    <w:rPr>
      <w:rFonts w:ascii="黑体" w:eastAsia="黑体" w:hAnsi="黑体" w:cs="黑体"/>
    </w:rPr>
  </w:style>
  <w:style w:type="paragraph" w:customStyle="1" w:styleId="affff1">
    <w:name w:val="标准文件_引言五级条标题"/>
    <w:basedOn w:val="aff3"/>
    <w:next w:val="aff3"/>
    <w:qFormat/>
    <w:rsid w:val="00162E95"/>
    <w:pPr>
      <w:spacing w:beforeLines="50" w:before="157" w:afterLines="50" w:after="157"/>
      <w:ind w:firstLineChars="0" w:firstLine="0"/>
    </w:pPr>
    <w:rPr>
      <w:rFonts w:ascii="黑体" w:eastAsia="黑体" w:hAnsi="黑体" w:cs="黑体"/>
    </w:rPr>
  </w:style>
  <w:style w:type="paragraph" w:customStyle="1" w:styleId="affff2">
    <w:name w:val="标准文件_引言一级无标题"/>
    <w:basedOn w:val="afffd"/>
    <w:next w:val="aff3"/>
    <w:qFormat/>
    <w:pPr>
      <w:spacing w:beforeLines="0" w:before="0" w:afterLines="0" w:after="0" w:line="276" w:lineRule="auto"/>
    </w:pPr>
    <w:rPr>
      <w:rFonts w:ascii="宋体" w:eastAsia="宋体" w:hAnsi="宋体" w:cs="宋体"/>
    </w:rPr>
  </w:style>
  <w:style w:type="paragraph" w:customStyle="1" w:styleId="affff3">
    <w:name w:val="标准文件_引言二级无标题"/>
    <w:basedOn w:val="afffe"/>
    <w:next w:val="aff3"/>
    <w:qFormat/>
    <w:pPr>
      <w:spacing w:beforeLines="0" w:before="0" w:afterLines="0" w:after="0" w:line="276" w:lineRule="auto"/>
    </w:pPr>
    <w:rPr>
      <w:rFonts w:ascii="宋体" w:eastAsia="宋体" w:hAnsi="宋体" w:cs="宋体"/>
    </w:rPr>
  </w:style>
  <w:style w:type="paragraph" w:customStyle="1" w:styleId="affff4">
    <w:name w:val="标准文件_引言三级无标题"/>
    <w:basedOn w:val="affff"/>
    <w:next w:val="aff3"/>
    <w:qFormat/>
    <w:pPr>
      <w:spacing w:beforeLines="0" w:before="0" w:afterLines="0" w:after="0" w:line="276" w:lineRule="auto"/>
    </w:pPr>
    <w:rPr>
      <w:rFonts w:ascii="宋体" w:eastAsia="宋体" w:hAnsi="宋体" w:cs="宋体"/>
    </w:rPr>
  </w:style>
  <w:style w:type="paragraph" w:customStyle="1" w:styleId="affff5">
    <w:name w:val="标准文件_引言四级无标题"/>
    <w:basedOn w:val="affff0"/>
    <w:next w:val="aff3"/>
    <w:qFormat/>
    <w:pPr>
      <w:spacing w:beforeLines="0" w:before="0" w:afterLines="0" w:after="0" w:line="276" w:lineRule="auto"/>
    </w:pPr>
    <w:rPr>
      <w:rFonts w:ascii="宋体" w:eastAsia="宋体" w:hAnsi="宋体" w:cs="宋体"/>
    </w:rPr>
  </w:style>
  <w:style w:type="paragraph" w:customStyle="1" w:styleId="affff6">
    <w:name w:val="标准文件_引言五级无标题"/>
    <w:basedOn w:val="affff1"/>
    <w:next w:val="aff3"/>
    <w:qFormat/>
    <w:pPr>
      <w:spacing w:beforeLines="0" w:before="0" w:afterLines="0" w:after="0" w:line="276" w:lineRule="auto"/>
    </w:pPr>
    <w:rPr>
      <w:rFonts w:ascii="宋体" w:eastAsia="宋体" w:hAnsi="宋体" w:cs="宋体"/>
    </w:rPr>
  </w:style>
  <w:style w:type="paragraph" w:customStyle="1" w:styleId="af6">
    <w:name w:val="标准文件_章标题"/>
    <w:next w:val="aff3"/>
    <w:qFormat/>
    <w:rsid w:val="00617971"/>
    <w:pPr>
      <w:numPr>
        <w:numId w:val="7"/>
      </w:numPr>
      <w:spacing w:beforeLines="100" w:before="100" w:afterLines="100" w:after="100"/>
      <w:jc w:val="both"/>
      <w:outlineLvl w:val="0"/>
    </w:pPr>
    <w:rPr>
      <w:rFonts w:ascii="黑体" w:eastAsia="黑体" w:hAnsi="Times New Roman" w:cs="黑体" w:hint="eastAsia"/>
      <w:sz w:val="21"/>
    </w:rPr>
  </w:style>
  <w:style w:type="paragraph" w:customStyle="1" w:styleId="af7">
    <w:name w:val="标准文件_一级条标题"/>
    <w:basedOn w:val="af6"/>
    <w:next w:val="aff3"/>
    <w:qFormat/>
    <w:rsid w:val="00617971"/>
    <w:pPr>
      <w:numPr>
        <w:ilvl w:val="1"/>
      </w:numPr>
      <w:spacing w:beforeLines="50" w:before="50" w:afterLines="50" w:after="50"/>
      <w:outlineLvl w:val="1"/>
    </w:pPr>
  </w:style>
  <w:style w:type="paragraph" w:customStyle="1" w:styleId="af8">
    <w:name w:val="标准文件_二级条标题"/>
    <w:next w:val="aff3"/>
    <w:qFormat/>
    <w:rsid w:val="00617971"/>
    <w:pPr>
      <w:numPr>
        <w:ilvl w:val="2"/>
        <w:numId w:val="7"/>
      </w:numPr>
      <w:spacing w:beforeLines="50" w:before="50" w:afterLines="50" w:after="50"/>
      <w:jc w:val="both"/>
      <w:outlineLvl w:val="2"/>
    </w:pPr>
    <w:rPr>
      <w:rFonts w:ascii="黑体" w:eastAsia="黑体" w:hAnsi="黑体" w:cs="黑体" w:hint="eastAsia"/>
      <w:sz w:val="21"/>
    </w:rPr>
  </w:style>
  <w:style w:type="paragraph" w:customStyle="1" w:styleId="af9">
    <w:name w:val="标准文件_三级条标题"/>
    <w:basedOn w:val="af8"/>
    <w:next w:val="aff3"/>
    <w:qFormat/>
    <w:pPr>
      <w:numPr>
        <w:ilvl w:val="3"/>
      </w:numPr>
      <w:outlineLvl w:val="3"/>
    </w:pPr>
  </w:style>
  <w:style w:type="paragraph" w:customStyle="1" w:styleId="afa">
    <w:name w:val="标准文件_四级条标题"/>
    <w:next w:val="aff3"/>
    <w:qFormat/>
    <w:rsid w:val="00617971"/>
    <w:pPr>
      <w:numPr>
        <w:ilvl w:val="4"/>
        <w:numId w:val="7"/>
      </w:numPr>
      <w:spacing w:beforeLines="50" w:before="157" w:afterLines="50" w:after="157"/>
      <w:jc w:val="both"/>
      <w:outlineLvl w:val="4"/>
    </w:pPr>
    <w:rPr>
      <w:rFonts w:ascii="黑体" w:eastAsia="黑体" w:hAnsi="黑体" w:cs="黑体" w:hint="eastAsia"/>
      <w:sz w:val="21"/>
    </w:rPr>
  </w:style>
  <w:style w:type="paragraph" w:customStyle="1" w:styleId="afb">
    <w:name w:val="标准文件_五级条标题"/>
    <w:next w:val="aff3"/>
    <w:qFormat/>
    <w:rsid w:val="00617971"/>
    <w:pPr>
      <w:numPr>
        <w:ilvl w:val="5"/>
        <w:numId w:val="7"/>
      </w:numPr>
      <w:spacing w:beforeLines="50" w:before="157" w:afterLines="50" w:after="157"/>
      <w:jc w:val="both"/>
      <w:outlineLvl w:val="4"/>
    </w:pPr>
    <w:rPr>
      <w:rFonts w:ascii="黑体" w:eastAsia="黑体" w:hAnsi="黑体" w:cs="黑体" w:hint="eastAsia"/>
      <w:sz w:val="21"/>
    </w:rPr>
  </w:style>
  <w:style w:type="paragraph" w:customStyle="1" w:styleId="affff7">
    <w:name w:val="标准文件_一级无标题"/>
    <w:basedOn w:val="af7"/>
    <w:qFormat/>
    <w:pPr>
      <w:spacing w:beforeLines="0" w:before="0" w:afterLines="0" w:after="0"/>
      <w:outlineLvl w:val="9"/>
    </w:pPr>
    <w:rPr>
      <w:rFonts w:ascii="宋体" w:eastAsia="宋体" w:hAnsi="宋体" w:cs="宋体"/>
    </w:rPr>
  </w:style>
  <w:style w:type="paragraph" w:customStyle="1" w:styleId="affff8">
    <w:name w:val="标准文件_二级无标题"/>
    <w:basedOn w:val="af8"/>
    <w:qFormat/>
    <w:pPr>
      <w:spacing w:beforeLines="0" w:before="0" w:afterLines="0" w:after="0"/>
      <w:outlineLvl w:val="9"/>
    </w:pPr>
    <w:rPr>
      <w:rFonts w:ascii="宋体" w:eastAsia="宋体" w:hAnsi="宋体" w:cs="宋体"/>
    </w:rPr>
  </w:style>
  <w:style w:type="paragraph" w:customStyle="1" w:styleId="affff9">
    <w:name w:val="标准文件_三级无标题"/>
    <w:basedOn w:val="af9"/>
    <w:qFormat/>
    <w:pPr>
      <w:spacing w:beforeLines="0" w:before="0" w:afterLines="0" w:after="0"/>
      <w:outlineLvl w:val="9"/>
    </w:pPr>
    <w:rPr>
      <w:rFonts w:ascii="宋体" w:eastAsia="宋体" w:hAnsi="宋体" w:cs="宋体"/>
    </w:rPr>
  </w:style>
  <w:style w:type="paragraph" w:customStyle="1" w:styleId="affffa">
    <w:name w:val="标准文件_四级无标题"/>
    <w:basedOn w:val="afa"/>
    <w:qFormat/>
    <w:pPr>
      <w:spacing w:beforeLines="0" w:before="0" w:afterLines="0" w:after="0"/>
      <w:outlineLvl w:val="9"/>
    </w:pPr>
    <w:rPr>
      <w:rFonts w:ascii="宋体" w:eastAsia="宋体" w:hAnsi="宋体" w:cs="宋体"/>
    </w:rPr>
  </w:style>
  <w:style w:type="paragraph" w:customStyle="1" w:styleId="affffb">
    <w:name w:val="标准文件_五级无标题"/>
    <w:basedOn w:val="afb"/>
    <w:qFormat/>
    <w:pPr>
      <w:spacing w:beforeLines="0" w:before="0" w:afterLines="0" w:after="0"/>
      <w:outlineLvl w:val="9"/>
    </w:pPr>
    <w:rPr>
      <w:rFonts w:ascii="宋体" w:eastAsia="宋体" w:hAnsi="宋体" w:cs="宋体"/>
    </w:rPr>
  </w:style>
  <w:style w:type="paragraph" w:customStyle="1" w:styleId="affffc">
    <w:name w:val="标准文件_术语条一"/>
    <w:basedOn w:val="affff7"/>
    <w:next w:val="aff3"/>
    <w:qFormat/>
    <w:pPr>
      <w:ind w:left="420" w:hangingChars="200" w:hanging="200"/>
    </w:pPr>
    <w:rPr>
      <w:rFonts w:ascii="黑体" w:eastAsia="黑体" w:hAnsi="黑体" w:cs="黑体"/>
    </w:rPr>
  </w:style>
  <w:style w:type="paragraph" w:customStyle="1" w:styleId="affffd">
    <w:name w:val="标准文件_术语条二"/>
    <w:basedOn w:val="affff8"/>
    <w:next w:val="aff3"/>
    <w:pPr>
      <w:ind w:left="420" w:hangingChars="200" w:hanging="420"/>
    </w:pPr>
    <w:rPr>
      <w:rFonts w:ascii="黑体" w:eastAsia="黑体" w:hAnsi="黑体" w:cs="黑体"/>
    </w:rPr>
  </w:style>
  <w:style w:type="paragraph" w:customStyle="1" w:styleId="affffe">
    <w:name w:val="标准文件_术语条三"/>
    <w:basedOn w:val="affff9"/>
    <w:next w:val="aff3"/>
    <w:qFormat/>
    <w:pPr>
      <w:ind w:left="420" w:hangingChars="200" w:hanging="420"/>
    </w:pPr>
    <w:rPr>
      <w:rFonts w:ascii="黑体" w:eastAsia="黑体" w:hAnsi="黑体" w:cs="黑体"/>
    </w:rPr>
  </w:style>
  <w:style w:type="paragraph" w:customStyle="1" w:styleId="afffff">
    <w:name w:val="标准文件_术语条四"/>
    <w:basedOn w:val="affffa"/>
    <w:next w:val="aff3"/>
    <w:qFormat/>
    <w:pPr>
      <w:ind w:left="420" w:hangingChars="200" w:hanging="420"/>
    </w:pPr>
    <w:rPr>
      <w:rFonts w:ascii="黑体" w:eastAsia="黑体" w:hAnsi="黑体" w:cs="黑体"/>
    </w:rPr>
  </w:style>
  <w:style w:type="paragraph" w:customStyle="1" w:styleId="afffff0">
    <w:name w:val="标准文件_术语条五"/>
    <w:basedOn w:val="affffb"/>
    <w:next w:val="aff3"/>
    <w:pPr>
      <w:ind w:left="420" w:hangingChars="200" w:hanging="420"/>
    </w:pPr>
    <w:rPr>
      <w:rFonts w:ascii="黑体" w:eastAsia="黑体" w:hAnsi="黑体" w:cs="黑体"/>
    </w:rPr>
  </w:style>
  <w:style w:type="paragraph" w:customStyle="1" w:styleId="a8">
    <w:name w:val="标准文件_附录标识"/>
    <w:basedOn w:val="afc"/>
    <w:next w:val="aff3"/>
    <w:qFormat/>
    <w:pPr>
      <w:widowControl/>
      <w:numPr>
        <w:numId w:val="8"/>
      </w:numPr>
      <w:spacing w:beforeLines="25" w:before="79" w:afterLines="50" w:after="157"/>
      <w:jc w:val="center"/>
      <w:outlineLvl w:val="0"/>
    </w:pPr>
    <w:rPr>
      <w:rFonts w:ascii="黑体" w:eastAsia="黑体" w:hAnsi="黑体" w:cs="黑体"/>
    </w:rPr>
  </w:style>
  <w:style w:type="paragraph" w:customStyle="1" w:styleId="a9">
    <w:name w:val="标准文件_附录一级条标题"/>
    <w:next w:val="aff3"/>
    <w:qFormat/>
    <w:pPr>
      <w:numPr>
        <w:ilvl w:val="1"/>
        <w:numId w:val="8"/>
      </w:numPr>
      <w:spacing w:beforeLines="50" w:before="157" w:afterLines="50" w:after="157"/>
      <w:jc w:val="both"/>
      <w:outlineLvl w:val="2"/>
    </w:pPr>
    <w:rPr>
      <w:rFonts w:ascii="黑体" w:eastAsia="黑体" w:hAnsi="黑体" w:cs="黑体" w:hint="eastAsia"/>
      <w:sz w:val="21"/>
    </w:rPr>
  </w:style>
  <w:style w:type="paragraph" w:customStyle="1" w:styleId="aa">
    <w:name w:val="标准文件_附录二级条标题"/>
    <w:next w:val="aff3"/>
    <w:qFormat/>
    <w:pPr>
      <w:numPr>
        <w:ilvl w:val="2"/>
        <w:numId w:val="8"/>
      </w:numPr>
      <w:spacing w:beforeLines="50" w:before="157" w:afterLines="50" w:after="157"/>
      <w:jc w:val="both"/>
      <w:outlineLvl w:val="2"/>
    </w:pPr>
    <w:rPr>
      <w:rFonts w:ascii="黑体" w:eastAsia="黑体" w:hAnsi="黑体" w:cs="黑体" w:hint="eastAsia"/>
      <w:sz w:val="21"/>
    </w:rPr>
  </w:style>
  <w:style w:type="paragraph" w:customStyle="1" w:styleId="ab">
    <w:name w:val="标准文件_附录三级条标题"/>
    <w:next w:val="aff3"/>
    <w:qFormat/>
    <w:pPr>
      <w:numPr>
        <w:ilvl w:val="3"/>
        <w:numId w:val="8"/>
      </w:numPr>
      <w:spacing w:beforeLines="50" w:before="157" w:afterLines="50" w:after="157"/>
      <w:jc w:val="both"/>
      <w:outlineLvl w:val="2"/>
    </w:pPr>
    <w:rPr>
      <w:rFonts w:ascii="黑体" w:eastAsia="黑体" w:hAnsi="黑体" w:cs="黑体" w:hint="eastAsia"/>
      <w:sz w:val="21"/>
    </w:rPr>
  </w:style>
  <w:style w:type="paragraph" w:customStyle="1" w:styleId="ac">
    <w:name w:val="标准文件_附录四级条标题"/>
    <w:next w:val="aff3"/>
    <w:qFormat/>
    <w:pPr>
      <w:numPr>
        <w:ilvl w:val="4"/>
        <w:numId w:val="8"/>
      </w:numPr>
      <w:spacing w:beforeLines="50" w:before="157" w:afterLines="50" w:after="157"/>
      <w:jc w:val="both"/>
      <w:outlineLvl w:val="2"/>
    </w:pPr>
    <w:rPr>
      <w:rFonts w:ascii="黑体" w:eastAsia="黑体" w:hAnsi="黑体" w:cs="黑体" w:hint="eastAsia"/>
      <w:sz w:val="21"/>
    </w:rPr>
  </w:style>
  <w:style w:type="paragraph" w:customStyle="1" w:styleId="ad">
    <w:name w:val="标准文件_附录五级条标题"/>
    <w:next w:val="aff3"/>
    <w:qFormat/>
    <w:pPr>
      <w:numPr>
        <w:ilvl w:val="5"/>
        <w:numId w:val="8"/>
      </w:numPr>
      <w:spacing w:beforeLines="50" w:before="157" w:afterLines="50" w:after="157"/>
      <w:jc w:val="both"/>
      <w:outlineLvl w:val="2"/>
    </w:pPr>
    <w:rPr>
      <w:rFonts w:ascii="黑体" w:eastAsia="黑体" w:hAnsi="黑体" w:cs="黑体" w:hint="eastAsia"/>
      <w:sz w:val="21"/>
    </w:rPr>
  </w:style>
  <w:style w:type="paragraph" w:customStyle="1" w:styleId="afffff1">
    <w:name w:val="标准文件_附录一级无标题"/>
    <w:basedOn w:val="a9"/>
    <w:qFormat/>
    <w:pPr>
      <w:spacing w:beforeLines="0" w:before="0" w:afterLines="0" w:after="0" w:line="276" w:lineRule="auto"/>
    </w:pPr>
    <w:rPr>
      <w:rFonts w:ascii="宋体" w:eastAsia="宋体" w:hAnsi="宋体" w:cs="宋体"/>
    </w:rPr>
  </w:style>
  <w:style w:type="paragraph" w:customStyle="1" w:styleId="afffff2">
    <w:name w:val="标准文件_附录二级无标题"/>
    <w:basedOn w:val="aa"/>
    <w:qFormat/>
    <w:pPr>
      <w:spacing w:beforeLines="0" w:before="0" w:afterLines="0" w:after="0" w:line="276" w:lineRule="auto"/>
    </w:pPr>
    <w:rPr>
      <w:rFonts w:ascii="宋体" w:eastAsia="宋体" w:hAnsi="宋体" w:cs="宋体"/>
    </w:rPr>
  </w:style>
  <w:style w:type="paragraph" w:customStyle="1" w:styleId="afffff3">
    <w:name w:val="标准文件_附录三级无标题"/>
    <w:basedOn w:val="ab"/>
    <w:pPr>
      <w:spacing w:beforeLines="0" w:before="0" w:afterLines="0" w:after="0" w:line="276" w:lineRule="auto"/>
    </w:pPr>
    <w:rPr>
      <w:rFonts w:ascii="宋体" w:eastAsia="宋体" w:hAnsi="宋体" w:cs="宋体"/>
    </w:rPr>
  </w:style>
  <w:style w:type="paragraph" w:customStyle="1" w:styleId="afffff4">
    <w:name w:val="标准文件_附录四级无标题"/>
    <w:basedOn w:val="ac"/>
    <w:qFormat/>
    <w:pPr>
      <w:spacing w:beforeLines="0" w:before="0" w:afterLines="0" w:after="0" w:line="276" w:lineRule="auto"/>
    </w:pPr>
    <w:rPr>
      <w:rFonts w:ascii="宋体" w:eastAsia="宋体" w:hAnsi="宋体" w:cs="宋体"/>
    </w:rPr>
  </w:style>
  <w:style w:type="paragraph" w:customStyle="1" w:styleId="afffff5">
    <w:name w:val="标准文件_附录五级无标题"/>
    <w:basedOn w:val="ad"/>
    <w:qFormat/>
    <w:pPr>
      <w:spacing w:beforeLines="0" w:before="0" w:afterLines="0" w:after="0" w:line="276" w:lineRule="auto"/>
    </w:pPr>
    <w:rPr>
      <w:rFonts w:ascii="宋体" w:eastAsia="宋体" w:hAnsi="宋体" w:cs="宋体"/>
    </w:rPr>
  </w:style>
  <w:style w:type="paragraph" w:customStyle="1" w:styleId="af3">
    <w:name w:val="附录图标号"/>
    <w:basedOn w:val="aff3"/>
    <w:next w:val="aff3"/>
    <w:qFormat/>
    <w:pPr>
      <w:numPr>
        <w:numId w:val="2"/>
      </w:numPr>
      <w:spacing w:line="14" w:lineRule="exact"/>
      <w:jc w:val="center"/>
    </w:pPr>
    <w:rPr>
      <w:sz w:val="2"/>
    </w:rPr>
  </w:style>
  <w:style w:type="paragraph" w:customStyle="1" w:styleId="af4">
    <w:name w:val="附录图标题"/>
    <w:next w:val="aff3"/>
    <w:pPr>
      <w:numPr>
        <w:ilvl w:val="1"/>
        <w:numId w:val="2"/>
      </w:numPr>
      <w:spacing w:beforeLines="50" w:before="157" w:afterLines="50" w:after="157"/>
      <w:jc w:val="center"/>
    </w:pPr>
    <w:rPr>
      <w:rFonts w:ascii="黑体" w:eastAsia="黑体" w:hAnsi="黑体" w:cs="黑体" w:hint="eastAsia"/>
      <w:sz w:val="21"/>
    </w:rPr>
  </w:style>
  <w:style w:type="paragraph" w:customStyle="1" w:styleId="a3">
    <w:name w:val="附录表标号"/>
    <w:basedOn w:val="aff3"/>
    <w:next w:val="aff3"/>
    <w:pPr>
      <w:numPr>
        <w:numId w:val="9"/>
      </w:numPr>
      <w:spacing w:line="14" w:lineRule="exact"/>
      <w:jc w:val="center"/>
    </w:pPr>
    <w:rPr>
      <w:sz w:val="2"/>
    </w:rPr>
  </w:style>
  <w:style w:type="paragraph" w:customStyle="1" w:styleId="a4">
    <w:name w:val="附录表标题"/>
    <w:next w:val="aff3"/>
    <w:qFormat/>
    <w:pPr>
      <w:numPr>
        <w:ilvl w:val="1"/>
        <w:numId w:val="9"/>
      </w:numPr>
      <w:spacing w:beforeLines="50" w:before="157" w:afterLines="50" w:after="157"/>
      <w:jc w:val="center"/>
    </w:pPr>
    <w:rPr>
      <w:rFonts w:ascii="黑体" w:eastAsia="黑体" w:hAnsi="黑体" w:cs="黑体" w:hint="eastAsia"/>
      <w:sz w:val="21"/>
    </w:rPr>
  </w:style>
  <w:style w:type="paragraph" w:customStyle="1" w:styleId="afffff6">
    <w:name w:val="标准文件_示例内容"/>
    <w:basedOn w:val="aff3"/>
    <w:qFormat/>
    <w:rPr>
      <w:rFonts w:hAnsi="宋体"/>
      <w:sz w:val="18"/>
    </w:rPr>
  </w:style>
  <w:style w:type="paragraph" w:customStyle="1" w:styleId="a1">
    <w:name w:val="标准文件_示例"/>
    <w:next w:val="afffff6"/>
    <w:pPr>
      <w:numPr>
        <w:numId w:val="10"/>
      </w:numPr>
      <w:jc w:val="both"/>
    </w:pPr>
    <w:rPr>
      <w:rFonts w:ascii="宋体" w:eastAsia="宋体" w:hAnsi="宋体" w:cs="宋体" w:hint="eastAsia"/>
      <w:sz w:val="18"/>
    </w:rPr>
  </w:style>
  <w:style w:type="paragraph" w:customStyle="1" w:styleId="a0">
    <w:name w:val="标准文件_示例×"/>
    <w:basedOn w:val="afc"/>
    <w:next w:val="afffff6"/>
    <w:qFormat/>
    <w:pPr>
      <w:widowControl/>
      <w:numPr>
        <w:numId w:val="11"/>
      </w:numPr>
    </w:pPr>
    <w:rPr>
      <w:rFonts w:hAnsi="宋体"/>
      <w:sz w:val="18"/>
    </w:rPr>
  </w:style>
  <w:style w:type="paragraph" w:customStyle="1" w:styleId="af0">
    <w:name w:val="标准文件_注"/>
    <w:next w:val="aff3"/>
    <w:qFormat/>
    <w:rsid w:val="004B3C17"/>
    <w:pPr>
      <w:numPr>
        <w:numId w:val="12"/>
      </w:numPr>
      <w:autoSpaceDE w:val="0"/>
      <w:autoSpaceDN w:val="0"/>
      <w:jc w:val="both"/>
    </w:pPr>
    <w:rPr>
      <w:rFonts w:ascii="宋体" w:eastAsia="宋体" w:hAnsi="宋体" w:cs="宋体" w:hint="eastAsia"/>
      <w:sz w:val="18"/>
    </w:rPr>
  </w:style>
  <w:style w:type="paragraph" w:customStyle="1" w:styleId="af">
    <w:name w:val="标准文件_注×"/>
    <w:next w:val="aff3"/>
    <w:qFormat/>
    <w:pPr>
      <w:numPr>
        <w:numId w:val="13"/>
      </w:numPr>
      <w:jc w:val="both"/>
    </w:pPr>
    <w:rPr>
      <w:rFonts w:ascii="宋体" w:eastAsia="宋体" w:hAnsi="宋体" w:cs="宋体" w:hint="eastAsia"/>
      <w:sz w:val="18"/>
    </w:rPr>
  </w:style>
  <w:style w:type="paragraph" w:customStyle="1" w:styleId="af1">
    <w:name w:val="标准文件_图表脚注"/>
    <w:basedOn w:val="afc"/>
    <w:next w:val="aff3"/>
    <w:qFormat/>
    <w:pPr>
      <w:numPr>
        <w:numId w:val="14"/>
      </w:numPr>
      <w:adjustRightInd w:val="0"/>
      <w:jc w:val="left"/>
    </w:pPr>
    <w:rPr>
      <w:rFonts w:hAnsi="宋体"/>
      <w:sz w:val="18"/>
    </w:rPr>
  </w:style>
  <w:style w:type="paragraph" w:customStyle="1" w:styleId="afffff7">
    <w:name w:val="标准文件_标准正文"/>
    <w:basedOn w:val="afc"/>
    <w:next w:val="aff3"/>
    <w:qFormat/>
    <w:pPr>
      <w:ind w:firstLineChars="200" w:firstLine="420"/>
    </w:pPr>
  </w:style>
  <w:style w:type="paragraph" w:customStyle="1" w:styleId="afffff8">
    <w:name w:val="标准文件_正文公式"/>
    <w:basedOn w:val="afc"/>
    <w:next w:val="afffff7"/>
    <w:qFormat/>
    <w:pPr>
      <w:tabs>
        <w:tab w:val="center" w:pos="4677"/>
        <w:tab w:val="right" w:leader="middleDot" w:pos="9354"/>
      </w:tabs>
    </w:pPr>
  </w:style>
  <w:style w:type="paragraph" w:customStyle="1" w:styleId="afffff9">
    <w:name w:val="标准文件_表格"/>
    <w:basedOn w:val="aff3"/>
    <w:qFormat/>
    <w:pPr>
      <w:jc w:val="center"/>
    </w:pPr>
    <w:rPr>
      <w:sz w:val="18"/>
    </w:rPr>
  </w:style>
  <w:style w:type="paragraph" w:customStyle="1" w:styleId="afffffa">
    <w:name w:val="终结线"/>
    <w:basedOn w:val="afc"/>
    <w:qFormat/>
    <w:rsid w:val="001B4BB4"/>
    <w:pPr>
      <w:framePr w:hSpace="181" w:vSpace="181" w:wrap="around" w:vAnchor="text" w:hAnchor="margin" w:xAlign="center" w:y="284"/>
    </w:pPr>
    <w:rPr>
      <w:rFonts w:ascii="Times New Roman" w:cs="Times New Roman"/>
      <w:b/>
      <w:sz w:val="34"/>
    </w:rPr>
  </w:style>
  <w:style w:type="paragraph" w:customStyle="1" w:styleId="af5">
    <w:name w:val="标准文件_正文表标题"/>
    <w:next w:val="aff3"/>
    <w:qFormat/>
    <w:rsid w:val="006243A1"/>
    <w:pPr>
      <w:numPr>
        <w:numId w:val="15"/>
      </w:numPr>
      <w:tabs>
        <w:tab w:val="left" w:pos="539"/>
      </w:tabs>
      <w:spacing w:beforeLines="50" w:before="50" w:afterLines="50" w:after="50"/>
      <w:jc w:val="center"/>
    </w:pPr>
    <w:rPr>
      <w:rFonts w:ascii="黑体" w:eastAsia="黑体" w:hAnsi="黑体" w:cs="黑体" w:hint="eastAsia"/>
      <w:sz w:val="21"/>
    </w:rPr>
  </w:style>
  <w:style w:type="paragraph" w:customStyle="1" w:styleId="a2">
    <w:name w:val="标准文件_正文图标题"/>
    <w:next w:val="aff3"/>
    <w:qFormat/>
    <w:pPr>
      <w:numPr>
        <w:numId w:val="16"/>
      </w:numPr>
      <w:spacing w:beforeLines="50" w:before="157" w:afterLines="50" w:after="157"/>
      <w:jc w:val="center"/>
    </w:pPr>
    <w:rPr>
      <w:rFonts w:ascii="黑体" w:eastAsia="黑体" w:hAnsi="黑体" w:cs="黑体" w:hint="eastAsia"/>
      <w:sz w:val="21"/>
    </w:rPr>
  </w:style>
  <w:style w:type="paragraph" w:customStyle="1" w:styleId="afffffb">
    <w:name w:val="标准文件_索引标题"/>
    <w:basedOn w:val="aff9"/>
    <w:next w:val="aff3"/>
    <w:qFormat/>
    <w:rPr>
      <w:rFonts w:hAnsi="黑体"/>
    </w:rPr>
  </w:style>
  <w:style w:type="paragraph" w:customStyle="1" w:styleId="afffffc">
    <w:name w:val="标准文件_索引项"/>
    <w:basedOn w:val="aff3"/>
    <w:next w:val="aff3"/>
    <w:qFormat/>
    <w:pPr>
      <w:tabs>
        <w:tab w:val="right" w:leader="dot" w:pos="9355"/>
      </w:tabs>
      <w:autoSpaceDE w:val="0"/>
      <w:autoSpaceDN w:val="0"/>
      <w:ind w:left="77" w:hangingChars="37" w:hanging="77"/>
      <w:jc w:val="left"/>
    </w:pPr>
  </w:style>
  <w:style w:type="paragraph" w:customStyle="1" w:styleId="afffffd">
    <w:name w:val="标准文件_索引字母"/>
    <w:next w:val="aff3"/>
    <w:qFormat/>
    <w:pPr>
      <w:jc w:val="center"/>
    </w:pPr>
    <w:rPr>
      <w:rFonts w:ascii="宋体" w:eastAsia="宋体" w:hAnsi="宋体" w:cs="宋体" w:hint="eastAsia"/>
      <w:b/>
      <w:kern w:val="2"/>
      <w:sz w:val="21"/>
    </w:rPr>
  </w:style>
  <w:style w:type="paragraph" w:customStyle="1" w:styleId="afffffe">
    <w:name w:val="标准文件_提示"/>
    <w:basedOn w:val="afc"/>
    <w:qFormat/>
    <w:pPr>
      <w:ind w:firstLineChars="200" w:firstLine="420"/>
    </w:pPr>
    <w:rPr>
      <w:rFonts w:ascii="黑体" w:eastAsia="黑体" w:hAnsi="黑体" w:cs="黑体"/>
    </w:rPr>
  </w:style>
  <w:style w:type="paragraph" w:customStyle="1" w:styleId="a">
    <w:name w:val="标准文件_参考文献编号"/>
    <w:basedOn w:val="aff3"/>
    <w:qFormat/>
    <w:pPr>
      <w:numPr>
        <w:numId w:val="17"/>
      </w:numPr>
    </w:pPr>
  </w:style>
  <w:style w:type="character" w:customStyle="1" w:styleId="Char">
    <w:name w:val="标准文件_正文标准名称 Char"/>
    <w:link w:val="afffb"/>
    <w:qFormat/>
    <w:rPr>
      <w:rFonts w:ascii="黑体" w:eastAsia="黑体" w:hAnsi="黑体" w:cs="黑体"/>
      <w:kern w:val="2"/>
      <w:sz w:val="32"/>
      <w:szCs w:val="24"/>
    </w:rPr>
  </w:style>
  <w:style w:type="character" w:styleId="affffff">
    <w:name w:val="Placeholder Text"/>
    <w:basedOn w:val="afd"/>
    <w:uiPriority w:val="99"/>
    <w:unhideWhenUsed/>
    <w:rsid w:val="00002A03"/>
    <w:rPr>
      <w:color w:val="666666"/>
    </w:rPr>
  </w:style>
  <w:style w:type="table" w:styleId="affffff0">
    <w:name w:val="Table Grid"/>
    <w:basedOn w:val="afe"/>
    <w:rsid w:val="004D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段 Char"/>
    <w:link w:val="affffff1"/>
    <w:qFormat/>
    <w:locked/>
    <w:rsid w:val="003325E0"/>
    <w:rPr>
      <w:rFonts w:ascii="宋体" w:eastAsia="宋体" w:hAnsi="宋体"/>
    </w:rPr>
  </w:style>
  <w:style w:type="paragraph" w:customStyle="1" w:styleId="affffff1">
    <w:name w:val="段"/>
    <w:link w:val="Char0"/>
    <w:qFormat/>
    <w:rsid w:val="003325E0"/>
    <w:pPr>
      <w:tabs>
        <w:tab w:val="center" w:pos="4201"/>
        <w:tab w:val="right" w:leader="dot" w:pos="9298"/>
      </w:tabs>
      <w:autoSpaceDE w:val="0"/>
      <w:autoSpaceDN w:val="0"/>
      <w:ind w:firstLineChars="200" w:firstLine="420"/>
      <w:jc w:val="both"/>
    </w:pPr>
    <w:rPr>
      <w:rFonts w:ascii="宋体" w:eastAsia="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712706">
      <w:bodyDiv w:val="1"/>
      <w:marLeft w:val="0"/>
      <w:marRight w:val="0"/>
      <w:marTop w:val="0"/>
      <w:marBottom w:val="0"/>
      <w:divBdr>
        <w:top w:val="none" w:sz="0" w:space="0" w:color="auto"/>
        <w:left w:val="none" w:sz="0" w:space="0" w:color="auto"/>
        <w:bottom w:val="none" w:sz="0" w:space="0" w:color="auto"/>
        <w:right w:val="none" w:sz="0" w:space="0" w:color="auto"/>
      </w:divBdr>
    </w:div>
    <w:div w:id="1224217347">
      <w:bodyDiv w:val="1"/>
      <w:marLeft w:val="0"/>
      <w:marRight w:val="0"/>
      <w:marTop w:val="0"/>
      <w:marBottom w:val="0"/>
      <w:divBdr>
        <w:top w:val="none" w:sz="0" w:space="0" w:color="auto"/>
        <w:left w:val="none" w:sz="0" w:space="0" w:color="auto"/>
        <w:bottom w:val="none" w:sz="0" w:space="0" w:color="auto"/>
        <w:right w:val="none" w:sz="0" w:space="0" w:color="auto"/>
      </w:divBdr>
    </w:div>
    <w:div w:id="15062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20Edit%20Software%202020%20for%20Word\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常规"/>
          <w:gallery w:val="placeholder"/>
        </w:category>
        <w:types>
          <w:type w:val="bbPlcHdr"/>
        </w:types>
        <w:behaviors>
          <w:behavior w:val="content"/>
        </w:behaviors>
        <w:guid w:val="{2C6729CD-A9C0-426B-A9B6-E6D32FA7528C}"/>
      </w:docPartPr>
      <w:docPartBody>
        <w:p w:rsidR="00047091" w:rsidRDefault="00047091">
          <w:pPr>
            <w:rPr>
              <w:rFonts w:hint="eastAsia"/>
            </w:rPr>
          </w:pPr>
          <w:r w:rsidRPr="000A44EA">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B3E8DEC3-0181-4B54-838A-130A30AF4512}"/>
      </w:docPartPr>
      <w:docPartBody>
        <w:p w:rsidR="00047091" w:rsidRDefault="00047091">
          <w:pPr>
            <w:rPr>
              <w:rFonts w:hint="eastAsia"/>
            </w:rPr>
          </w:pPr>
          <w:r w:rsidRPr="000A44EA">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91"/>
    <w:rsid w:val="00047091"/>
    <w:rsid w:val="00067F56"/>
    <w:rsid w:val="001F6FD4"/>
    <w:rsid w:val="005179AE"/>
    <w:rsid w:val="00584F3A"/>
    <w:rsid w:val="005C7E6C"/>
    <w:rsid w:val="006F51E3"/>
    <w:rsid w:val="00724EFF"/>
    <w:rsid w:val="007B4B85"/>
    <w:rsid w:val="007C21C8"/>
    <w:rsid w:val="008B1251"/>
    <w:rsid w:val="00904D26"/>
    <w:rsid w:val="00927B43"/>
    <w:rsid w:val="00B27048"/>
    <w:rsid w:val="00DA4601"/>
    <w:rsid w:val="00DD1C4C"/>
    <w:rsid w:val="00E22164"/>
    <w:rsid w:val="00F10362"/>
    <w:rsid w:val="00FF0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904D2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Template.dotx</Template>
  <TotalTime>4</TotalTime>
  <Pages>8</Pages>
  <Words>2380</Words>
  <Characters>992</Characters>
  <Application>Microsoft Office Word</Application>
  <DocSecurity>0</DocSecurity>
  <Lines>47</Lines>
  <Paragraphs>112</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植满溪</dc:creator>
  <cp:lastModifiedBy>植满溪</cp:lastModifiedBy>
  <cp:revision>7</cp:revision>
  <cp:lastPrinted>2025-05-27T06:59:00Z</cp:lastPrinted>
  <dcterms:created xsi:type="dcterms:W3CDTF">2025-06-27T09:16:00Z</dcterms:created>
  <dcterms:modified xsi:type="dcterms:W3CDTF">2025-07-01T03:47:00Z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A42D48D014324BB3B0397E7FFD88131D</vt:lpwstr>
  </property>
</Properties>
</file>