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D7C43" w:rsidRPr="005D7C43">
        <w:tc>
          <w:tcPr>
            <w:tcW w:w="509" w:type="dxa"/>
          </w:tcPr>
          <w:p w:rsidR="005E2746" w:rsidRPr="005D7C43"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5D7C43">
              <w:rPr>
                <w:rFonts w:ascii="Times New Roman" w:eastAsia="黑体" w:hAnsi="Times New Roman"/>
                <w:sz w:val="21"/>
                <w:szCs w:val="21"/>
              </w:rPr>
              <w:t>ICS</w:t>
            </w:r>
            <w:r w:rsidRPr="005D7C43">
              <w:rPr>
                <w:rFonts w:ascii="黑体" w:eastAsia="黑体" w:hAnsi="黑体"/>
                <w:sz w:val="21"/>
                <w:szCs w:val="21"/>
              </w:rPr>
              <w:t xml:space="preserve">  </w:t>
            </w:r>
          </w:p>
        </w:tc>
        <w:tc>
          <w:tcPr>
            <w:tcW w:w="8855" w:type="dxa"/>
          </w:tcPr>
          <w:p w:rsidR="005E2746" w:rsidRPr="005D7C43"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5D7C43">
              <w:rPr>
                <w:rFonts w:ascii="黑体" w:eastAsia="黑体" w:hAnsi="黑体"/>
                <w:sz w:val="21"/>
                <w:szCs w:val="21"/>
              </w:rPr>
              <w:fldChar w:fldCharType="begin">
                <w:ffData>
                  <w:name w:val="ICS"/>
                  <w:enabled/>
                  <w:calcOnExit w:val="0"/>
                  <w:textInput>
                    <w:default w:val="97.140"/>
                  </w:textInput>
                </w:ffData>
              </w:fldChar>
            </w:r>
            <w:bookmarkStart w:id="0" w:name="ICS"/>
            <w:r w:rsidRPr="005D7C43">
              <w:rPr>
                <w:rFonts w:ascii="黑体" w:eastAsia="黑体" w:hAnsi="黑体"/>
                <w:sz w:val="21"/>
                <w:szCs w:val="21"/>
              </w:rPr>
              <w:instrText xml:space="preserve"> FORMTEXT </w:instrText>
            </w:r>
            <w:r w:rsidRPr="005D7C43">
              <w:rPr>
                <w:rFonts w:ascii="黑体" w:eastAsia="黑体" w:hAnsi="黑体"/>
                <w:sz w:val="21"/>
                <w:szCs w:val="21"/>
              </w:rPr>
            </w:r>
            <w:r w:rsidRPr="005D7C43">
              <w:rPr>
                <w:rFonts w:ascii="黑体" w:eastAsia="黑体" w:hAnsi="黑体"/>
                <w:sz w:val="21"/>
                <w:szCs w:val="21"/>
              </w:rPr>
              <w:fldChar w:fldCharType="separate"/>
            </w:r>
            <w:r w:rsidRPr="005D7C43">
              <w:rPr>
                <w:rFonts w:ascii="黑体" w:eastAsia="黑体" w:hAnsi="黑体" w:hint="eastAsia"/>
                <w:sz w:val="21"/>
                <w:szCs w:val="21"/>
              </w:rPr>
              <w:t>83</w:t>
            </w:r>
            <w:r w:rsidRPr="005D7C43">
              <w:rPr>
                <w:rFonts w:ascii="黑体" w:eastAsia="黑体" w:hAnsi="黑体"/>
                <w:sz w:val="21"/>
                <w:szCs w:val="21"/>
              </w:rPr>
              <w:t>.2</w:t>
            </w:r>
            <w:r w:rsidRPr="005D7C43">
              <w:rPr>
                <w:rFonts w:ascii="黑体" w:eastAsia="黑体" w:hAnsi="黑体" w:hint="eastAsia"/>
                <w:sz w:val="21"/>
                <w:szCs w:val="21"/>
              </w:rPr>
              <w:t>0</w:t>
            </w:r>
            <w:r w:rsidRPr="005D7C43">
              <w:rPr>
                <w:rFonts w:ascii="黑体" w:eastAsia="黑体" w:hAnsi="黑体"/>
                <w:sz w:val="21"/>
                <w:szCs w:val="21"/>
              </w:rPr>
              <w:t>0</w:t>
            </w:r>
            <w:r w:rsidRPr="005D7C43">
              <w:rPr>
                <w:rFonts w:ascii="黑体" w:eastAsia="黑体" w:hAnsi="黑体"/>
                <w:sz w:val="21"/>
                <w:szCs w:val="21"/>
              </w:rPr>
              <w:fldChar w:fldCharType="end"/>
            </w:r>
            <w:bookmarkEnd w:id="0"/>
          </w:p>
        </w:tc>
      </w:tr>
      <w:tr w:rsidR="005D7C43" w:rsidRPr="005D7C43">
        <w:tc>
          <w:tcPr>
            <w:tcW w:w="509" w:type="dxa"/>
          </w:tcPr>
          <w:p w:rsidR="005E2746" w:rsidRPr="005D7C43"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5D7C43">
              <w:rPr>
                <w:rFonts w:ascii="Times New Roman" w:eastAsia="黑体" w:hAnsi="Times New Roman"/>
                <w:sz w:val="21"/>
                <w:szCs w:val="21"/>
              </w:rPr>
              <w:t xml:space="preserve">CCS </w:t>
            </w:r>
            <w:r w:rsidRPr="005D7C43">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D7C43" w:rsidRPr="005D7C43">
              <w:trPr>
                <w:trHeight w:hRule="exact" w:val="1021"/>
              </w:trPr>
              <w:tc>
                <w:tcPr>
                  <w:tcW w:w="9242" w:type="dxa"/>
                  <w:vAlign w:val="center"/>
                </w:tcPr>
                <w:p w:rsidR="005E2746" w:rsidRPr="005D7C43" w:rsidRDefault="005E2746" w:rsidP="00BE26FD">
                  <w:pPr>
                    <w:pStyle w:val="afffff"/>
                    <w:framePr w:w="0" w:hRule="auto" w:wrap="auto" w:hAnchor="text" w:xAlign="left" w:yAlign="inline" w:anchorLock="0"/>
                    <w:ind w:left="420" w:right="624"/>
                    <w:rPr>
                      <w:rFonts w:ascii="宋体" w:hAnsi="宋体" w:hint="eastAsia"/>
                      <w:sz w:val="28"/>
                      <w:szCs w:val="28"/>
                    </w:rPr>
                  </w:pPr>
                </w:p>
              </w:tc>
            </w:tr>
          </w:tbl>
          <w:p w:rsidR="005E2746" w:rsidRPr="005D7C43"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5D7C43">
              <w:rPr>
                <w:rFonts w:ascii="黑体" w:eastAsia="黑体" w:hAnsi="黑体"/>
                <w:sz w:val="21"/>
                <w:szCs w:val="21"/>
              </w:rPr>
              <w:fldChar w:fldCharType="begin">
                <w:ffData>
                  <w:name w:val="CSDN"/>
                  <w:enabled/>
                  <w:calcOnExit w:val="0"/>
                  <w:textInput>
                    <w:default w:val="Y 82"/>
                  </w:textInput>
                </w:ffData>
              </w:fldChar>
            </w:r>
            <w:bookmarkStart w:id="1" w:name="CSDN"/>
            <w:r w:rsidRPr="005D7C43">
              <w:rPr>
                <w:rFonts w:ascii="黑体" w:eastAsia="黑体" w:hAnsi="黑体"/>
                <w:sz w:val="21"/>
                <w:szCs w:val="21"/>
              </w:rPr>
              <w:instrText xml:space="preserve"> FORMTEXT </w:instrText>
            </w:r>
            <w:r w:rsidRPr="005D7C43">
              <w:rPr>
                <w:rFonts w:ascii="黑体" w:eastAsia="黑体" w:hAnsi="黑体"/>
                <w:sz w:val="21"/>
                <w:szCs w:val="21"/>
              </w:rPr>
            </w:r>
            <w:r w:rsidRPr="005D7C43">
              <w:rPr>
                <w:rFonts w:ascii="黑体" w:eastAsia="黑体" w:hAnsi="黑体"/>
                <w:sz w:val="21"/>
                <w:szCs w:val="21"/>
              </w:rPr>
              <w:fldChar w:fldCharType="separate"/>
            </w:r>
            <w:r w:rsidRPr="005D7C43">
              <w:rPr>
                <w:rFonts w:ascii="黑体" w:eastAsia="黑体" w:hAnsi="黑体" w:hint="eastAsia"/>
                <w:sz w:val="21"/>
                <w:szCs w:val="21"/>
              </w:rPr>
              <w:t>G</w:t>
            </w:r>
            <w:r w:rsidRPr="005D7C43">
              <w:rPr>
                <w:rFonts w:ascii="黑体" w:eastAsia="黑体" w:hAnsi="黑体"/>
                <w:sz w:val="21"/>
                <w:szCs w:val="21"/>
              </w:rPr>
              <w:t xml:space="preserve"> </w:t>
            </w:r>
            <w:r w:rsidRPr="005D7C43">
              <w:rPr>
                <w:rFonts w:ascii="黑体" w:eastAsia="黑体" w:hAnsi="黑体" w:hint="eastAsia"/>
                <w:sz w:val="21"/>
                <w:szCs w:val="21"/>
              </w:rPr>
              <w:t>95</w:t>
            </w:r>
            <w:r w:rsidRPr="005D7C43">
              <w:rPr>
                <w:rFonts w:ascii="黑体" w:eastAsia="黑体" w:hAnsi="黑体"/>
                <w:sz w:val="21"/>
                <w:szCs w:val="21"/>
              </w:rPr>
              <w:fldChar w:fldCharType="end"/>
            </w:r>
            <w:bookmarkEnd w:id="1"/>
          </w:p>
        </w:tc>
      </w:tr>
    </w:tbl>
    <w:p w:rsidR="005E2746" w:rsidRPr="005D7C43" w:rsidRDefault="00000000">
      <w:pPr>
        <w:pStyle w:val="affffffffff2"/>
        <w:framePr w:wrap="auto"/>
      </w:pPr>
      <w:r w:rsidRPr="005D7C43">
        <w:t>T/</w:t>
      </w:r>
      <w:r w:rsidRPr="005D7C43">
        <w:fldChar w:fldCharType="begin">
          <w:ffData>
            <w:name w:val="文字1"/>
            <w:enabled/>
            <w:calcOnExit w:val="0"/>
            <w:textInput>
              <w:default w:val="FSS"/>
            </w:textInput>
          </w:ffData>
        </w:fldChar>
      </w:r>
      <w:bookmarkStart w:id="2" w:name="文字1"/>
      <w:r w:rsidRPr="005D7C43">
        <w:instrText xml:space="preserve"> FORMTEXT </w:instrText>
      </w:r>
      <w:r w:rsidRPr="005D7C43">
        <w:fldChar w:fldCharType="separate"/>
      </w:r>
      <w:r w:rsidRPr="005D7C43">
        <w:t>FSS</w:t>
      </w:r>
      <w:r w:rsidRPr="005D7C43">
        <w:fldChar w:fldCharType="end"/>
      </w:r>
      <w:bookmarkEnd w:id="2"/>
      <w:r w:rsidRPr="005D7C43">
        <w:t xml:space="preserve"> </w:t>
      </w:r>
      <w:r w:rsidRPr="005D7C43">
        <w:fldChar w:fldCharType="begin">
          <w:ffData>
            <w:name w:val="NSTD_CODE_F"/>
            <w:enabled/>
            <w:calcOnExit w:val="0"/>
            <w:textInput>
              <w:default w:val="XXXX"/>
            </w:textInput>
          </w:ffData>
        </w:fldChar>
      </w:r>
      <w:bookmarkStart w:id="3" w:name="NSTD_CODE_F"/>
      <w:r w:rsidRPr="005D7C43">
        <w:instrText xml:space="preserve"> FORMTEXT </w:instrText>
      </w:r>
      <w:r w:rsidRPr="005D7C43">
        <w:fldChar w:fldCharType="separate"/>
      </w:r>
      <w:r w:rsidRPr="005D7C43">
        <w:t>XX</w:t>
      </w:r>
      <w:r w:rsidRPr="005D7C43">
        <w:fldChar w:fldCharType="end"/>
      </w:r>
      <w:bookmarkEnd w:id="3"/>
      <w:r w:rsidRPr="005D7C43">
        <w:rPr>
          <w:rFonts w:hAnsi="黑体"/>
        </w:rPr>
        <w:t>—</w:t>
      </w:r>
      <w:r w:rsidRPr="005D7C43">
        <w:t>202</w:t>
      </w:r>
      <w:r w:rsidRPr="005D7C43">
        <w:rPr>
          <w:rFonts w:hint="eastAsia"/>
        </w:rPr>
        <w:t>5</w:t>
      </w:r>
    </w:p>
    <w:p w:rsidR="005E2746" w:rsidRPr="005D7C43" w:rsidRDefault="00000000">
      <w:pPr>
        <w:pStyle w:val="affffffffff3"/>
        <w:framePr w:wrap="auto"/>
        <w:rPr>
          <w:rFonts w:hAnsi="黑体" w:hint="eastAsia"/>
        </w:rPr>
      </w:pPr>
      <w:r w:rsidRPr="005D7C43">
        <w:rPr>
          <w:rFonts w:hAnsi="黑体"/>
        </w:rPr>
        <w:fldChar w:fldCharType="begin">
          <w:ffData>
            <w:name w:val="OSTD_CODE"/>
            <w:enabled/>
            <w:calcOnExit w:val="0"/>
            <w:textInput/>
          </w:ffData>
        </w:fldChar>
      </w:r>
      <w:bookmarkStart w:id="4" w:name="OSTD_CODE"/>
      <w:r w:rsidRPr="005D7C43">
        <w:rPr>
          <w:rFonts w:hAnsi="黑体"/>
        </w:rPr>
        <w:instrText xml:space="preserve"> FORMTEXT </w:instrText>
      </w:r>
      <w:r w:rsidRPr="005D7C43">
        <w:rPr>
          <w:rFonts w:hAnsi="黑体"/>
        </w:rPr>
      </w:r>
      <w:r w:rsidRPr="005D7C43">
        <w:rPr>
          <w:rFonts w:hAnsi="黑体"/>
        </w:rPr>
        <w:fldChar w:fldCharType="separate"/>
      </w:r>
      <w:r w:rsidRPr="005D7C43">
        <w:rPr>
          <w:rFonts w:hAnsi="黑体"/>
        </w:rPr>
        <w:t>     </w:t>
      </w:r>
      <w:r w:rsidRPr="005D7C43">
        <w:rPr>
          <w:rFonts w:hAnsi="黑体"/>
        </w:rPr>
        <w:fldChar w:fldCharType="end"/>
      </w:r>
      <w:bookmarkEnd w:id="4"/>
    </w:p>
    <w:p w:rsidR="005E2746" w:rsidRPr="005D7C43" w:rsidRDefault="00000000">
      <w:pPr>
        <w:pStyle w:val="afffff0"/>
        <w:framePr w:w="0" w:hRule="auto" w:hSpace="0" w:vSpace="0" w:wrap="auto" w:vAnchor="margin" w:hAnchor="text" w:xAlign="left" w:yAlign="inline"/>
        <w:ind w:firstLineChars="94" w:firstLine="722"/>
        <w:rPr>
          <w:szCs w:val="52"/>
        </w:rPr>
      </w:pPr>
      <w:r w:rsidRPr="005D7C43">
        <w:rPr>
          <w:rFonts w:ascii="黑体" w:eastAsia="黑体" w:hAnsi="黑体" w:cs="黑体" w:hint="eastAsia"/>
          <w:b w:val="0"/>
          <w:bCs w:val="0"/>
          <w:szCs w:val="52"/>
        </w:rPr>
        <w:t>团体标准</w:t>
      </w:r>
    </w:p>
    <w:p w:rsidR="005E2746" w:rsidRPr="005D7C43" w:rsidRDefault="00000000">
      <w:pPr>
        <w:spacing w:line="240" w:lineRule="auto"/>
        <w:rPr>
          <w:rFonts w:ascii="黑体" w:eastAsia="黑体" w:hAnsi="黑体" w:hint="eastAsia"/>
          <w:kern w:val="0"/>
          <w:sz w:val="10"/>
          <w:szCs w:val="10"/>
        </w:rPr>
      </w:pPr>
      <w:r w:rsidRPr="005D7C43">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2864D39"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rsidR="005E2746" w:rsidRPr="005D7C43" w:rsidRDefault="005E2746">
      <w:pPr>
        <w:pStyle w:val="afffff0"/>
        <w:framePr w:w="9639" w:h="6976" w:hRule="exact" w:hSpace="0" w:vSpace="0" w:wrap="around" w:hAnchor="page" w:y="6408"/>
        <w:jc w:val="center"/>
        <w:rPr>
          <w:rFonts w:ascii="黑体" w:eastAsia="黑体" w:hAnsi="黑体" w:hint="eastAsia"/>
          <w:b w:val="0"/>
          <w:bCs w:val="0"/>
          <w:w w:val="100"/>
        </w:rPr>
      </w:pPr>
    </w:p>
    <w:p w:rsidR="005E2746" w:rsidRPr="005D7C43" w:rsidRDefault="00000000">
      <w:pPr>
        <w:pStyle w:val="affffffffff4"/>
        <w:framePr w:h="6974" w:hRule="exact" w:wrap="around" w:x="1419" w:anchorLock="1"/>
        <w:rPr>
          <w:rFonts w:hint="eastAsia"/>
        </w:rPr>
      </w:pPr>
      <w:r w:rsidRPr="005D7C43">
        <w:fldChar w:fldCharType="begin">
          <w:ffData>
            <w:name w:val="CSTD_NAME"/>
            <w:enabled/>
            <w:calcOnExit w:val="0"/>
            <w:textInput>
              <w:default w:val="佛山标准 家居五金 暗铰链"/>
            </w:textInput>
          </w:ffData>
        </w:fldChar>
      </w:r>
      <w:bookmarkStart w:id="5" w:name="CSTD_NAME"/>
      <w:r w:rsidRPr="005D7C43">
        <w:instrText xml:space="preserve"> FORMTEXT </w:instrText>
      </w:r>
      <w:r w:rsidRPr="005D7C43">
        <w:fldChar w:fldCharType="separate"/>
      </w:r>
      <w:r w:rsidRPr="005D7C43">
        <w:rPr>
          <w:rFonts w:hint="eastAsia"/>
        </w:rPr>
        <w:t>佛山标准 单螺杆塑料挤出机</w:t>
      </w:r>
      <w:r w:rsidRPr="005D7C43">
        <w:fldChar w:fldCharType="end"/>
      </w:r>
      <w:bookmarkEnd w:id="5"/>
    </w:p>
    <w:p w:rsidR="005E2746" w:rsidRPr="005D7C43" w:rsidRDefault="005E2746">
      <w:pPr>
        <w:framePr w:w="9639" w:h="6974" w:hRule="exact" w:wrap="around" w:vAnchor="page" w:hAnchor="page" w:x="1419" w:y="6408" w:anchorLock="1"/>
        <w:ind w:left="-1418"/>
      </w:pPr>
    </w:p>
    <w:p w:rsidR="005E2746" w:rsidRPr="005D7C43" w:rsidRDefault="00000000">
      <w:pPr>
        <w:pStyle w:val="afffffff8"/>
        <w:framePr w:w="9639" w:h="6974" w:hRule="exact" w:wrap="around" w:vAnchor="page" w:hAnchor="page" w:x="1419" w:y="6408" w:anchorLock="1"/>
        <w:textAlignment w:val="bottom"/>
        <w:rPr>
          <w:rFonts w:eastAsia="黑体"/>
          <w:szCs w:val="28"/>
        </w:rPr>
      </w:pPr>
      <w:r w:rsidRPr="005D7C43">
        <w:rPr>
          <w:rFonts w:eastAsia="黑体"/>
          <w:szCs w:val="28"/>
        </w:rPr>
        <w:fldChar w:fldCharType="begin">
          <w:ffData>
            <w:name w:val="ESTD_NAME"/>
            <w:enabled/>
            <w:calcOnExit w:val="0"/>
            <w:textInput>
              <w:default w:val="Foshan standard  Household hardware  Hinges"/>
            </w:textInput>
          </w:ffData>
        </w:fldChar>
      </w:r>
      <w:bookmarkStart w:id="6" w:name="ESTD_NAME"/>
      <w:r w:rsidRPr="005D7C43">
        <w:rPr>
          <w:rFonts w:eastAsia="黑体"/>
          <w:szCs w:val="28"/>
        </w:rPr>
        <w:instrText xml:space="preserve"> FORMTEXT </w:instrText>
      </w:r>
      <w:r w:rsidRPr="005D7C43">
        <w:rPr>
          <w:rFonts w:eastAsia="黑体"/>
          <w:szCs w:val="28"/>
        </w:rPr>
      </w:r>
      <w:r w:rsidRPr="005D7C43">
        <w:rPr>
          <w:rFonts w:eastAsia="黑体"/>
          <w:szCs w:val="28"/>
        </w:rPr>
        <w:fldChar w:fldCharType="separate"/>
      </w:r>
      <w:r w:rsidRPr="005D7C43">
        <w:rPr>
          <w:rFonts w:eastAsia="黑体"/>
          <w:szCs w:val="28"/>
        </w:rPr>
        <w:t xml:space="preserve">Foshan Standard  </w:t>
      </w:r>
      <w:r w:rsidRPr="005D7C43">
        <w:rPr>
          <w:rFonts w:eastAsia="黑体" w:hint="eastAsia"/>
          <w:szCs w:val="28"/>
        </w:rPr>
        <w:t>Plastics single-screw extruder</w:t>
      </w:r>
      <w:r w:rsidRPr="005D7C43">
        <w:rPr>
          <w:rFonts w:eastAsia="黑体"/>
          <w:szCs w:val="28"/>
        </w:rPr>
        <w:fldChar w:fldCharType="end"/>
      </w:r>
      <w:bookmarkEnd w:id="6"/>
    </w:p>
    <w:p w:rsidR="005E2746" w:rsidRPr="005D7C43" w:rsidRDefault="005E2746">
      <w:pPr>
        <w:framePr w:w="9639" w:h="6974" w:hRule="exact" w:wrap="around" w:vAnchor="page" w:hAnchor="page" w:x="1419" w:y="6408" w:anchorLock="1"/>
        <w:spacing w:line="760" w:lineRule="exact"/>
        <w:ind w:left="-1418"/>
      </w:pPr>
    </w:p>
    <w:p w:rsidR="005E2746" w:rsidRPr="005D7C43" w:rsidRDefault="005E2746">
      <w:pPr>
        <w:pStyle w:val="afffffff8"/>
        <w:framePr w:w="9639" w:h="6974" w:hRule="exact" w:wrap="around" w:vAnchor="page" w:hAnchor="page" w:x="1419" w:y="6408" w:anchorLock="1"/>
        <w:textAlignment w:val="bottom"/>
        <w:rPr>
          <w:rFonts w:eastAsia="黑体"/>
          <w:szCs w:val="28"/>
        </w:rPr>
      </w:pPr>
    </w:p>
    <w:p w:rsidR="005E2746" w:rsidRPr="005D7C43" w:rsidRDefault="00000000">
      <w:pPr>
        <w:pStyle w:val="afffffff8"/>
        <w:framePr w:w="9639" w:h="6974" w:hRule="exact" w:wrap="around" w:vAnchor="page" w:hAnchor="page" w:x="1419" w:y="6408" w:anchorLock="1"/>
        <w:spacing w:before="440" w:after="160"/>
        <w:textAlignment w:val="bottom"/>
        <w:rPr>
          <w:sz w:val="24"/>
          <w:szCs w:val="28"/>
        </w:rPr>
      </w:pPr>
      <w:r w:rsidRPr="005D7C43">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sidRPr="005D7C43">
        <w:rPr>
          <w:sz w:val="24"/>
          <w:szCs w:val="28"/>
        </w:rPr>
        <w:instrText xml:space="preserve"> FORMDROPDOWN </w:instrText>
      </w:r>
      <w:r w:rsidRPr="005D7C43">
        <w:rPr>
          <w:sz w:val="24"/>
          <w:szCs w:val="28"/>
        </w:rPr>
      </w:r>
      <w:r w:rsidRPr="005D7C43">
        <w:rPr>
          <w:sz w:val="24"/>
          <w:szCs w:val="28"/>
        </w:rPr>
        <w:fldChar w:fldCharType="separate"/>
      </w:r>
      <w:r w:rsidRPr="005D7C43">
        <w:rPr>
          <w:sz w:val="24"/>
          <w:szCs w:val="28"/>
        </w:rPr>
        <w:fldChar w:fldCharType="end"/>
      </w:r>
      <w:bookmarkEnd w:id="7"/>
    </w:p>
    <w:p w:rsidR="005E2746" w:rsidRPr="005D7C43" w:rsidRDefault="00000000">
      <w:pPr>
        <w:pStyle w:val="afffffff8"/>
        <w:framePr w:w="9639" w:h="6974" w:hRule="exact" w:wrap="around" w:vAnchor="page" w:hAnchor="page" w:x="1419" w:y="6408" w:anchorLock="1"/>
        <w:spacing w:before="180" w:line="240" w:lineRule="atLeast"/>
        <w:textAlignment w:val="bottom"/>
        <w:rPr>
          <w:sz w:val="21"/>
          <w:szCs w:val="28"/>
        </w:rPr>
      </w:pPr>
      <w:r w:rsidRPr="005D7C43">
        <w:rPr>
          <w:sz w:val="21"/>
          <w:szCs w:val="28"/>
        </w:rPr>
        <w:fldChar w:fldCharType="begin">
          <w:ffData>
            <w:name w:val="CMPLSH_DATE"/>
            <w:enabled/>
            <w:calcOnExit w:val="0"/>
            <w:textInput/>
          </w:ffData>
        </w:fldChar>
      </w:r>
      <w:bookmarkStart w:id="8" w:name="CMPLSH_DATE"/>
      <w:r w:rsidRPr="005D7C43">
        <w:rPr>
          <w:sz w:val="21"/>
          <w:szCs w:val="28"/>
        </w:rPr>
        <w:instrText xml:space="preserve"> FORMTEXT </w:instrText>
      </w:r>
      <w:r w:rsidRPr="005D7C43">
        <w:rPr>
          <w:sz w:val="21"/>
          <w:szCs w:val="28"/>
        </w:rPr>
      </w:r>
      <w:r w:rsidRPr="005D7C43">
        <w:rPr>
          <w:sz w:val="21"/>
          <w:szCs w:val="28"/>
        </w:rPr>
        <w:fldChar w:fldCharType="separate"/>
      </w:r>
      <w:r w:rsidRPr="005D7C43">
        <w:rPr>
          <w:sz w:val="21"/>
          <w:szCs w:val="28"/>
        </w:rPr>
        <w:t>     </w:t>
      </w:r>
      <w:r w:rsidRPr="005D7C43">
        <w:rPr>
          <w:sz w:val="21"/>
          <w:szCs w:val="28"/>
        </w:rPr>
        <w:fldChar w:fldCharType="end"/>
      </w:r>
      <w:bookmarkEnd w:id="8"/>
    </w:p>
    <w:p w:rsidR="005E2746" w:rsidRPr="005D7C43" w:rsidRDefault="00000000">
      <w:pPr>
        <w:pStyle w:val="affffffffff0"/>
        <w:framePr w:wrap="around" w:y="14176"/>
      </w:pPr>
      <w:r w:rsidRPr="005D7C43">
        <w:rPr>
          <w:rFonts w:ascii="黑体"/>
        </w:rPr>
        <w:fldChar w:fldCharType="begin">
          <w:ffData>
            <w:name w:val="PLSH_DATE_Y"/>
            <w:enabled/>
            <w:calcOnExit w:val="0"/>
            <w:textInput>
              <w:default w:val="XXXX"/>
              <w:maxLength w:val="4"/>
            </w:textInput>
          </w:ffData>
        </w:fldChar>
      </w:r>
      <w:bookmarkStart w:id="9" w:name="PLSH_DATE_Y"/>
      <w:r w:rsidRPr="005D7C43">
        <w:rPr>
          <w:rFonts w:ascii="黑体"/>
        </w:rPr>
        <w:instrText xml:space="preserve"> FORMTEXT </w:instrText>
      </w:r>
      <w:r w:rsidRPr="005D7C43">
        <w:rPr>
          <w:rFonts w:ascii="黑体"/>
        </w:rPr>
      </w:r>
      <w:r w:rsidRPr="005D7C43">
        <w:rPr>
          <w:rFonts w:ascii="黑体"/>
        </w:rPr>
        <w:fldChar w:fldCharType="separate"/>
      </w:r>
      <w:r w:rsidRPr="005D7C43">
        <w:rPr>
          <w:rFonts w:ascii="黑体"/>
        </w:rPr>
        <w:t>202</w:t>
      </w:r>
      <w:r w:rsidRPr="005D7C43">
        <w:rPr>
          <w:rFonts w:ascii="黑体" w:hint="eastAsia"/>
        </w:rPr>
        <w:t>5</w:t>
      </w:r>
      <w:r w:rsidRPr="005D7C43">
        <w:rPr>
          <w:rFonts w:ascii="黑体"/>
        </w:rPr>
        <w:fldChar w:fldCharType="end"/>
      </w:r>
      <w:bookmarkEnd w:id="9"/>
      <w:r w:rsidRPr="005D7C43">
        <w:t xml:space="preserve"> </w:t>
      </w:r>
      <w:r w:rsidRPr="005D7C43">
        <w:rPr>
          <w:rFonts w:ascii="黑体"/>
        </w:rPr>
        <w:t>-</w:t>
      </w:r>
      <w:r w:rsidRPr="005D7C43">
        <w:t xml:space="preserve"> </w:t>
      </w:r>
      <w:r w:rsidRPr="005D7C43">
        <w:rPr>
          <w:rFonts w:ascii="黑体"/>
        </w:rPr>
        <w:fldChar w:fldCharType="begin">
          <w:ffData>
            <w:name w:val="PLSH_DATE_M"/>
            <w:enabled/>
            <w:calcOnExit w:val="0"/>
            <w:textInput>
              <w:default w:val="XX"/>
              <w:maxLength w:val="2"/>
            </w:textInput>
          </w:ffData>
        </w:fldChar>
      </w:r>
      <w:bookmarkStart w:id="10" w:name="PLSH_DATE_M"/>
      <w:r w:rsidRPr="005D7C43">
        <w:rPr>
          <w:rFonts w:ascii="黑体"/>
        </w:rPr>
        <w:instrText xml:space="preserve"> FORMTEXT </w:instrText>
      </w:r>
      <w:r w:rsidRPr="005D7C43">
        <w:rPr>
          <w:rFonts w:ascii="黑体"/>
        </w:rPr>
      </w:r>
      <w:r w:rsidRPr="005D7C43">
        <w:rPr>
          <w:rFonts w:ascii="黑体"/>
        </w:rPr>
        <w:fldChar w:fldCharType="separate"/>
      </w:r>
      <w:r w:rsidRPr="005D7C43">
        <w:rPr>
          <w:rFonts w:ascii="黑体"/>
        </w:rPr>
        <w:t>XX</w:t>
      </w:r>
      <w:r w:rsidRPr="005D7C43">
        <w:rPr>
          <w:rFonts w:ascii="黑体"/>
        </w:rPr>
        <w:fldChar w:fldCharType="end"/>
      </w:r>
      <w:bookmarkEnd w:id="10"/>
      <w:r w:rsidRPr="005D7C43">
        <w:t xml:space="preserve"> </w:t>
      </w:r>
      <w:r w:rsidRPr="005D7C43">
        <w:rPr>
          <w:rFonts w:ascii="黑体"/>
        </w:rPr>
        <w:t>-</w:t>
      </w:r>
      <w:r w:rsidRPr="005D7C43">
        <w:t xml:space="preserve"> </w:t>
      </w:r>
      <w:r w:rsidRPr="005D7C43">
        <w:rPr>
          <w:rFonts w:ascii="黑体"/>
        </w:rPr>
        <w:fldChar w:fldCharType="begin">
          <w:ffData>
            <w:name w:val="PLSH_DATE_D"/>
            <w:enabled/>
            <w:calcOnExit w:val="0"/>
            <w:textInput>
              <w:default w:val="XX"/>
              <w:maxLength w:val="2"/>
            </w:textInput>
          </w:ffData>
        </w:fldChar>
      </w:r>
      <w:bookmarkStart w:id="11" w:name="PLSH_DATE_D"/>
      <w:r w:rsidRPr="005D7C43">
        <w:rPr>
          <w:rFonts w:ascii="黑体"/>
        </w:rPr>
        <w:instrText xml:space="preserve"> FORMTEXT </w:instrText>
      </w:r>
      <w:r w:rsidRPr="005D7C43">
        <w:rPr>
          <w:rFonts w:ascii="黑体"/>
        </w:rPr>
      </w:r>
      <w:r w:rsidRPr="005D7C43">
        <w:rPr>
          <w:rFonts w:ascii="黑体"/>
        </w:rPr>
        <w:fldChar w:fldCharType="separate"/>
      </w:r>
      <w:r w:rsidRPr="005D7C43">
        <w:rPr>
          <w:rFonts w:ascii="黑体"/>
        </w:rPr>
        <w:t>XX</w:t>
      </w:r>
      <w:r w:rsidRPr="005D7C43">
        <w:rPr>
          <w:rFonts w:ascii="黑体"/>
        </w:rPr>
        <w:fldChar w:fldCharType="end"/>
      </w:r>
      <w:bookmarkEnd w:id="11"/>
      <w:r w:rsidRPr="005D7C43">
        <w:rPr>
          <w:rFonts w:hint="eastAsia"/>
        </w:rPr>
        <w:t>发布</w:t>
      </w:r>
    </w:p>
    <w:p w:rsidR="005E2746" w:rsidRPr="005D7C43" w:rsidRDefault="00000000">
      <w:pPr>
        <w:pStyle w:val="affffffffff1"/>
        <w:framePr w:wrap="around" w:y="14176"/>
      </w:pPr>
      <w:r w:rsidRPr="005D7C43">
        <w:rPr>
          <w:rFonts w:ascii="黑体"/>
        </w:rPr>
        <w:fldChar w:fldCharType="begin">
          <w:ffData>
            <w:name w:val="CROT_DATE_Y"/>
            <w:enabled/>
            <w:calcOnExit w:val="0"/>
            <w:textInput>
              <w:default w:val="XXXX"/>
              <w:maxLength w:val="4"/>
            </w:textInput>
          </w:ffData>
        </w:fldChar>
      </w:r>
      <w:bookmarkStart w:id="12" w:name="CROT_DATE_Y"/>
      <w:r w:rsidRPr="005D7C43">
        <w:rPr>
          <w:rFonts w:ascii="黑体"/>
        </w:rPr>
        <w:instrText xml:space="preserve"> FORMTEXT </w:instrText>
      </w:r>
      <w:r w:rsidRPr="005D7C43">
        <w:rPr>
          <w:rFonts w:ascii="黑体"/>
        </w:rPr>
      </w:r>
      <w:r w:rsidRPr="005D7C43">
        <w:rPr>
          <w:rFonts w:ascii="黑体"/>
        </w:rPr>
        <w:fldChar w:fldCharType="separate"/>
      </w:r>
      <w:r w:rsidRPr="005D7C43">
        <w:rPr>
          <w:rFonts w:ascii="黑体"/>
        </w:rPr>
        <w:t>202</w:t>
      </w:r>
      <w:r w:rsidRPr="005D7C43">
        <w:rPr>
          <w:rFonts w:ascii="黑体" w:hint="eastAsia"/>
        </w:rPr>
        <w:t>5</w:t>
      </w:r>
      <w:r w:rsidRPr="005D7C43">
        <w:rPr>
          <w:rFonts w:ascii="黑体"/>
        </w:rPr>
        <w:fldChar w:fldCharType="end"/>
      </w:r>
      <w:bookmarkEnd w:id="12"/>
      <w:r w:rsidRPr="005D7C43">
        <w:t xml:space="preserve"> </w:t>
      </w:r>
      <w:r w:rsidRPr="005D7C43">
        <w:rPr>
          <w:rFonts w:ascii="黑体"/>
        </w:rPr>
        <w:t>-</w:t>
      </w:r>
      <w:r w:rsidRPr="005D7C43">
        <w:t xml:space="preserve"> </w:t>
      </w:r>
      <w:r w:rsidRPr="005D7C43">
        <w:rPr>
          <w:rFonts w:ascii="黑体"/>
        </w:rPr>
        <w:fldChar w:fldCharType="begin">
          <w:ffData>
            <w:name w:val="CROT_DATE_M"/>
            <w:enabled/>
            <w:calcOnExit w:val="0"/>
            <w:textInput>
              <w:default w:val="XX"/>
              <w:maxLength w:val="2"/>
            </w:textInput>
          </w:ffData>
        </w:fldChar>
      </w:r>
      <w:bookmarkStart w:id="13" w:name="CROT_DATE_M"/>
      <w:r w:rsidRPr="005D7C43">
        <w:rPr>
          <w:rFonts w:ascii="黑体"/>
        </w:rPr>
        <w:instrText xml:space="preserve"> FORMTEXT </w:instrText>
      </w:r>
      <w:r w:rsidRPr="005D7C43">
        <w:rPr>
          <w:rFonts w:ascii="黑体"/>
        </w:rPr>
      </w:r>
      <w:r w:rsidRPr="005D7C43">
        <w:rPr>
          <w:rFonts w:ascii="黑体"/>
        </w:rPr>
        <w:fldChar w:fldCharType="separate"/>
      </w:r>
      <w:r w:rsidRPr="005D7C43">
        <w:rPr>
          <w:rFonts w:ascii="黑体"/>
        </w:rPr>
        <w:t>XX</w:t>
      </w:r>
      <w:r w:rsidRPr="005D7C43">
        <w:rPr>
          <w:rFonts w:ascii="黑体"/>
        </w:rPr>
        <w:fldChar w:fldCharType="end"/>
      </w:r>
      <w:bookmarkEnd w:id="13"/>
      <w:r w:rsidRPr="005D7C43">
        <w:t xml:space="preserve"> </w:t>
      </w:r>
      <w:r w:rsidRPr="005D7C43">
        <w:rPr>
          <w:rFonts w:ascii="黑体"/>
        </w:rPr>
        <w:t>-</w:t>
      </w:r>
      <w:r w:rsidRPr="005D7C43">
        <w:t xml:space="preserve"> </w:t>
      </w:r>
      <w:r w:rsidRPr="005D7C43">
        <w:rPr>
          <w:rFonts w:ascii="黑体"/>
        </w:rPr>
        <w:fldChar w:fldCharType="begin">
          <w:ffData>
            <w:name w:val="CROT_DATE_D"/>
            <w:enabled/>
            <w:calcOnExit w:val="0"/>
            <w:textInput>
              <w:default w:val="XX"/>
              <w:maxLength w:val="2"/>
            </w:textInput>
          </w:ffData>
        </w:fldChar>
      </w:r>
      <w:bookmarkStart w:id="14" w:name="CROT_DATE_D"/>
      <w:r w:rsidRPr="005D7C43">
        <w:rPr>
          <w:rFonts w:ascii="黑体"/>
        </w:rPr>
        <w:instrText xml:space="preserve"> FORMTEXT </w:instrText>
      </w:r>
      <w:r w:rsidRPr="005D7C43">
        <w:rPr>
          <w:rFonts w:ascii="黑体"/>
        </w:rPr>
      </w:r>
      <w:r w:rsidRPr="005D7C43">
        <w:rPr>
          <w:rFonts w:ascii="黑体"/>
        </w:rPr>
        <w:fldChar w:fldCharType="separate"/>
      </w:r>
      <w:r w:rsidRPr="005D7C43">
        <w:rPr>
          <w:rFonts w:ascii="黑体"/>
        </w:rPr>
        <w:t>XX</w:t>
      </w:r>
      <w:r w:rsidRPr="005D7C43">
        <w:rPr>
          <w:rFonts w:ascii="黑体"/>
        </w:rPr>
        <w:fldChar w:fldCharType="end"/>
      </w:r>
      <w:bookmarkEnd w:id="14"/>
      <w:r w:rsidRPr="005D7C43">
        <w:rPr>
          <w:rFonts w:hint="eastAsia"/>
        </w:rPr>
        <w:t>实施</w:t>
      </w:r>
    </w:p>
    <w:p w:rsidR="005E2746" w:rsidRPr="005D7C43" w:rsidRDefault="00000000">
      <w:pPr>
        <w:pStyle w:val="affffffff8"/>
        <w:framePr w:h="584" w:hRule="exact" w:hSpace="181" w:vSpace="181" w:wrap="around" w:y="14800"/>
        <w:rPr>
          <w:rFonts w:hAnsi="黑体" w:hint="eastAsia"/>
        </w:rPr>
      </w:pPr>
      <w:r w:rsidRPr="005D7C43">
        <w:rPr>
          <w:rFonts w:hAnsi="黑体"/>
          <w:w w:val="100"/>
          <w:sz w:val="28"/>
        </w:rPr>
        <w:fldChar w:fldCharType="begin">
          <w:ffData>
            <w:name w:val="fm"/>
            <w:enabled/>
            <w:calcOnExit w:val="0"/>
            <w:textInput/>
          </w:ffData>
        </w:fldChar>
      </w:r>
      <w:bookmarkStart w:id="15" w:name="fm"/>
      <w:r w:rsidRPr="005D7C43">
        <w:rPr>
          <w:rFonts w:hAnsi="黑体"/>
          <w:w w:val="100"/>
          <w:sz w:val="28"/>
        </w:rPr>
        <w:instrText xml:space="preserve"> FORMTEXT </w:instrText>
      </w:r>
      <w:r w:rsidRPr="005D7C43">
        <w:rPr>
          <w:rFonts w:hAnsi="黑体"/>
          <w:w w:val="100"/>
          <w:sz w:val="28"/>
        </w:rPr>
      </w:r>
      <w:r w:rsidRPr="005D7C43">
        <w:rPr>
          <w:rFonts w:hAnsi="黑体"/>
          <w:w w:val="100"/>
          <w:sz w:val="28"/>
        </w:rPr>
        <w:fldChar w:fldCharType="separate"/>
      </w:r>
      <w:r w:rsidRPr="005D7C43">
        <w:rPr>
          <w:rFonts w:hAnsi="黑体" w:hint="eastAsia"/>
          <w:w w:val="100"/>
          <w:sz w:val="28"/>
        </w:rPr>
        <w:t>佛山市佛山标准和卓越绩效管理促进会</w:t>
      </w:r>
      <w:r w:rsidRPr="005D7C43">
        <w:rPr>
          <w:rFonts w:hAnsi="黑体"/>
          <w:w w:val="100"/>
          <w:sz w:val="28"/>
        </w:rPr>
        <w:fldChar w:fldCharType="end"/>
      </w:r>
      <w:bookmarkEnd w:id="15"/>
      <w:r w:rsidRPr="005D7C43">
        <w:rPr>
          <w:rFonts w:ascii="Times New Roman"/>
          <w:w w:val="100"/>
          <w:sz w:val="28"/>
        </w:rPr>
        <w:t>  </w:t>
      </w:r>
      <w:r w:rsidRPr="005D7C43">
        <w:rPr>
          <w:rStyle w:val="afffffffffff9"/>
          <w:rFonts w:hAnsi="黑体" w:hint="eastAsia"/>
          <w:position w:val="0"/>
        </w:rPr>
        <w:t>发</w:t>
      </w:r>
      <w:r w:rsidRPr="005D7C43">
        <w:rPr>
          <w:rStyle w:val="afffffffffff9"/>
          <w:rFonts w:hAnsi="黑体" w:hint="eastAsia"/>
          <w:spacing w:val="0"/>
          <w:position w:val="0"/>
        </w:rPr>
        <w:t>布</w:t>
      </w:r>
    </w:p>
    <w:p w:rsidR="005E2746" w:rsidRPr="005D7C43" w:rsidRDefault="00000000">
      <w:pPr>
        <w:rPr>
          <w:rFonts w:ascii="宋体" w:hAnsi="宋体" w:hint="eastAsia"/>
          <w:sz w:val="28"/>
          <w:szCs w:val="28"/>
        </w:rPr>
        <w:sectPr w:rsidR="005E2746" w:rsidRPr="005D7C43">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sidRPr="005D7C43">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D4095A6"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rsidR="005E2746" w:rsidRPr="005D7C43" w:rsidRDefault="00000000">
      <w:pPr>
        <w:pStyle w:val="a6"/>
        <w:spacing w:after="360"/>
      </w:pPr>
      <w:bookmarkStart w:id="16" w:name="BookMark2"/>
      <w:r w:rsidRPr="005D7C43">
        <w:rPr>
          <w:spacing w:val="320"/>
        </w:rPr>
        <w:lastRenderedPageBreak/>
        <w:t>前</w:t>
      </w:r>
      <w:r w:rsidRPr="005D7C43">
        <w:t>言</w:t>
      </w:r>
    </w:p>
    <w:p w:rsidR="005E2746" w:rsidRPr="005D7C43" w:rsidRDefault="00000000">
      <w:pPr>
        <w:pStyle w:val="afffff5"/>
        <w:ind w:firstLine="420"/>
      </w:pPr>
      <w:r w:rsidRPr="005D7C43">
        <w:rPr>
          <w:rFonts w:hint="eastAsia"/>
        </w:rPr>
        <w:t>本文件按照GB/T 1.1—2020《标准化工作导则  第1部分：标准化文件的结构和起草规则》的规定起草。</w:t>
      </w:r>
    </w:p>
    <w:p w:rsidR="005E2746" w:rsidRPr="005D7C43" w:rsidRDefault="00000000">
      <w:pPr>
        <w:pStyle w:val="afffffffffffa"/>
      </w:pPr>
      <w:r w:rsidRPr="005D7C43">
        <w:rPr>
          <w:rFonts w:hint="eastAsia"/>
        </w:rPr>
        <w:t>本文件由佛山市佛山标准和卓越绩效管理促进会提出并归口。</w:t>
      </w:r>
      <w:bookmarkStart w:id="17" w:name="BZ"/>
      <w:bookmarkEnd w:id="17"/>
    </w:p>
    <w:p w:rsidR="005E2746" w:rsidRPr="005D7C43" w:rsidRDefault="00000000">
      <w:pPr>
        <w:pStyle w:val="afffffffffffa"/>
      </w:pPr>
      <w:r w:rsidRPr="005D7C43">
        <w:rPr>
          <w:rFonts w:hint="eastAsia"/>
        </w:rPr>
        <w:t>本文件主要起草单位：</w:t>
      </w:r>
    </w:p>
    <w:p w:rsidR="005E2746" w:rsidRPr="005D7C43" w:rsidRDefault="00000000">
      <w:pPr>
        <w:pStyle w:val="afffff5"/>
        <w:ind w:firstLine="420"/>
      </w:pPr>
      <w:r w:rsidRPr="005D7C43">
        <w:rPr>
          <w:rFonts w:hint="eastAsia"/>
        </w:rPr>
        <w:t>本文件主要起草人：</w:t>
      </w:r>
    </w:p>
    <w:p w:rsidR="005E2746" w:rsidRPr="005D7C43" w:rsidRDefault="00000000">
      <w:pPr>
        <w:pStyle w:val="afffff5"/>
        <w:ind w:firstLine="420"/>
      </w:pPr>
      <w:r w:rsidRPr="005D7C43">
        <w:rPr>
          <w:rFonts w:hint="eastAsia"/>
        </w:rPr>
        <w:t>本文件为首次发布。</w:t>
      </w:r>
    </w:p>
    <w:p w:rsidR="005E2746" w:rsidRPr="005D7C43" w:rsidRDefault="005E2746">
      <w:pPr>
        <w:pStyle w:val="afffff5"/>
        <w:ind w:firstLineChars="95" w:firstLine="199"/>
      </w:pPr>
    </w:p>
    <w:p w:rsidR="005E2746" w:rsidRPr="005D7C43" w:rsidRDefault="005E2746">
      <w:pPr>
        <w:pStyle w:val="afffff5"/>
        <w:ind w:firstLineChars="95" w:firstLine="199"/>
        <w:sectPr w:rsidR="005E2746" w:rsidRPr="005D7C43">
          <w:headerReference w:type="even" r:id="rId13"/>
          <w:headerReference w:type="default" r:id="rId14"/>
          <w:footerReference w:type="even" r:id="rId15"/>
          <w:footerReference w:type="default" r:id="rId16"/>
          <w:pgSz w:w="11906" w:h="16838"/>
          <w:pgMar w:top="2410" w:right="1134" w:bottom="1134" w:left="1134" w:header="1418" w:footer="1134" w:gutter="284"/>
          <w:pgNumType w:fmt="upperRoman" w:start="1"/>
          <w:cols w:space="425"/>
          <w:formProt w:val="0"/>
          <w:docGrid w:linePitch="312"/>
        </w:sectPr>
      </w:pPr>
    </w:p>
    <w:p w:rsidR="005E2746" w:rsidRPr="005D7C43" w:rsidRDefault="00000000">
      <w:pPr>
        <w:pStyle w:val="a6"/>
        <w:spacing w:after="360"/>
      </w:pPr>
      <w:bookmarkStart w:id="18" w:name="BookMark3"/>
      <w:bookmarkEnd w:id="16"/>
      <w:r w:rsidRPr="005D7C43">
        <w:rPr>
          <w:spacing w:val="320"/>
        </w:rPr>
        <w:lastRenderedPageBreak/>
        <w:t>引</w:t>
      </w:r>
      <w:r w:rsidRPr="005D7C43">
        <w:t>言</w:t>
      </w:r>
    </w:p>
    <w:p w:rsidR="005E2746" w:rsidRPr="005D7C43" w:rsidRDefault="00000000">
      <w:pPr>
        <w:pStyle w:val="afffff5"/>
        <w:ind w:firstLine="420"/>
      </w:pPr>
      <w:r w:rsidRPr="005D7C43">
        <w:rPr>
          <w:rFonts w:hint="eastAsia"/>
        </w:rPr>
        <w:t>佛山标准是佛山市为推动制造业高质量发展而打造的系列先进标准。</w:t>
      </w:r>
    </w:p>
    <w:p w:rsidR="005E2746" w:rsidRPr="005D7C43" w:rsidRDefault="00000000">
      <w:pPr>
        <w:pStyle w:val="afffff5"/>
        <w:ind w:firstLine="420"/>
      </w:pPr>
      <w:r w:rsidRPr="005D7C43">
        <w:rPr>
          <w:rFonts w:hint="eastAsia"/>
        </w:rPr>
        <w:t>佛山标准倡导“标准决定质量，只有高标准才有高质量”的理念，坚持“国内领先、国际先进”定位，聚焦佛山制造业重点产业优势产品，对标国内国际先进标准，围绕消费升级方向，提升标准和质量水平，增加优质产品供给，以高标准打造中国制造品质高地,满足人民日益增长的美好生活需要。</w:t>
      </w:r>
    </w:p>
    <w:p w:rsidR="005E2746" w:rsidRPr="005D7C43" w:rsidRDefault="005E2746">
      <w:pPr>
        <w:pStyle w:val="afffff5"/>
        <w:ind w:firstLine="420"/>
      </w:pPr>
    </w:p>
    <w:p w:rsidR="005E2746" w:rsidRPr="005D7C43" w:rsidRDefault="005E2746">
      <w:pPr>
        <w:pStyle w:val="afffff5"/>
        <w:ind w:firstLine="420"/>
      </w:pPr>
    </w:p>
    <w:p w:rsidR="005E2746" w:rsidRPr="005D7C43" w:rsidRDefault="005E2746">
      <w:pPr>
        <w:pStyle w:val="afffff5"/>
        <w:ind w:firstLine="420"/>
      </w:pPr>
    </w:p>
    <w:p w:rsidR="005E2746" w:rsidRPr="005D7C43" w:rsidRDefault="005E2746">
      <w:pPr>
        <w:pStyle w:val="afffff5"/>
        <w:ind w:firstLine="420"/>
      </w:pPr>
    </w:p>
    <w:p w:rsidR="005E2746" w:rsidRPr="005D7C43" w:rsidRDefault="005E2746">
      <w:pPr>
        <w:pStyle w:val="afffff5"/>
        <w:ind w:firstLine="420"/>
      </w:pPr>
    </w:p>
    <w:p w:rsidR="005E2746" w:rsidRPr="005D7C43" w:rsidRDefault="005E2746">
      <w:pPr>
        <w:pStyle w:val="afffff5"/>
        <w:ind w:firstLine="420"/>
      </w:pPr>
    </w:p>
    <w:p w:rsidR="005E2746" w:rsidRPr="005D7C43" w:rsidRDefault="005E2746">
      <w:pPr>
        <w:pStyle w:val="afffff5"/>
        <w:ind w:firstLine="420"/>
        <w:sectPr w:rsidR="005E2746" w:rsidRPr="005D7C43">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cols w:space="425"/>
          <w:formProt w:val="0"/>
          <w:docGrid w:linePitch="312"/>
        </w:sectPr>
      </w:pPr>
    </w:p>
    <w:p w:rsidR="005E2746" w:rsidRPr="005D7C43" w:rsidRDefault="005E2746">
      <w:pPr>
        <w:spacing w:line="20" w:lineRule="exact"/>
        <w:jc w:val="center"/>
        <w:rPr>
          <w:rFonts w:ascii="黑体" w:eastAsia="黑体" w:hAnsi="黑体" w:hint="eastAsia"/>
          <w:sz w:val="32"/>
          <w:szCs w:val="32"/>
        </w:rPr>
      </w:pPr>
      <w:bookmarkStart w:id="19" w:name="BookMark4"/>
      <w:bookmarkEnd w:id="18"/>
    </w:p>
    <w:p w:rsidR="005E2746" w:rsidRPr="005D7C43" w:rsidRDefault="005E2746">
      <w:pPr>
        <w:spacing w:line="20" w:lineRule="exact"/>
        <w:jc w:val="center"/>
        <w:rPr>
          <w:rFonts w:ascii="黑体" w:eastAsia="黑体" w:hAnsi="黑体" w:hint="eastAsia"/>
          <w:sz w:val="32"/>
          <w:szCs w:val="32"/>
        </w:rPr>
      </w:pPr>
    </w:p>
    <w:bookmarkStart w:id="20" w:name="NEW_STAND_NAME" w:displacedByCustomXml="next"/>
    <w:sdt>
      <w:sdtPr>
        <w:tag w:val="NEW_STAND_NAME"/>
        <w:id w:val="595910757"/>
        <w:lock w:val="sdtLocked"/>
        <w:placeholder>
          <w:docPart w:val="5D538B5102514AA9B701B3655B4156CE"/>
        </w:placeholder>
      </w:sdtPr>
      <w:sdtContent>
        <w:p w:rsidR="005E2746" w:rsidRPr="005D7C43" w:rsidRDefault="00000000">
          <w:pPr>
            <w:pStyle w:val="afffffffff8"/>
            <w:spacing w:beforeLines="100" w:before="240" w:afterLines="220" w:after="528"/>
            <w:rPr>
              <w:rFonts w:hint="eastAsia"/>
            </w:rPr>
          </w:pPr>
          <w:r w:rsidRPr="005D7C43">
            <w:rPr>
              <w:rFonts w:hint="eastAsia"/>
            </w:rPr>
            <w:t>佛山标准 单螺杆塑料挤出机</w:t>
          </w:r>
        </w:p>
      </w:sdtContent>
    </w:sdt>
    <w:p w:rsidR="005E2746" w:rsidRPr="005D7C43" w:rsidRDefault="00000000">
      <w:pPr>
        <w:pStyle w:val="affc"/>
        <w:spacing w:before="240" w:after="240"/>
      </w:pPr>
      <w:bookmarkStart w:id="21" w:name="_Toc26986771"/>
      <w:bookmarkStart w:id="22" w:name="_Toc24884218"/>
      <w:bookmarkStart w:id="23" w:name="_Toc26986530"/>
      <w:bookmarkStart w:id="24" w:name="_Toc26718930"/>
      <w:bookmarkStart w:id="25" w:name="_Toc26648465"/>
      <w:bookmarkStart w:id="26" w:name="_Toc17233333"/>
      <w:bookmarkStart w:id="27" w:name="_Toc24884211"/>
      <w:bookmarkStart w:id="28" w:name="_Toc17233325"/>
      <w:bookmarkEnd w:id="20"/>
      <w:r w:rsidRPr="005D7C43">
        <w:rPr>
          <w:rFonts w:hint="eastAsia"/>
        </w:rPr>
        <w:t>范围</w:t>
      </w:r>
      <w:bookmarkEnd w:id="21"/>
      <w:bookmarkEnd w:id="22"/>
      <w:bookmarkEnd w:id="23"/>
      <w:bookmarkEnd w:id="24"/>
      <w:bookmarkEnd w:id="25"/>
      <w:bookmarkEnd w:id="26"/>
      <w:bookmarkEnd w:id="27"/>
      <w:bookmarkEnd w:id="28"/>
    </w:p>
    <w:p w:rsidR="005E2746" w:rsidRPr="005D7C43" w:rsidRDefault="00000000">
      <w:pPr>
        <w:pStyle w:val="afffff5"/>
        <w:ind w:firstLine="420"/>
        <w:rPr>
          <w:szCs w:val="21"/>
        </w:rPr>
      </w:pPr>
      <w:bookmarkStart w:id="29" w:name="_Toc24884212"/>
      <w:bookmarkStart w:id="30" w:name="_Toc17233334"/>
      <w:bookmarkStart w:id="31" w:name="_Toc26648466"/>
      <w:bookmarkStart w:id="32" w:name="_Toc24884219"/>
      <w:bookmarkStart w:id="33" w:name="_Toc17233326"/>
      <w:r w:rsidRPr="005D7C43">
        <w:rPr>
          <w:rFonts w:hint="eastAsia"/>
        </w:rPr>
        <w:t>本文件规定了单螺杆塑料挤出机的规格系列、分类与基本参数、要求、试验及检测方法、检验规则及标志、包装、运输和贮存。</w:t>
      </w:r>
    </w:p>
    <w:p w:rsidR="005E2746" w:rsidRPr="005D7C43" w:rsidRDefault="00000000">
      <w:pPr>
        <w:pStyle w:val="afffff5"/>
        <w:ind w:firstLine="420"/>
      </w:pPr>
      <w:r w:rsidRPr="005D7C43">
        <w:rPr>
          <w:rFonts w:hint="eastAsia"/>
        </w:rPr>
        <w:t>本文件适用于加工塑料制品的单螺杆塑料挤出机(以下简称“挤出机”),不适用于专用挤出机。</w:t>
      </w:r>
    </w:p>
    <w:p w:rsidR="005E2746" w:rsidRPr="005D7C43" w:rsidRDefault="00000000">
      <w:pPr>
        <w:pStyle w:val="affc"/>
        <w:spacing w:before="240" w:after="240"/>
      </w:pPr>
      <w:bookmarkStart w:id="34" w:name="_Toc26986531"/>
      <w:bookmarkStart w:id="35" w:name="_Toc26718931"/>
      <w:bookmarkStart w:id="36" w:name="_Toc26986772"/>
      <w:r w:rsidRPr="005D7C43">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555AE90898D84FD197E71B0D56585F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5E2746" w:rsidRPr="005D7C43" w:rsidRDefault="00000000">
          <w:pPr>
            <w:pStyle w:val="afffff5"/>
            <w:ind w:firstLine="420"/>
          </w:pPr>
          <w:r w:rsidRPr="005D7C43">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E2746" w:rsidRPr="005D7C43" w:rsidRDefault="00000000">
      <w:pPr>
        <w:pStyle w:val="afffff5"/>
        <w:ind w:firstLine="420"/>
      </w:pPr>
      <w:r w:rsidRPr="005D7C43">
        <w:t xml:space="preserve">GB/T 191 </w:t>
      </w:r>
      <w:r w:rsidRPr="005D7C43">
        <w:rPr>
          <w:rFonts w:hint="eastAsia"/>
        </w:rPr>
        <w:t>包装储运图示标志</w:t>
      </w:r>
    </w:p>
    <w:p w:rsidR="005E2746" w:rsidRPr="005D7C43" w:rsidRDefault="00000000">
      <w:pPr>
        <w:pStyle w:val="afffff5"/>
        <w:ind w:firstLine="420"/>
      </w:pPr>
      <w:r w:rsidRPr="005D7C43">
        <w:t xml:space="preserve">GB/T 6388 </w:t>
      </w:r>
      <w:r w:rsidRPr="005D7C43">
        <w:rPr>
          <w:rFonts w:hint="eastAsia"/>
        </w:rPr>
        <w:t>运输包装收发货标志</w:t>
      </w:r>
    </w:p>
    <w:p w:rsidR="005E2746" w:rsidRPr="005D7C43" w:rsidRDefault="00000000">
      <w:pPr>
        <w:pStyle w:val="afffff5"/>
        <w:ind w:firstLine="420"/>
      </w:pPr>
      <w:r w:rsidRPr="005D7C43">
        <w:t>GB/T 11336</w:t>
      </w:r>
      <w:r w:rsidRPr="005D7C43">
        <w:rPr>
          <w:rFonts w:hint="eastAsia"/>
        </w:rPr>
        <w:t xml:space="preserve">  直线度误差检测</w:t>
      </w:r>
    </w:p>
    <w:p w:rsidR="005E2746" w:rsidRPr="005D7C43" w:rsidRDefault="00000000">
      <w:pPr>
        <w:pStyle w:val="afffff5"/>
        <w:ind w:firstLine="420"/>
      </w:pPr>
      <w:r w:rsidRPr="005D7C43">
        <w:rPr>
          <w:rFonts w:hint="eastAsia"/>
        </w:rPr>
        <w:t>GB/T 13384  机电产品包装通用技术条件</w:t>
      </w:r>
    </w:p>
    <w:p w:rsidR="005E2746" w:rsidRPr="005D7C43" w:rsidRDefault="00000000">
      <w:pPr>
        <w:pStyle w:val="afffff5"/>
        <w:ind w:firstLine="420"/>
      </w:pPr>
      <w:r w:rsidRPr="005D7C43">
        <w:rPr>
          <w:rFonts w:hint="eastAsia"/>
        </w:rPr>
        <w:t>GB 25431.1 橡胶塑料挤出机和挤出生产线第1部分：挤出机的安全要求</w:t>
      </w:r>
    </w:p>
    <w:p w:rsidR="005E2746" w:rsidRPr="005D7C43" w:rsidRDefault="00000000">
      <w:pPr>
        <w:pStyle w:val="afffff5"/>
        <w:ind w:firstLine="420"/>
      </w:pPr>
      <w:r w:rsidRPr="005D7C43">
        <w:rPr>
          <w:rFonts w:hint="eastAsia"/>
        </w:rPr>
        <w:t>JB/T 8061-2011 单螺杆塑料挤出机</w:t>
      </w:r>
    </w:p>
    <w:p w:rsidR="005E2746" w:rsidRPr="005D7C43" w:rsidRDefault="00000000">
      <w:pPr>
        <w:pStyle w:val="affc"/>
        <w:spacing w:before="240" w:after="240"/>
      </w:pPr>
      <w:bookmarkStart w:id="37" w:name="_Toc97191425"/>
      <w:r w:rsidRPr="005D7C43">
        <w:rPr>
          <w:rFonts w:hint="eastAsia"/>
          <w:szCs w:val="21"/>
        </w:rPr>
        <w:t>术语和定义</w:t>
      </w:r>
      <w:bookmarkEnd w:id="37"/>
    </w:p>
    <w:bookmarkStart w:id="38" w:name="_Toc26986532" w:displacedByCustomXml="next"/>
    <w:bookmarkEnd w:id="38" w:displacedByCustomXml="next"/>
    <w:sdt>
      <w:sdtPr>
        <w:rPr>
          <w:rFonts w:hAnsi="宋体" w:cs="宋体"/>
        </w:rPr>
        <w:id w:val="-1909835108"/>
        <w:placeholder>
          <w:docPart w:val="72DDC255D322493085A51B5FEBF603A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5E2746" w:rsidRPr="005D7C43" w:rsidRDefault="00000000">
          <w:pPr>
            <w:pStyle w:val="afffff5"/>
            <w:ind w:firstLine="420"/>
          </w:pPr>
          <w:r w:rsidRPr="005D7C43">
            <w:rPr>
              <w:rFonts w:hAnsi="宋体" w:cs="宋体"/>
            </w:rPr>
            <w:t>本文件没有需要界定的术语和定义。</w:t>
          </w:r>
        </w:p>
      </w:sdtContent>
    </w:sdt>
    <w:p w:rsidR="005E2746" w:rsidRPr="005D7C43" w:rsidRDefault="00000000">
      <w:pPr>
        <w:pStyle w:val="affc"/>
        <w:spacing w:before="240" w:after="240"/>
      </w:pPr>
      <w:r w:rsidRPr="005D7C43">
        <w:rPr>
          <w:rFonts w:hint="eastAsia"/>
        </w:rPr>
        <w:t>规格系列、基本参数</w:t>
      </w:r>
    </w:p>
    <w:p w:rsidR="005E2746" w:rsidRPr="005D7C43" w:rsidRDefault="00000000">
      <w:pPr>
        <w:pStyle w:val="affd"/>
        <w:spacing w:before="120" w:after="120"/>
      </w:pPr>
      <w:r w:rsidRPr="005D7C43">
        <w:rPr>
          <w:rFonts w:hint="eastAsia"/>
        </w:rPr>
        <w:t>规格系列</w:t>
      </w:r>
    </w:p>
    <w:p w:rsidR="005E2746" w:rsidRPr="005D7C43" w:rsidRDefault="00000000">
      <w:pPr>
        <w:pStyle w:val="afffff5"/>
        <w:ind w:firstLine="420"/>
      </w:pPr>
      <w:r w:rsidRPr="005D7C43">
        <w:rPr>
          <w:rFonts w:hint="eastAsia"/>
        </w:rPr>
        <w:t>螺杆直径：20 mm、25 mm、30 mm、35 mm、40 mm、45 mm、50 mm、55 mm、60 mm、65 mm、70 mm、75 mm、80 mm、90 mm、100 mm、120 mm、150 mm、170 mm、200 mm、220 mm、250 mm、300 mm。</w:t>
      </w:r>
    </w:p>
    <w:p w:rsidR="005E2746" w:rsidRPr="005D7C43" w:rsidRDefault="00000000">
      <w:pPr>
        <w:pStyle w:val="affd"/>
        <w:spacing w:before="120" w:after="120"/>
      </w:pPr>
      <w:r w:rsidRPr="005D7C43">
        <w:rPr>
          <w:rFonts w:hint="eastAsia"/>
        </w:rPr>
        <w:t>分类基本参数</w:t>
      </w:r>
    </w:p>
    <w:p w:rsidR="005E2746" w:rsidRPr="005D7C43" w:rsidRDefault="00000000">
      <w:pPr>
        <w:pStyle w:val="affe"/>
        <w:spacing w:before="120" w:after="120"/>
      </w:pPr>
      <w:r w:rsidRPr="005D7C43">
        <w:rPr>
          <w:rFonts w:hint="eastAsia"/>
        </w:rPr>
        <w:t>分类</w:t>
      </w:r>
    </w:p>
    <w:p w:rsidR="005E2746" w:rsidRPr="005D7C43" w:rsidRDefault="00000000">
      <w:pPr>
        <w:pStyle w:val="afffff5"/>
        <w:ind w:firstLine="420"/>
      </w:pPr>
      <w:r w:rsidRPr="005D7C43">
        <w:rPr>
          <w:rFonts w:hint="eastAsia"/>
        </w:rPr>
        <w:t>按主要加工产品类型可分为：</w:t>
      </w:r>
    </w:p>
    <w:p w:rsidR="005E2746" w:rsidRPr="005D7C43" w:rsidRDefault="00000000">
      <w:pPr>
        <w:pStyle w:val="af2"/>
      </w:pPr>
      <w:r w:rsidRPr="005D7C43">
        <w:rPr>
          <w:rFonts w:hint="eastAsia"/>
        </w:rPr>
        <w:t>加工低密度聚乙烯(LDPE)挤出机：以加工低密度聚乙烯为主；</w:t>
      </w:r>
    </w:p>
    <w:p w:rsidR="005E2746" w:rsidRPr="005D7C43" w:rsidRDefault="00000000">
      <w:pPr>
        <w:pStyle w:val="af2"/>
      </w:pPr>
      <w:r w:rsidRPr="005D7C43">
        <w:rPr>
          <w:rFonts w:hint="eastAsia"/>
        </w:rPr>
        <w:t>加工线性低密度聚乙烯(LLDPE)挤出机：以加工线性低密度聚乙烯为主；</w:t>
      </w:r>
    </w:p>
    <w:p w:rsidR="005E2746" w:rsidRPr="005D7C43" w:rsidRDefault="00000000">
      <w:pPr>
        <w:pStyle w:val="af2"/>
      </w:pPr>
      <w:r w:rsidRPr="005D7C43">
        <w:rPr>
          <w:rFonts w:hint="eastAsia"/>
        </w:rPr>
        <w:t>加工高密度聚乙烯(HDPE)挤出机：以加工高密度聚乙烯为主；</w:t>
      </w:r>
    </w:p>
    <w:p w:rsidR="005E2746" w:rsidRPr="005D7C43" w:rsidRDefault="00000000">
      <w:pPr>
        <w:pStyle w:val="af2"/>
      </w:pPr>
      <w:r w:rsidRPr="005D7C43">
        <w:rPr>
          <w:rFonts w:hint="eastAsia"/>
        </w:rPr>
        <w:t>加工聚丙烯(PP)挤出机：以加工聚丙烯为主；</w:t>
      </w:r>
    </w:p>
    <w:p w:rsidR="005E2746" w:rsidRPr="005D7C43" w:rsidRDefault="00000000">
      <w:pPr>
        <w:pStyle w:val="af2"/>
      </w:pPr>
      <w:r w:rsidRPr="005D7C43">
        <w:rPr>
          <w:rFonts w:hint="eastAsia"/>
        </w:rPr>
        <w:t>加工聚氯乙烯(HPVC、SPVC)挤出机：以加工硬、软聚氯乙烯为主。</w:t>
      </w:r>
    </w:p>
    <w:p w:rsidR="005E2746" w:rsidRPr="005D7C43" w:rsidRDefault="00000000">
      <w:pPr>
        <w:pStyle w:val="affe"/>
        <w:spacing w:before="120" w:after="120"/>
      </w:pPr>
      <w:r w:rsidRPr="005D7C43">
        <w:rPr>
          <w:rFonts w:hint="eastAsia"/>
        </w:rPr>
        <w:t>基本参数</w:t>
      </w:r>
    </w:p>
    <w:p w:rsidR="005E2746" w:rsidRPr="005D7C43" w:rsidRDefault="00000000">
      <w:pPr>
        <w:pStyle w:val="afffffffff0"/>
      </w:pPr>
      <w:r w:rsidRPr="005D7C43">
        <w:rPr>
          <w:rFonts w:hint="eastAsia"/>
        </w:rPr>
        <w:t>基本参数中，主要考核合乎质量要求的产量、名义比功率及比流量。</w:t>
      </w:r>
    </w:p>
    <w:p w:rsidR="005E2746" w:rsidRPr="005D7C43" w:rsidRDefault="00000000">
      <w:pPr>
        <w:pStyle w:val="afffffffff0"/>
      </w:pPr>
      <w:r w:rsidRPr="005D7C43">
        <w:rPr>
          <w:rFonts w:hint="eastAsia"/>
        </w:rPr>
        <w:lastRenderedPageBreak/>
        <w:t>加工低密度聚乙烯(LDPE)挤出机、加工线性低密度聚乙烯(LLDPE)挤出机、加工高密度聚乙烯(HDPE)挤出机、加工聚丙烯(PP)挤出机的最高产量的考核，挤出机试制鉴定时，应不低于表列最高产量值;成批生产时，挤出机考核80%最高转速时的比流量应不小于规定值。</w:t>
      </w:r>
    </w:p>
    <w:p w:rsidR="005E2746" w:rsidRPr="005D7C43" w:rsidRDefault="00000000">
      <w:pPr>
        <w:pStyle w:val="afffffffff0"/>
      </w:pPr>
      <w:r w:rsidRPr="005D7C43">
        <w:rPr>
          <w:rFonts w:hint="eastAsia"/>
        </w:rPr>
        <w:t>加工聚氯乙烯(HPVC、SPVC)挤出机生产硬聚氯乙烯(HPVC)时，当螺杆转速为最低转速</w:t>
      </w:r>
      <w:proofErr w:type="spellStart"/>
      <w:r w:rsidRPr="005D7C43">
        <w:rPr>
          <w:rFonts w:hint="eastAsia"/>
          <w:i/>
          <w:iCs/>
        </w:rPr>
        <w:t>n</w:t>
      </w:r>
      <w:r w:rsidRPr="005D7C43">
        <w:rPr>
          <w:rFonts w:hint="eastAsia"/>
          <w:vertAlign w:val="subscript"/>
        </w:rPr>
        <w:t>min</w:t>
      </w:r>
      <w:proofErr w:type="spellEnd"/>
      <w:r w:rsidRPr="005D7C43">
        <w:rPr>
          <w:rFonts w:hint="eastAsia"/>
        </w:rPr>
        <w:t>时，产量应不低于表列最低值；生产软聚氯乙烯(SPVC)时，当螺杆转速为2倍最低转速时，产量应不低于表列最低值。</w:t>
      </w:r>
    </w:p>
    <w:p w:rsidR="005E2746" w:rsidRPr="005D7C43" w:rsidRDefault="00000000">
      <w:pPr>
        <w:pStyle w:val="afffffffff0"/>
      </w:pPr>
      <w:r w:rsidRPr="005D7C43">
        <w:rPr>
          <w:rFonts w:hint="eastAsia"/>
        </w:rPr>
        <w:t>加工低密度聚乙烯(LDPE)挤出机、加工线性低密度聚乙烯(LLDPE)挤出机、加工高密度聚乙烯(HDPE)挤出机、加工聚丙烯(PP)挤出机的螺杆最高转速</w:t>
      </w:r>
      <w:proofErr w:type="spellStart"/>
      <w:r w:rsidRPr="005D7C43">
        <w:rPr>
          <w:rFonts w:hint="eastAsia"/>
          <w:i/>
          <w:iCs/>
        </w:rPr>
        <w:t>n</w:t>
      </w:r>
      <w:r w:rsidRPr="005D7C43">
        <w:rPr>
          <w:rFonts w:hint="eastAsia"/>
          <w:vertAlign w:val="subscript"/>
        </w:rPr>
        <w:t>max</w:t>
      </w:r>
      <w:proofErr w:type="spellEnd"/>
      <w:r w:rsidRPr="005D7C43">
        <w:rPr>
          <w:rFonts w:hint="eastAsia"/>
        </w:rPr>
        <w:t>及电动机功率</w:t>
      </w:r>
      <w:r w:rsidRPr="005D7C43">
        <w:rPr>
          <w:rFonts w:hint="eastAsia"/>
          <w:i/>
          <w:iCs/>
        </w:rPr>
        <w:t>P</w:t>
      </w:r>
      <w:r w:rsidRPr="005D7C43">
        <w:rPr>
          <w:rFonts w:hint="eastAsia"/>
        </w:rPr>
        <w:t>，允许适当变动(选用电动机规格及其他设计原因)，但名义比功率</w:t>
      </w:r>
      <w:r w:rsidRPr="005D7C43">
        <w:rPr>
          <w:rFonts w:hint="eastAsia"/>
          <w:i/>
          <w:iCs/>
        </w:rPr>
        <w:t>P</w:t>
      </w:r>
      <w:r w:rsidRPr="005D7C43">
        <w:rPr>
          <w:rFonts w:hAnsi="宋体" w:hint="eastAsia"/>
        </w:rPr>
        <w:t>′</w:t>
      </w:r>
      <w:r w:rsidRPr="005D7C43">
        <w:rPr>
          <w:rFonts w:hint="eastAsia"/>
        </w:rPr>
        <w:t>应不大于规定值，比流量q不小于相应值，产量不低于表列值。</w:t>
      </w:r>
    </w:p>
    <w:p w:rsidR="005E2746" w:rsidRPr="005D7C43" w:rsidRDefault="00000000">
      <w:pPr>
        <w:pStyle w:val="afffffffff0"/>
      </w:pPr>
      <w:r w:rsidRPr="005D7C43">
        <w:rPr>
          <w:rFonts w:hint="eastAsia"/>
        </w:rPr>
        <w:t>加工低密度聚乙烯(LDPE)挤出机基本参数应符合JB/T 8061-2011中表A.1的要求。</w:t>
      </w:r>
    </w:p>
    <w:p w:rsidR="005E2746" w:rsidRPr="005D7C43" w:rsidRDefault="00000000">
      <w:pPr>
        <w:pStyle w:val="afffffffff0"/>
      </w:pPr>
      <w:r w:rsidRPr="005D7C43">
        <w:rPr>
          <w:rFonts w:hint="eastAsia"/>
        </w:rPr>
        <w:t>加工线性低密度聚乙烯(LLDPE)挤出机基本参数应符合JB/T 8061-2011中表A.2的要求。</w:t>
      </w:r>
    </w:p>
    <w:p w:rsidR="005E2746" w:rsidRPr="005D7C43" w:rsidRDefault="00000000">
      <w:pPr>
        <w:pStyle w:val="afffffffff0"/>
      </w:pPr>
      <w:r w:rsidRPr="005D7C43">
        <w:rPr>
          <w:rFonts w:hint="eastAsia"/>
        </w:rPr>
        <w:t>加工聚丙烯(PP)挤出机基本参数应符合JB/T 8061-2011中表A.4的要求。</w:t>
      </w:r>
    </w:p>
    <w:p w:rsidR="005E2746" w:rsidRPr="005D7C43" w:rsidRDefault="00000000">
      <w:pPr>
        <w:pStyle w:val="afffffffff0"/>
      </w:pPr>
      <w:r w:rsidRPr="005D7C43">
        <w:rPr>
          <w:rFonts w:hint="eastAsia"/>
        </w:rPr>
        <w:t>加工聚氯乙烯(HPVC、SPVC)挤出机基本参数应符合JB/T 8061-2011中表A.5的要求。</w:t>
      </w:r>
    </w:p>
    <w:p w:rsidR="005E2746" w:rsidRPr="005D7C43" w:rsidRDefault="00000000">
      <w:pPr>
        <w:pStyle w:val="afffffffff0"/>
      </w:pPr>
      <w:r w:rsidRPr="005D7C43">
        <w:rPr>
          <w:rFonts w:hint="eastAsia"/>
        </w:rPr>
        <w:t>加工高密度聚乙烯(HDPE)挤出机应符合表1要求。</w:t>
      </w:r>
    </w:p>
    <w:p w:rsidR="005E2746" w:rsidRPr="005D7C43" w:rsidRDefault="00000000">
      <w:pPr>
        <w:pStyle w:val="aff2"/>
        <w:spacing w:before="120" w:after="120"/>
      </w:pPr>
      <w:r w:rsidRPr="005D7C43">
        <w:rPr>
          <w:rFonts w:hint="eastAsia"/>
        </w:rPr>
        <w:t>加工高密度聚乙烯(HDPE)挤出机基本参数</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89"/>
        <w:gridCol w:w="681"/>
        <w:gridCol w:w="992"/>
        <w:gridCol w:w="1106"/>
        <w:gridCol w:w="801"/>
        <w:gridCol w:w="928"/>
        <w:gridCol w:w="1360"/>
        <w:gridCol w:w="881"/>
        <w:gridCol w:w="868"/>
        <w:gridCol w:w="868"/>
      </w:tblGrid>
      <w:tr w:rsidR="005D7C43" w:rsidRPr="005D7C43">
        <w:trPr>
          <w:tblHeader/>
          <w:jc w:val="center"/>
        </w:trPr>
        <w:tc>
          <w:tcPr>
            <w:tcW w:w="889" w:type="dxa"/>
            <w:vMerge w:val="restart"/>
            <w:tcBorders>
              <w:top w:val="single" w:sz="8" w:space="0" w:color="auto"/>
            </w:tcBorders>
            <w:shd w:val="clear" w:color="auto" w:fill="auto"/>
            <w:vAlign w:val="center"/>
          </w:tcPr>
          <w:p w:rsidR="005E2746" w:rsidRPr="005D7C43" w:rsidRDefault="00000000">
            <w:pPr>
              <w:pStyle w:val="aff2"/>
              <w:numPr>
                <w:ilvl w:val="0"/>
                <w:numId w:val="0"/>
              </w:numPr>
              <w:spacing w:before="120" w:after="120"/>
              <w:rPr>
                <w:rFonts w:ascii="宋体" w:eastAsia="宋体" w:hAnsi="宋体" w:hint="eastAsia"/>
                <w:sz w:val="18"/>
                <w:szCs w:val="18"/>
              </w:rPr>
            </w:pPr>
            <w:r w:rsidRPr="005D7C43">
              <w:rPr>
                <w:rFonts w:ascii="宋体" w:eastAsia="宋体" w:hAnsi="宋体"/>
                <w:sz w:val="18"/>
                <w:szCs w:val="18"/>
              </w:rPr>
              <w:t>螺杆直</w:t>
            </w:r>
            <w:r w:rsidRPr="005D7C43">
              <w:rPr>
                <w:rFonts w:ascii="宋体" w:eastAsia="宋体" w:hAnsi="宋体"/>
                <w:spacing w:val="-3"/>
                <w:sz w:val="18"/>
                <w:szCs w:val="18"/>
              </w:rPr>
              <w:t>径</w:t>
            </w:r>
          </w:p>
          <w:p w:rsidR="005E2746" w:rsidRPr="005D7C43" w:rsidRDefault="00000000">
            <w:pPr>
              <w:pStyle w:val="aff2"/>
              <w:numPr>
                <w:ilvl w:val="0"/>
                <w:numId w:val="0"/>
              </w:numPr>
              <w:spacing w:before="120" w:after="120"/>
              <w:rPr>
                <w:rFonts w:ascii="宋体" w:eastAsia="宋体" w:hAnsi="宋体" w:hint="eastAsia"/>
                <w:sz w:val="18"/>
                <w:szCs w:val="18"/>
              </w:rPr>
            </w:pPr>
            <w:r w:rsidRPr="005D7C43">
              <w:rPr>
                <w:rFonts w:ascii="宋体" w:eastAsia="宋体" w:hAnsi="宋体"/>
                <w:spacing w:val="-3"/>
                <w:sz w:val="18"/>
                <w:szCs w:val="18"/>
              </w:rPr>
              <w:t>D</w:t>
            </w:r>
            <w:r w:rsidRPr="005D7C43">
              <w:rPr>
                <w:rFonts w:ascii="宋体" w:eastAsia="宋体" w:hAnsi="宋体" w:hint="eastAsia"/>
                <w:spacing w:val="-3"/>
                <w:sz w:val="18"/>
                <w:szCs w:val="18"/>
              </w:rPr>
              <w:t>，</w:t>
            </w:r>
            <w:r w:rsidRPr="005D7C43">
              <w:rPr>
                <w:rFonts w:ascii="宋体" w:eastAsia="宋体" w:hAnsi="宋体"/>
                <w:sz w:val="18"/>
                <w:szCs w:val="18"/>
              </w:rPr>
              <w:t>mm</w:t>
            </w:r>
          </w:p>
        </w:tc>
        <w:tc>
          <w:tcPr>
            <w:tcW w:w="681" w:type="dxa"/>
            <w:vMerge w:val="restart"/>
            <w:tcBorders>
              <w:top w:val="single" w:sz="8" w:space="0" w:color="auto"/>
            </w:tcBorders>
            <w:shd w:val="clear" w:color="auto" w:fill="auto"/>
            <w:vAlign w:val="center"/>
          </w:tcPr>
          <w:p w:rsidR="005E2746" w:rsidRPr="005D7C43" w:rsidRDefault="00000000">
            <w:pPr>
              <w:pStyle w:val="afffffffff9"/>
              <w:rPr>
                <w:rFonts w:hAnsi="宋体" w:hint="eastAsia"/>
                <w:szCs w:val="18"/>
              </w:rPr>
            </w:pPr>
            <w:r w:rsidRPr="005D7C43">
              <w:rPr>
                <w:rFonts w:hAnsi="宋体" w:hint="eastAsia"/>
                <w:szCs w:val="18"/>
              </w:rPr>
              <w:t>长径比</w:t>
            </w:r>
          </w:p>
          <w:p w:rsidR="005E2746" w:rsidRPr="005D7C43" w:rsidRDefault="00000000">
            <w:pPr>
              <w:pStyle w:val="afffffffff9"/>
              <w:rPr>
                <w:rFonts w:hAnsi="宋体" w:hint="eastAsia"/>
                <w:szCs w:val="18"/>
              </w:rPr>
            </w:pPr>
            <w:r w:rsidRPr="005D7C43">
              <w:rPr>
                <w:rFonts w:hAnsi="宋体" w:hint="eastAsia"/>
                <w:i/>
                <w:iCs/>
                <w:szCs w:val="18"/>
              </w:rPr>
              <w:t>L</w:t>
            </w:r>
            <w:r w:rsidRPr="005D7C43">
              <w:rPr>
                <w:rFonts w:hAnsi="宋体" w:hint="eastAsia"/>
                <w:szCs w:val="18"/>
              </w:rPr>
              <w:t>/</w:t>
            </w:r>
            <w:r w:rsidRPr="005D7C43">
              <w:rPr>
                <w:rFonts w:hAnsi="宋体" w:hint="eastAsia"/>
                <w:i/>
                <w:iCs/>
                <w:szCs w:val="18"/>
              </w:rPr>
              <w:t>D</w:t>
            </w:r>
          </w:p>
        </w:tc>
        <w:tc>
          <w:tcPr>
            <w:tcW w:w="992" w:type="dxa"/>
            <w:vMerge w:val="restart"/>
            <w:tcBorders>
              <w:top w:val="single" w:sz="8" w:space="0" w:color="auto"/>
            </w:tcBorders>
            <w:shd w:val="clear" w:color="auto" w:fill="auto"/>
            <w:vAlign w:val="center"/>
          </w:tcPr>
          <w:p w:rsidR="005E2746" w:rsidRPr="005D7C43" w:rsidRDefault="00000000">
            <w:pPr>
              <w:pStyle w:val="afffffffff9"/>
              <w:rPr>
                <w:vertAlign w:val="subscript"/>
              </w:rPr>
            </w:pPr>
            <w:r w:rsidRPr="005D7C43">
              <w:rPr>
                <w:rFonts w:hAnsi="宋体" w:hint="eastAsia"/>
                <w:szCs w:val="18"/>
              </w:rPr>
              <w:t>螺杆最高转速</w:t>
            </w:r>
            <w:proofErr w:type="spellStart"/>
            <w:r w:rsidRPr="005D7C43">
              <w:rPr>
                <w:rFonts w:hint="eastAsia"/>
                <w:i/>
                <w:iCs/>
              </w:rPr>
              <w:t>n</w:t>
            </w:r>
            <w:r w:rsidRPr="005D7C43">
              <w:rPr>
                <w:rFonts w:hint="eastAsia"/>
                <w:vertAlign w:val="subscript"/>
              </w:rPr>
              <w:t>max</w:t>
            </w:r>
            <w:proofErr w:type="spellEnd"/>
          </w:p>
          <w:p w:rsidR="005E2746" w:rsidRPr="005D7C43" w:rsidRDefault="00000000">
            <w:pPr>
              <w:pStyle w:val="afffffffff9"/>
              <w:rPr>
                <w:rFonts w:hAnsi="宋体" w:hint="eastAsia"/>
                <w:szCs w:val="18"/>
              </w:rPr>
            </w:pPr>
            <w:r w:rsidRPr="005D7C43">
              <w:rPr>
                <w:rFonts w:hint="eastAsia"/>
              </w:rPr>
              <w:t>r/min</w:t>
            </w:r>
          </w:p>
        </w:tc>
        <w:tc>
          <w:tcPr>
            <w:tcW w:w="1106" w:type="dxa"/>
            <w:tcBorders>
              <w:top w:val="single" w:sz="8" w:space="0" w:color="auto"/>
              <w:bottom w:val="single" w:sz="4" w:space="0" w:color="auto"/>
            </w:tcBorders>
            <w:shd w:val="clear" w:color="auto" w:fill="auto"/>
            <w:vAlign w:val="center"/>
          </w:tcPr>
          <w:p w:rsidR="005E2746" w:rsidRPr="005D7C43" w:rsidRDefault="00000000">
            <w:pPr>
              <w:pStyle w:val="afffffffff9"/>
              <w:rPr>
                <w:rFonts w:hAnsi="宋体" w:hint="eastAsia"/>
                <w:szCs w:val="18"/>
                <w:vertAlign w:val="subscript"/>
              </w:rPr>
            </w:pPr>
            <w:r w:rsidRPr="005D7C43">
              <w:rPr>
                <w:rFonts w:hAnsi="宋体" w:hint="eastAsia"/>
                <w:szCs w:val="18"/>
              </w:rPr>
              <w:t>最高产量</w:t>
            </w:r>
            <w:proofErr w:type="spellStart"/>
            <w:r w:rsidRPr="005D7C43">
              <w:rPr>
                <w:rFonts w:hAnsi="宋体" w:hint="eastAsia"/>
                <w:i/>
                <w:iCs/>
                <w:szCs w:val="18"/>
              </w:rPr>
              <w:t>Q</w:t>
            </w:r>
            <w:r w:rsidRPr="005D7C43">
              <w:rPr>
                <w:rFonts w:hAnsi="宋体" w:hint="eastAsia"/>
                <w:szCs w:val="18"/>
                <w:vertAlign w:val="subscript"/>
              </w:rPr>
              <w:t>max</w:t>
            </w:r>
            <w:proofErr w:type="spellEnd"/>
          </w:p>
          <w:p w:rsidR="005E2746" w:rsidRPr="005D7C43" w:rsidRDefault="00000000">
            <w:pPr>
              <w:pStyle w:val="afffffffff9"/>
              <w:rPr>
                <w:rFonts w:hAnsi="宋体" w:hint="eastAsia"/>
                <w:szCs w:val="18"/>
              </w:rPr>
            </w:pPr>
            <w:r w:rsidRPr="005D7C43">
              <w:rPr>
                <w:rFonts w:hAnsi="宋体" w:hint="eastAsia"/>
                <w:szCs w:val="18"/>
              </w:rPr>
              <w:t>kg/h</w:t>
            </w:r>
          </w:p>
        </w:tc>
        <w:tc>
          <w:tcPr>
            <w:tcW w:w="801" w:type="dxa"/>
            <w:vMerge w:val="restart"/>
            <w:tcBorders>
              <w:top w:val="single" w:sz="8" w:space="0" w:color="auto"/>
            </w:tcBorders>
            <w:shd w:val="clear" w:color="auto" w:fill="auto"/>
            <w:vAlign w:val="center"/>
          </w:tcPr>
          <w:p w:rsidR="005E2746" w:rsidRPr="005D7C43" w:rsidRDefault="00000000">
            <w:pPr>
              <w:pStyle w:val="afffffffff9"/>
              <w:rPr>
                <w:rFonts w:hAnsi="宋体" w:hint="eastAsia"/>
                <w:szCs w:val="18"/>
              </w:rPr>
            </w:pPr>
            <w:r w:rsidRPr="005D7C43">
              <w:rPr>
                <w:rFonts w:hAnsi="宋体" w:hint="eastAsia"/>
                <w:szCs w:val="18"/>
              </w:rPr>
              <w:t xml:space="preserve">电动机功率 </w:t>
            </w:r>
            <w:r w:rsidRPr="005D7C43">
              <w:rPr>
                <w:rFonts w:hAnsi="宋体" w:hint="eastAsia"/>
                <w:i/>
                <w:iCs/>
                <w:szCs w:val="18"/>
              </w:rPr>
              <w:t>P</w:t>
            </w:r>
          </w:p>
          <w:p w:rsidR="005E2746" w:rsidRPr="005D7C43" w:rsidRDefault="00000000">
            <w:pPr>
              <w:pStyle w:val="afffffffff9"/>
              <w:rPr>
                <w:rFonts w:hAnsi="宋体" w:hint="eastAsia"/>
                <w:szCs w:val="18"/>
              </w:rPr>
            </w:pPr>
            <w:r w:rsidRPr="005D7C43">
              <w:rPr>
                <w:rFonts w:hAnsi="宋体" w:hint="eastAsia"/>
                <w:szCs w:val="18"/>
              </w:rPr>
              <w:t>kW</w:t>
            </w:r>
          </w:p>
        </w:tc>
        <w:tc>
          <w:tcPr>
            <w:tcW w:w="928" w:type="dxa"/>
            <w:vMerge w:val="restart"/>
            <w:tcBorders>
              <w:top w:val="single" w:sz="8" w:space="0" w:color="auto"/>
            </w:tcBorders>
            <w:shd w:val="clear" w:color="auto" w:fill="auto"/>
            <w:vAlign w:val="center"/>
          </w:tcPr>
          <w:p w:rsidR="005E2746" w:rsidRPr="005D7C43" w:rsidRDefault="00000000">
            <w:pPr>
              <w:pStyle w:val="afffffffff9"/>
              <w:rPr>
                <w:rFonts w:hAnsi="宋体" w:hint="eastAsia"/>
                <w:szCs w:val="18"/>
              </w:rPr>
            </w:pPr>
            <w:r w:rsidRPr="005D7C43">
              <w:rPr>
                <w:rFonts w:hAnsi="宋体" w:hint="eastAsia"/>
                <w:szCs w:val="18"/>
              </w:rPr>
              <w:t>名义比功率</w:t>
            </w:r>
            <w:r w:rsidRPr="005D7C43">
              <w:rPr>
                <w:rFonts w:hint="eastAsia"/>
                <w:i/>
                <w:iCs/>
              </w:rPr>
              <w:t>P</w:t>
            </w:r>
            <w:r w:rsidRPr="005D7C43">
              <w:rPr>
                <w:rFonts w:hAnsi="宋体" w:hint="eastAsia"/>
              </w:rPr>
              <w:t>′≤kW</w:t>
            </w:r>
            <w:r w:rsidRPr="005D7C43">
              <w:rPr>
                <w:rFonts w:hAnsi="宋体" w:hint="eastAsia"/>
                <w:szCs w:val="18"/>
              </w:rPr>
              <w:t>/(kg/h)</w:t>
            </w:r>
          </w:p>
        </w:tc>
        <w:tc>
          <w:tcPr>
            <w:tcW w:w="1360"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比流量</w:t>
            </w:r>
          </w:p>
          <w:p w:rsidR="005E2746" w:rsidRPr="005D7C43" w:rsidRDefault="00000000">
            <w:pPr>
              <w:pStyle w:val="afffffffff9"/>
            </w:pPr>
            <w:r w:rsidRPr="005D7C43">
              <w:rPr>
                <w:rFonts w:hint="eastAsia"/>
              </w:rPr>
              <w:t>q</w:t>
            </w:r>
            <w:r w:rsidRPr="005D7C43">
              <w:rPr>
                <w:rFonts w:hAnsi="宋体" w:hint="eastAsia"/>
              </w:rPr>
              <w:t>≥</w:t>
            </w:r>
            <w:r w:rsidRPr="005D7C43">
              <w:rPr>
                <w:rFonts w:hAnsi="宋体" w:hint="eastAsia"/>
                <w:szCs w:val="18"/>
              </w:rPr>
              <w:t>(kg/h)/(</w:t>
            </w:r>
            <w:r w:rsidRPr="005D7C43">
              <w:rPr>
                <w:rFonts w:hint="eastAsia"/>
              </w:rPr>
              <w:t xml:space="preserve"> r/min)</w:t>
            </w:r>
          </w:p>
        </w:tc>
        <w:tc>
          <w:tcPr>
            <w:tcW w:w="881"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机筒加热段数（推荐）</w:t>
            </w:r>
          </w:p>
        </w:tc>
        <w:tc>
          <w:tcPr>
            <w:tcW w:w="868"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机筒加热功率（推荐）</w:t>
            </w:r>
            <w:r w:rsidRPr="005D7C43">
              <w:rPr>
                <w:rFonts w:hAnsi="宋体" w:hint="eastAsia"/>
              </w:rPr>
              <w:t>≤kW</w:t>
            </w:r>
          </w:p>
        </w:tc>
        <w:tc>
          <w:tcPr>
            <w:tcW w:w="868"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中心高</w:t>
            </w:r>
          </w:p>
          <w:p w:rsidR="005E2746" w:rsidRPr="005D7C43" w:rsidRDefault="00000000">
            <w:pPr>
              <w:pStyle w:val="afffffffff9"/>
              <w:rPr>
                <w:i/>
                <w:iCs/>
              </w:rPr>
            </w:pPr>
            <w:r w:rsidRPr="005D7C43">
              <w:rPr>
                <w:rFonts w:hint="eastAsia"/>
                <w:i/>
                <w:iCs/>
              </w:rPr>
              <w:t>H</w:t>
            </w:r>
          </w:p>
          <w:p w:rsidR="005E2746" w:rsidRPr="005D7C43" w:rsidRDefault="00000000">
            <w:pPr>
              <w:pStyle w:val="afffffffff9"/>
            </w:pPr>
            <w:r w:rsidRPr="005D7C43">
              <w:rPr>
                <w:rFonts w:hAnsi="宋体"/>
                <w:szCs w:val="18"/>
              </w:rPr>
              <w:t>mm</w:t>
            </w:r>
          </w:p>
        </w:tc>
      </w:tr>
      <w:tr w:rsidR="005D7C43" w:rsidRPr="005D7C43">
        <w:trPr>
          <w:tblHeader/>
          <w:jc w:val="center"/>
        </w:trPr>
        <w:tc>
          <w:tcPr>
            <w:tcW w:w="889" w:type="dxa"/>
            <w:vMerge/>
            <w:tcBorders>
              <w:bottom w:val="single" w:sz="8" w:space="0" w:color="auto"/>
            </w:tcBorders>
            <w:shd w:val="clear" w:color="auto" w:fill="auto"/>
            <w:vAlign w:val="center"/>
          </w:tcPr>
          <w:p w:rsidR="005E2746" w:rsidRPr="005D7C43" w:rsidRDefault="005E2746">
            <w:pPr>
              <w:pStyle w:val="afffffffff9"/>
              <w:rPr>
                <w:rFonts w:hAnsi="宋体" w:hint="eastAsia"/>
                <w:szCs w:val="18"/>
              </w:rPr>
            </w:pPr>
          </w:p>
        </w:tc>
        <w:tc>
          <w:tcPr>
            <w:tcW w:w="681" w:type="dxa"/>
            <w:vMerge/>
            <w:tcBorders>
              <w:bottom w:val="single" w:sz="8" w:space="0" w:color="auto"/>
            </w:tcBorders>
            <w:shd w:val="clear" w:color="auto" w:fill="auto"/>
            <w:vAlign w:val="center"/>
          </w:tcPr>
          <w:p w:rsidR="005E2746" w:rsidRPr="005D7C43" w:rsidRDefault="005E2746">
            <w:pPr>
              <w:pStyle w:val="afffffffff9"/>
              <w:rPr>
                <w:rFonts w:hAnsi="宋体" w:hint="eastAsia"/>
                <w:szCs w:val="18"/>
              </w:rPr>
            </w:pPr>
          </w:p>
        </w:tc>
        <w:tc>
          <w:tcPr>
            <w:tcW w:w="992" w:type="dxa"/>
            <w:vMerge/>
            <w:tcBorders>
              <w:bottom w:val="single" w:sz="8" w:space="0" w:color="auto"/>
            </w:tcBorders>
            <w:shd w:val="clear" w:color="auto" w:fill="auto"/>
            <w:vAlign w:val="center"/>
          </w:tcPr>
          <w:p w:rsidR="005E2746" w:rsidRPr="005D7C43" w:rsidRDefault="005E2746">
            <w:pPr>
              <w:pStyle w:val="afffffffff9"/>
              <w:rPr>
                <w:rFonts w:hAnsi="宋体" w:hint="eastAsia"/>
                <w:szCs w:val="18"/>
              </w:rPr>
            </w:pPr>
          </w:p>
        </w:tc>
        <w:tc>
          <w:tcPr>
            <w:tcW w:w="1106" w:type="dxa"/>
            <w:tcBorders>
              <w:top w:val="single" w:sz="4" w:space="0" w:color="auto"/>
              <w:bottom w:val="single" w:sz="8" w:space="0" w:color="auto"/>
            </w:tcBorders>
            <w:shd w:val="clear" w:color="auto" w:fill="auto"/>
            <w:vAlign w:val="center"/>
          </w:tcPr>
          <w:p w:rsidR="005E2746" w:rsidRPr="005D7C43" w:rsidRDefault="00000000">
            <w:pPr>
              <w:pStyle w:val="afffffffff9"/>
              <w:rPr>
                <w:rFonts w:hAnsi="宋体" w:hint="eastAsia"/>
                <w:szCs w:val="18"/>
              </w:rPr>
            </w:pPr>
            <w:r w:rsidRPr="005D7C43">
              <w:rPr>
                <w:rFonts w:hAnsi="宋体" w:hint="eastAsia"/>
                <w:szCs w:val="18"/>
              </w:rPr>
              <w:t>MI 0.04～1.2</w:t>
            </w:r>
          </w:p>
        </w:tc>
        <w:tc>
          <w:tcPr>
            <w:tcW w:w="801" w:type="dxa"/>
            <w:vMerge/>
            <w:tcBorders>
              <w:bottom w:val="single" w:sz="8" w:space="0" w:color="auto"/>
            </w:tcBorders>
            <w:shd w:val="clear" w:color="auto" w:fill="auto"/>
            <w:vAlign w:val="center"/>
          </w:tcPr>
          <w:p w:rsidR="005E2746" w:rsidRPr="005D7C43" w:rsidRDefault="005E2746">
            <w:pPr>
              <w:pStyle w:val="afffffffff9"/>
              <w:rPr>
                <w:rFonts w:hAnsi="宋体" w:hint="eastAsia"/>
                <w:szCs w:val="18"/>
              </w:rPr>
            </w:pPr>
          </w:p>
        </w:tc>
        <w:tc>
          <w:tcPr>
            <w:tcW w:w="928" w:type="dxa"/>
            <w:vMerge/>
            <w:tcBorders>
              <w:bottom w:val="single" w:sz="8" w:space="0" w:color="auto"/>
            </w:tcBorders>
            <w:shd w:val="clear" w:color="auto" w:fill="auto"/>
            <w:vAlign w:val="center"/>
          </w:tcPr>
          <w:p w:rsidR="005E2746" w:rsidRPr="005D7C43" w:rsidRDefault="005E2746">
            <w:pPr>
              <w:pStyle w:val="afffffffff9"/>
              <w:rPr>
                <w:rFonts w:hAnsi="宋体" w:hint="eastAsia"/>
                <w:szCs w:val="18"/>
              </w:rPr>
            </w:pPr>
          </w:p>
        </w:tc>
        <w:tc>
          <w:tcPr>
            <w:tcW w:w="1360" w:type="dxa"/>
            <w:vMerge/>
            <w:tcBorders>
              <w:bottom w:val="single" w:sz="8" w:space="0" w:color="auto"/>
            </w:tcBorders>
            <w:shd w:val="clear" w:color="auto" w:fill="auto"/>
            <w:vAlign w:val="center"/>
          </w:tcPr>
          <w:p w:rsidR="005E2746" w:rsidRPr="005D7C43" w:rsidRDefault="005E2746">
            <w:pPr>
              <w:pStyle w:val="afffffffff9"/>
            </w:pPr>
          </w:p>
        </w:tc>
        <w:tc>
          <w:tcPr>
            <w:tcW w:w="881" w:type="dxa"/>
            <w:vMerge/>
            <w:tcBorders>
              <w:bottom w:val="single" w:sz="8" w:space="0" w:color="auto"/>
            </w:tcBorders>
            <w:shd w:val="clear" w:color="auto" w:fill="auto"/>
            <w:vAlign w:val="center"/>
          </w:tcPr>
          <w:p w:rsidR="005E2746" w:rsidRPr="005D7C43" w:rsidRDefault="005E2746">
            <w:pPr>
              <w:pStyle w:val="afffffffff9"/>
            </w:pPr>
          </w:p>
        </w:tc>
        <w:tc>
          <w:tcPr>
            <w:tcW w:w="868" w:type="dxa"/>
            <w:vMerge/>
            <w:tcBorders>
              <w:bottom w:val="single" w:sz="8" w:space="0" w:color="auto"/>
            </w:tcBorders>
            <w:shd w:val="clear" w:color="auto" w:fill="auto"/>
            <w:vAlign w:val="center"/>
          </w:tcPr>
          <w:p w:rsidR="005E2746" w:rsidRPr="005D7C43" w:rsidRDefault="005E2746">
            <w:pPr>
              <w:pStyle w:val="afffffffff9"/>
            </w:pPr>
          </w:p>
        </w:tc>
        <w:tc>
          <w:tcPr>
            <w:tcW w:w="868" w:type="dxa"/>
            <w:vMerge/>
            <w:tcBorders>
              <w:bottom w:val="single" w:sz="8" w:space="0" w:color="auto"/>
            </w:tcBorders>
            <w:shd w:val="clear" w:color="auto" w:fill="auto"/>
            <w:vAlign w:val="center"/>
          </w:tcPr>
          <w:p w:rsidR="005E2746" w:rsidRPr="005D7C43" w:rsidRDefault="005E2746">
            <w:pPr>
              <w:pStyle w:val="afffffffff9"/>
            </w:pPr>
          </w:p>
        </w:tc>
      </w:tr>
      <w:tr w:rsidR="005D7C43" w:rsidRPr="005D7C43">
        <w:trPr>
          <w:jc w:val="center"/>
        </w:trPr>
        <w:tc>
          <w:tcPr>
            <w:tcW w:w="889"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20</w:t>
            </w:r>
          </w:p>
        </w:tc>
        <w:tc>
          <w:tcPr>
            <w:tcW w:w="681" w:type="dxa"/>
            <w:tcBorders>
              <w:top w:val="single" w:sz="8" w:space="0" w:color="auto"/>
            </w:tcBorders>
            <w:shd w:val="clear" w:color="auto" w:fill="auto"/>
            <w:vAlign w:val="center"/>
          </w:tcPr>
          <w:p w:rsidR="005E2746" w:rsidRPr="005D7C43" w:rsidRDefault="00000000">
            <w:pPr>
              <w:pStyle w:val="afffffffff9"/>
            </w:pPr>
            <w:r w:rsidRPr="005D7C43">
              <w:rPr>
                <w:rFonts w:hint="eastAsia"/>
              </w:rPr>
              <w:t>20 25</w:t>
            </w:r>
          </w:p>
        </w:tc>
        <w:tc>
          <w:tcPr>
            <w:tcW w:w="992" w:type="dxa"/>
            <w:tcBorders>
              <w:top w:val="single" w:sz="8" w:space="0" w:color="auto"/>
            </w:tcBorders>
            <w:shd w:val="clear" w:color="auto" w:fill="auto"/>
            <w:vAlign w:val="center"/>
          </w:tcPr>
          <w:p w:rsidR="005E2746" w:rsidRPr="005D7C43" w:rsidRDefault="00000000">
            <w:pPr>
              <w:pStyle w:val="afffffffff9"/>
            </w:pPr>
            <w:r w:rsidRPr="005D7C43">
              <w:rPr>
                <w:rFonts w:hint="eastAsia"/>
              </w:rPr>
              <w:t>115</w:t>
            </w:r>
          </w:p>
        </w:tc>
        <w:tc>
          <w:tcPr>
            <w:tcW w:w="1106" w:type="dxa"/>
            <w:tcBorders>
              <w:top w:val="single" w:sz="8" w:space="0" w:color="auto"/>
            </w:tcBorders>
            <w:shd w:val="clear" w:color="auto" w:fill="auto"/>
            <w:vAlign w:val="center"/>
          </w:tcPr>
          <w:p w:rsidR="005E2746" w:rsidRPr="005D7C43" w:rsidRDefault="00000000">
            <w:pPr>
              <w:pStyle w:val="afffffffff9"/>
            </w:pPr>
            <w:r w:rsidRPr="005D7C43">
              <w:rPr>
                <w:rFonts w:hint="eastAsia"/>
              </w:rPr>
              <w:t>3.0</w:t>
            </w:r>
          </w:p>
        </w:tc>
        <w:tc>
          <w:tcPr>
            <w:tcW w:w="801" w:type="dxa"/>
            <w:tcBorders>
              <w:top w:val="single" w:sz="8" w:space="0" w:color="auto"/>
            </w:tcBorders>
            <w:shd w:val="clear" w:color="auto" w:fill="auto"/>
            <w:vAlign w:val="center"/>
          </w:tcPr>
          <w:p w:rsidR="005E2746" w:rsidRPr="005D7C43" w:rsidRDefault="00000000">
            <w:pPr>
              <w:pStyle w:val="afffffffff9"/>
            </w:pPr>
            <w:r w:rsidRPr="005D7C43">
              <w:rPr>
                <w:rFonts w:hint="eastAsia"/>
              </w:rPr>
              <w:t>1.5</w:t>
            </w:r>
          </w:p>
        </w:tc>
        <w:tc>
          <w:tcPr>
            <w:tcW w:w="928"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0.49</w:t>
            </w:r>
          </w:p>
        </w:tc>
        <w:tc>
          <w:tcPr>
            <w:tcW w:w="1360" w:type="dxa"/>
            <w:tcBorders>
              <w:top w:val="single" w:sz="8" w:space="0" w:color="auto"/>
            </w:tcBorders>
            <w:shd w:val="clear" w:color="auto" w:fill="auto"/>
            <w:vAlign w:val="center"/>
          </w:tcPr>
          <w:p w:rsidR="005E2746" w:rsidRPr="005D7C43" w:rsidRDefault="00000000">
            <w:pPr>
              <w:pStyle w:val="afffffffff9"/>
            </w:pPr>
            <w:r w:rsidRPr="005D7C43">
              <w:rPr>
                <w:rFonts w:hint="eastAsia"/>
              </w:rPr>
              <w:t>0.027</w:t>
            </w:r>
          </w:p>
        </w:tc>
        <w:tc>
          <w:tcPr>
            <w:tcW w:w="881" w:type="dxa"/>
            <w:vMerge w:val="restart"/>
            <w:tcBorders>
              <w:top w:val="single" w:sz="8" w:space="0" w:color="auto"/>
            </w:tcBorders>
            <w:shd w:val="clear" w:color="auto" w:fill="auto"/>
            <w:vAlign w:val="center"/>
          </w:tcPr>
          <w:p w:rsidR="005E2746" w:rsidRPr="005D7C43" w:rsidRDefault="00000000">
            <w:pPr>
              <w:pStyle w:val="afffffffff9"/>
            </w:pPr>
            <w:r w:rsidRPr="005D7C43">
              <w:rPr>
                <w:rFonts w:hAnsi="宋体" w:hint="eastAsia"/>
              </w:rPr>
              <w:t>≥</w:t>
            </w:r>
            <w:r w:rsidRPr="005D7C43">
              <w:rPr>
                <w:rFonts w:hint="eastAsia"/>
              </w:rPr>
              <w:t>2</w:t>
            </w:r>
          </w:p>
        </w:tc>
        <w:tc>
          <w:tcPr>
            <w:tcW w:w="868" w:type="dxa"/>
            <w:tcBorders>
              <w:top w:val="single" w:sz="8" w:space="0" w:color="auto"/>
            </w:tcBorders>
            <w:shd w:val="clear" w:color="auto" w:fill="auto"/>
            <w:vAlign w:val="center"/>
          </w:tcPr>
          <w:p w:rsidR="005E2746" w:rsidRPr="005D7C43" w:rsidRDefault="00000000">
            <w:pPr>
              <w:pStyle w:val="afffffffff9"/>
            </w:pPr>
            <w:r w:rsidRPr="005D7C43">
              <w:rPr>
                <w:rFonts w:hint="eastAsia"/>
              </w:rPr>
              <w:t>4</w:t>
            </w:r>
          </w:p>
        </w:tc>
        <w:tc>
          <w:tcPr>
            <w:tcW w:w="868"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1 000</w:t>
            </w:r>
          </w:p>
          <w:p w:rsidR="005E2746" w:rsidRPr="005D7C43" w:rsidRDefault="00000000">
            <w:pPr>
              <w:pStyle w:val="afffffffff9"/>
            </w:pPr>
            <w:r w:rsidRPr="005D7C43">
              <w:rPr>
                <w:rFonts w:hint="eastAsia"/>
              </w:rPr>
              <w:t>500</w:t>
            </w:r>
          </w:p>
          <w:p w:rsidR="005E2746" w:rsidRPr="005D7C43" w:rsidRDefault="00000000">
            <w:pPr>
              <w:pStyle w:val="afffffffff9"/>
            </w:pPr>
            <w:r w:rsidRPr="005D7C43">
              <w:rPr>
                <w:rFonts w:hint="eastAsia"/>
              </w:rPr>
              <w:t>350</w:t>
            </w: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28 30</w:t>
            </w:r>
          </w:p>
        </w:tc>
        <w:tc>
          <w:tcPr>
            <w:tcW w:w="992" w:type="dxa"/>
            <w:shd w:val="clear" w:color="auto" w:fill="auto"/>
            <w:vAlign w:val="center"/>
          </w:tcPr>
          <w:p w:rsidR="005E2746" w:rsidRPr="005D7C43" w:rsidRDefault="00000000">
            <w:pPr>
              <w:pStyle w:val="afffffffff9"/>
            </w:pPr>
            <w:r w:rsidRPr="005D7C43">
              <w:rPr>
                <w:rFonts w:hint="eastAsia"/>
              </w:rPr>
              <w:t>155</w:t>
            </w:r>
          </w:p>
        </w:tc>
        <w:tc>
          <w:tcPr>
            <w:tcW w:w="1106" w:type="dxa"/>
            <w:shd w:val="clear" w:color="auto" w:fill="auto"/>
            <w:vAlign w:val="center"/>
          </w:tcPr>
          <w:p w:rsidR="005E2746" w:rsidRPr="005D7C43" w:rsidRDefault="00000000">
            <w:pPr>
              <w:pStyle w:val="afffffffff9"/>
            </w:pPr>
            <w:r w:rsidRPr="005D7C43">
              <w:rPr>
                <w:rFonts w:hint="eastAsia"/>
              </w:rPr>
              <w:t>4.5</w:t>
            </w:r>
          </w:p>
        </w:tc>
        <w:tc>
          <w:tcPr>
            <w:tcW w:w="801" w:type="dxa"/>
            <w:shd w:val="clear" w:color="auto" w:fill="auto"/>
            <w:vAlign w:val="center"/>
          </w:tcPr>
          <w:p w:rsidR="005E2746" w:rsidRPr="005D7C43" w:rsidRDefault="00000000">
            <w:pPr>
              <w:pStyle w:val="afffffffff9"/>
            </w:pPr>
            <w:r w:rsidRPr="005D7C43">
              <w:rPr>
                <w:rFonts w:hint="eastAsia"/>
              </w:rPr>
              <w:t>2.2</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0.029</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5</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val="restart"/>
            <w:shd w:val="clear" w:color="auto" w:fill="auto"/>
            <w:vAlign w:val="center"/>
          </w:tcPr>
          <w:p w:rsidR="005E2746" w:rsidRPr="005D7C43" w:rsidRDefault="00000000">
            <w:pPr>
              <w:pStyle w:val="afffffffff9"/>
            </w:pPr>
            <w:r w:rsidRPr="005D7C43">
              <w:rPr>
                <w:rFonts w:hint="eastAsia"/>
              </w:rPr>
              <w:t>25</w:t>
            </w:r>
          </w:p>
        </w:tc>
        <w:tc>
          <w:tcPr>
            <w:tcW w:w="681" w:type="dxa"/>
            <w:shd w:val="clear" w:color="auto" w:fill="auto"/>
            <w:vAlign w:val="center"/>
          </w:tcPr>
          <w:p w:rsidR="005E2746" w:rsidRPr="005D7C43" w:rsidRDefault="00000000">
            <w:pPr>
              <w:pStyle w:val="afffffffff9"/>
            </w:pPr>
            <w:r w:rsidRPr="005D7C43">
              <w:rPr>
                <w:rFonts w:hint="eastAsia"/>
              </w:rPr>
              <w:t>20 25</w:t>
            </w:r>
          </w:p>
        </w:tc>
        <w:tc>
          <w:tcPr>
            <w:tcW w:w="992" w:type="dxa"/>
            <w:shd w:val="clear" w:color="auto" w:fill="auto"/>
            <w:vAlign w:val="center"/>
          </w:tcPr>
          <w:p w:rsidR="005E2746" w:rsidRPr="005D7C43" w:rsidRDefault="00000000">
            <w:pPr>
              <w:pStyle w:val="afffffffff9"/>
            </w:pPr>
            <w:r w:rsidRPr="005D7C43">
              <w:rPr>
                <w:rFonts w:hint="eastAsia"/>
              </w:rPr>
              <w:t>105</w:t>
            </w:r>
          </w:p>
        </w:tc>
        <w:tc>
          <w:tcPr>
            <w:tcW w:w="1106" w:type="dxa"/>
            <w:shd w:val="clear" w:color="auto" w:fill="auto"/>
            <w:vAlign w:val="center"/>
          </w:tcPr>
          <w:p w:rsidR="005E2746" w:rsidRPr="005D7C43" w:rsidRDefault="00000000">
            <w:pPr>
              <w:pStyle w:val="afffffffff9"/>
            </w:pPr>
            <w:r w:rsidRPr="005D7C43">
              <w:rPr>
                <w:rFonts w:hint="eastAsia"/>
              </w:rPr>
              <w:t>6.1</w:t>
            </w:r>
          </w:p>
        </w:tc>
        <w:tc>
          <w:tcPr>
            <w:tcW w:w="801" w:type="dxa"/>
            <w:shd w:val="clear" w:color="auto" w:fill="auto"/>
            <w:vAlign w:val="center"/>
          </w:tcPr>
          <w:p w:rsidR="005E2746" w:rsidRPr="005D7C43" w:rsidRDefault="00000000">
            <w:pPr>
              <w:pStyle w:val="afffffffff9"/>
            </w:pPr>
            <w:r w:rsidRPr="005D7C43">
              <w:rPr>
                <w:rFonts w:hint="eastAsia"/>
              </w:rPr>
              <w:t>3</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0.058</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4</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28 30</w:t>
            </w:r>
          </w:p>
        </w:tc>
        <w:tc>
          <w:tcPr>
            <w:tcW w:w="992" w:type="dxa"/>
            <w:shd w:val="clear" w:color="auto" w:fill="auto"/>
            <w:vAlign w:val="center"/>
          </w:tcPr>
          <w:p w:rsidR="005E2746" w:rsidRPr="005D7C43" w:rsidRDefault="00000000">
            <w:pPr>
              <w:pStyle w:val="afffffffff9"/>
            </w:pPr>
            <w:r w:rsidRPr="005D7C43">
              <w:rPr>
                <w:rFonts w:hint="eastAsia"/>
              </w:rPr>
              <w:t>125</w:t>
            </w:r>
          </w:p>
        </w:tc>
        <w:tc>
          <w:tcPr>
            <w:tcW w:w="1106" w:type="dxa"/>
            <w:shd w:val="clear" w:color="auto" w:fill="auto"/>
            <w:vAlign w:val="center"/>
          </w:tcPr>
          <w:p w:rsidR="005E2746" w:rsidRPr="005D7C43" w:rsidRDefault="00000000">
            <w:pPr>
              <w:pStyle w:val="afffffffff9"/>
            </w:pPr>
            <w:r w:rsidRPr="005D7C43">
              <w:rPr>
                <w:rFonts w:hint="eastAsia"/>
              </w:rPr>
              <w:t>8.2</w:t>
            </w:r>
          </w:p>
        </w:tc>
        <w:tc>
          <w:tcPr>
            <w:tcW w:w="801" w:type="dxa"/>
            <w:shd w:val="clear" w:color="auto" w:fill="auto"/>
            <w:vAlign w:val="center"/>
          </w:tcPr>
          <w:p w:rsidR="005E2746" w:rsidRPr="005D7C43" w:rsidRDefault="00000000">
            <w:pPr>
              <w:pStyle w:val="afffffffff9"/>
            </w:pPr>
            <w:r w:rsidRPr="005D7C43">
              <w:rPr>
                <w:rFonts w:hint="eastAsia"/>
              </w:rPr>
              <w:t>4</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0.065</w:t>
            </w:r>
          </w:p>
        </w:tc>
        <w:tc>
          <w:tcPr>
            <w:tcW w:w="881" w:type="dxa"/>
            <w:vMerge/>
            <w:shd w:val="clear" w:color="auto" w:fill="auto"/>
            <w:vAlign w:val="center"/>
          </w:tcPr>
          <w:p w:rsidR="005E2746" w:rsidRPr="005D7C43" w:rsidRDefault="005E2746">
            <w:pPr>
              <w:pStyle w:val="afffffffff9"/>
            </w:pPr>
          </w:p>
        </w:tc>
        <w:tc>
          <w:tcPr>
            <w:tcW w:w="868" w:type="dxa"/>
            <w:vMerge w:val="restart"/>
            <w:shd w:val="clear" w:color="auto" w:fill="auto"/>
            <w:vAlign w:val="center"/>
          </w:tcPr>
          <w:p w:rsidR="005E2746" w:rsidRPr="005D7C43" w:rsidRDefault="00000000">
            <w:pPr>
              <w:pStyle w:val="afffffffff9"/>
            </w:pPr>
            <w:r w:rsidRPr="005D7C43">
              <w:rPr>
                <w:rFonts w:hint="eastAsia"/>
              </w:rPr>
              <w:t>5</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val="restart"/>
            <w:shd w:val="clear" w:color="auto" w:fill="auto"/>
            <w:vAlign w:val="center"/>
          </w:tcPr>
          <w:p w:rsidR="005E2746" w:rsidRPr="005D7C43" w:rsidRDefault="00000000">
            <w:pPr>
              <w:pStyle w:val="afffffffff9"/>
            </w:pPr>
            <w:r w:rsidRPr="005D7C43">
              <w:rPr>
                <w:rFonts w:hint="eastAsia"/>
              </w:rPr>
              <w:t>30</w:t>
            </w:r>
          </w:p>
        </w:tc>
        <w:tc>
          <w:tcPr>
            <w:tcW w:w="681" w:type="dxa"/>
            <w:shd w:val="clear" w:color="auto" w:fill="auto"/>
            <w:vAlign w:val="center"/>
          </w:tcPr>
          <w:p w:rsidR="005E2746" w:rsidRPr="005D7C43" w:rsidRDefault="00000000">
            <w:pPr>
              <w:pStyle w:val="afffffffff9"/>
            </w:pPr>
            <w:r w:rsidRPr="005D7C43">
              <w:rPr>
                <w:rFonts w:hint="eastAsia"/>
              </w:rPr>
              <w:t>20 25</w:t>
            </w:r>
          </w:p>
        </w:tc>
        <w:tc>
          <w:tcPr>
            <w:tcW w:w="992" w:type="dxa"/>
            <w:shd w:val="clear" w:color="auto" w:fill="auto"/>
            <w:vAlign w:val="center"/>
          </w:tcPr>
          <w:p w:rsidR="005E2746" w:rsidRPr="005D7C43" w:rsidRDefault="00000000">
            <w:pPr>
              <w:pStyle w:val="afffffffff9"/>
            </w:pPr>
            <w:r w:rsidRPr="005D7C43">
              <w:rPr>
                <w:rFonts w:hint="eastAsia"/>
              </w:rPr>
              <w:t>115</w:t>
            </w:r>
          </w:p>
        </w:tc>
        <w:tc>
          <w:tcPr>
            <w:tcW w:w="1106" w:type="dxa"/>
            <w:shd w:val="clear" w:color="auto" w:fill="auto"/>
            <w:vAlign w:val="center"/>
          </w:tcPr>
          <w:p w:rsidR="005E2746" w:rsidRPr="005D7C43" w:rsidRDefault="00000000">
            <w:pPr>
              <w:pStyle w:val="afffffffff9"/>
            </w:pPr>
            <w:r w:rsidRPr="005D7C43">
              <w:rPr>
                <w:rFonts w:hint="eastAsia"/>
              </w:rPr>
              <w:t>11.2</w:t>
            </w:r>
          </w:p>
        </w:tc>
        <w:tc>
          <w:tcPr>
            <w:tcW w:w="801" w:type="dxa"/>
            <w:shd w:val="clear" w:color="auto" w:fill="auto"/>
            <w:vAlign w:val="center"/>
          </w:tcPr>
          <w:p w:rsidR="005E2746" w:rsidRPr="005D7C43" w:rsidRDefault="00000000">
            <w:pPr>
              <w:pStyle w:val="afffffffff9"/>
            </w:pPr>
            <w:r w:rsidRPr="005D7C43">
              <w:rPr>
                <w:rFonts w:hint="eastAsia"/>
              </w:rPr>
              <w:t>5.5</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0.98</w:t>
            </w:r>
          </w:p>
        </w:tc>
        <w:tc>
          <w:tcPr>
            <w:tcW w:w="881" w:type="dxa"/>
            <w:vMerge/>
            <w:shd w:val="clear" w:color="auto" w:fill="auto"/>
            <w:vAlign w:val="center"/>
          </w:tcPr>
          <w:p w:rsidR="005E2746" w:rsidRPr="005D7C43" w:rsidRDefault="005E2746">
            <w:pPr>
              <w:pStyle w:val="afffffffff9"/>
            </w:pPr>
          </w:p>
        </w:tc>
        <w:tc>
          <w:tcPr>
            <w:tcW w:w="868" w:type="dxa"/>
            <w:vMerge/>
            <w:shd w:val="clear" w:color="auto" w:fill="auto"/>
            <w:vAlign w:val="center"/>
          </w:tcPr>
          <w:p w:rsidR="005E2746" w:rsidRPr="005D7C43" w:rsidRDefault="005E2746">
            <w:pPr>
              <w:pStyle w:val="afffffffff9"/>
            </w:pP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28 30</w:t>
            </w:r>
          </w:p>
        </w:tc>
        <w:tc>
          <w:tcPr>
            <w:tcW w:w="992" w:type="dxa"/>
            <w:shd w:val="clear" w:color="auto" w:fill="auto"/>
            <w:vAlign w:val="center"/>
          </w:tcPr>
          <w:p w:rsidR="005E2746" w:rsidRPr="005D7C43" w:rsidRDefault="00000000">
            <w:pPr>
              <w:pStyle w:val="afffffffff9"/>
            </w:pPr>
            <w:r w:rsidRPr="005D7C43">
              <w:rPr>
                <w:rFonts w:hint="eastAsia"/>
              </w:rPr>
              <w:t>140</w:t>
            </w:r>
          </w:p>
        </w:tc>
        <w:tc>
          <w:tcPr>
            <w:tcW w:w="1106" w:type="dxa"/>
            <w:shd w:val="clear" w:color="auto" w:fill="auto"/>
            <w:vAlign w:val="center"/>
          </w:tcPr>
          <w:p w:rsidR="005E2746" w:rsidRPr="005D7C43" w:rsidRDefault="00000000">
            <w:pPr>
              <w:pStyle w:val="afffffffff9"/>
            </w:pPr>
            <w:r w:rsidRPr="005D7C43">
              <w:rPr>
                <w:rFonts w:hint="eastAsia"/>
              </w:rPr>
              <w:t>15.3</w:t>
            </w:r>
          </w:p>
        </w:tc>
        <w:tc>
          <w:tcPr>
            <w:tcW w:w="801" w:type="dxa"/>
            <w:shd w:val="clear" w:color="auto" w:fill="auto"/>
            <w:vAlign w:val="center"/>
          </w:tcPr>
          <w:p w:rsidR="005E2746" w:rsidRPr="005D7C43" w:rsidRDefault="00000000">
            <w:pPr>
              <w:pStyle w:val="afffffffff9"/>
            </w:pPr>
            <w:r w:rsidRPr="005D7C43">
              <w:rPr>
                <w:rFonts w:hint="eastAsia"/>
              </w:rPr>
              <w:t>7.5</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0.109</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6</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val="restart"/>
            <w:shd w:val="clear" w:color="auto" w:fill="auto"/>
            <w:vAlign w:val="center"/>
          </w:tcPr>
          <w:p w:rsidR="005E2746" w:rsidRPr="005D7C43" w:rsidRDefault="00000000">
            <w:pPr>
              <w:pStyle w:val="afffffffff9"/>
            </w:pPr>
            <w:r w:rsidRPr="005D7C43">
              <w:rPr>
                <w:rFonts w:hint="eastAsia"/>
              </w:rPr>
              <w:t>35</w:t>
            </w:r>
          </w:p>
        </w:tc>
        <w:tc>
          <w:tcPr>
            <w:tcW w:w="681" w:type="dxa"/>
            <w:shd w:val="clear" w:color="auto" w:fill="auto"/>
            <w:vAlign w:val="center"/>
          </w:tcPr>
          <w:p w:rsidR="005E2746" w:rsidRPr="005D7C43" w:rsidRDefault="00000000">
            <w:pPr>
              <w:pStyle w:val="afffffffff9"/>
            </w:pPr>
            <w:r w:rsidRPr="005D7C43">
              <w:rPr>
                <w:rFonts w:hint="eastAsia"/>
              </w:rPr>
              <w:t>20 25</w:t>
            </w:r>
          </w:p>
        </w:tc>
        <w:tc>
          <w:tcPr>
            <w:tcW w:w="992" w:type="dxa"/>
            <w:shd w:val="clear" w:color="auto" w:fill="auto"/>
            <w:vAlign w:val="center"/>
          </w:tcPr>
          <w:p w:rsidR="005E2746" w:rsidRPr="005D7C43" w:rsidRDefault="00000000">
            <w:pPr>
              <w:pStyle w:val="afffffffff9"/>
            </w:pPr>
            <w:r w:rsidRPr="005D7C43">
              <w:rPr>
                <w:rFonts w:hint="eastAsia"/>
              </w:rPr>
              <w:t>110</w:t>
            </w:r>
          </w:p>
        </w:tc>
        <w:tc>
          <w:tcPr>
            <w:tcW w:w="1106" w:type="dxa"/>
            <w:shd w:val="clear" w:color="auto" w:fill="auto"/>
            <w:vAlign w:val="center"/>
          </w:tcPr>
          <w:p w:rsidR="005E2746" w:rsidRPr="005D7C43" w:rsidRDefault="00000000">
            <w:pPr>
              <w:pStyle w:val="afffffffff9"/>
            </w:pPr>
            <w:r w:rsidRPr="005D7C43">
              <w:rPr>
                <w:rFonts w:hint="eastAsia"/>
              </w:rPr>
              <w:t>15.6</w:t>
            </w:r>
          </w:p>
        </w:tc>
        <w:tc>
          <w:tcPr>
            <w:tcW w:w="801" w:type="dxa"/>
            <w:shd w:val="clear" w:color="auto" w:fill="auto"/>
            <w:vAlign w:val="center"/>
          </w:tcPr>
          <w:p w:rsidR="005E2746" w:rsidRPr="005D7C43" w:rsidRDefault="00000000">
            <w:pPr>
              <w:pStyle w:val="afffffffff9"/>
            </w:pPr>
            <w:r w:rsidRPr="005D7C43">
              <w:rPr>
                <w:rFonts w:hint="eastAsia"/>
              </w:rPr>
              <w:t>7.5</w:t>
            </w:r>
          </w:p>
        </w:tc>
        <w:tc>
          <w:tcPr>
            <w:tcW w:w="928" w:type="dxa"/>
            <w:vMerge w:val="restart"/>
            <w:shd w:val="clear" w:color="auto" w:fill="auto"/>
            <w:vAlign w:val="center"/>
          </w:tcPr>
          <w:p w:rsidR="005E2746" w:rsidRPr="005D7C43" w:rsidRDefault="00000000">
            <w:pPr>
              <w:pStyle w:val="afffffffff9"/>
            </w:pPr>
            <w:r w:rsidRPr="005D7C43">
              <w:rPr>
                <w:rFonts w:hint="eastAsia"/>
              </w:rPr>
              <w:t>0.48</w:t>
            </w:r>
          </w:p>
        </w:tc>
        <w:tc>
          <w:tcPr>
            <w:tcW w:w="1360" w:type="dxa"/>
            <w:shd w:val="clear" w:color="auto" w:fill="auto"/>
            <w:vAlign w:val="center"/>
          </w:tcPr>
          <w:p w:rsidR="005E2746" w:rsidRPr="005D7C43" w:rsidRDefault="00000000">
            <w:pPr>
              <w:pStyle w:val="afffffffff9"/>
            </w:pPr>
            <w:r w:rsidRPr="005D7C43">
              <w:rPr>
                <w:rFonts w:hint="eastAsia"/>
              </w:rPr>
              <w:t>0.142</w:t>
            </w:r>
          </w:p>
        </w:tc>
        <w:tc>
          <w:tcPr>
            <w:tcW w:w="881" w:type="dxa"/>
            <w:vMerge w:val="restart"/>
            <w:shd w:val="clear" w:color="auto" w:fill="auto"/>
            <w:vAlign w:val="center"/>
          </w:tcPr>
          <w:p w:rsidR="005E2746" w:rsidRPr="005D7C43" w:rsidRDefault="00000000">
            <w:pPr>
              <w:pStyle w:val="afffffffff9"/>
            </w:pPr>
            <w:r w:rsidRPr="005D7C43">
              <w:rPr>
                <w:rFonts w:hAnsi="宋体" w:hint="eastAsia"/>
              </w:rPr>
              <w:t>≥</w:t>
            </w:r>
            <w:r w:rsidRPr="005D7C43">
              <w:rPr>
                <w:rFonts w:hint="eastAsia"/>
              </w:rPr>
              <w:t>3</w:t>
            </w:r>
          </w:p>
        </w:tc>
        <w:tc>
          <w:tcPr>
            <w:tcW w:w="868" w:type="dxa"/>
            <w:shd w:val="clear" w:color="auto" w:fill="auto"/>
            <w:vAlign w:val="center"/>
          </w:tcPr>
          <w:p w:rsidR="005E2746" w:rsidRPr="005D7C43" w:rsidRDefault="00000000">
            <w:pPr>
              <w:pStyle w:val="afffffffff9"/>
            </w:pPr>
            <w:r w:rsidRPr="005D7C43">
              <w:rPr>
                <w:rFonts w:hint="eastAsia"/>
              </w:rPr>
              <w:t>5.5</w:t>
            </w:r>
          </w:p>
        </w:tc>
        <w:tc>
          <w:tcPr>
            <w:tcW w:w="868" w:type="dxa"/>
            <w:vMerge w:val="restart"/>
            <w:shd w:val="clear" w:color="auto" w:fill="auto"/>
            <w:vAlign w:val="center"/>
          </w:tcPr>
          <w:p w:rsidR="005E2746" w:rsidRPr="005D7C43" w:rsidRDefault="00000000">
            <w:pPr>
              <w:pStyle w:val="afffffffff9"/>
            </w:pPr>
            <w:r w:rsidRPr="005D7C43">
              <w:rPr>
                <w:rFonts w:hint="eastAsia"/>
              </w:rPr>
              <w:t>1 400</w:t>
            </w:r>
          </w:p>
          <w:p w:rsidR="005E2746" w:rsidRPr="005D7C43" w:rsidRDefault="00000000">
            <w:pPr>
              <w:pStyle w:val="afffffffff9"/>
            </w:pPr>
            <w:r w:rsidRPr="005D7C43">
              <w:rPr>
                <w:rFonts w:hint="eastAsia"/>
              </w:rPr>
              <w:t>1 200</w:t>
            </w:r>
          </w:p>
          <w:p w:rsidR="005E2746" w:rsidRPr="005D7C43" w:rsidRDefault="00000000">
            <w:pPr>
              <w:pStyle w:val="afffffffff9"/>
            </w:pPr>
            <w:r w:rsidRPr="005D7C43">
              <w:rPr>
                <w:rFonts w:hint="eastAsia"/>
              </w:rPr>
              <w:t>1 000</w:t>
            </w: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28 30</w:t>
            </w:r>
          </w:p>
        </w:tc>
        <w:tc>
          <w:tcPr>
            <w:tcW w:w="992" w:type="dxa"/>
            <w:shd w:val="clear" w:color="auto" w:fill="auto"/>
            <w:vAlign w:val="center"/>
          </w:tcPr>
          <w:p w:rsidR="005E2746" w:rsidRPr="005D7C43" w:rsidRDefault="00000000">
            <w:pPr>
              <w:pStyle w:val="afffffffff9"/>
            </w:pPr>
            <w:r w:rsidRPr="005D7C43">
              <w:rPr>
                <w:rFonts w:hint="eastAsia"/>
              </w:rPr>
              <w:t>145</w:t>
            </w:r>
          </w:p>
        </w:tc>
        <w:tc>
          <w:tcPr>
            <w:tcW w:w="1106" w:type="dxa"/>
            <w:vMerge w:val="restart"/>
            <w:shd w:val="clear" w:color="auto" w:fill="auto"/>
            <w:vAlign w:val="center"/>
          </w:tcPr>
          <w:p w:rsidR="005E2746" w:rsidRPr="005D7C43" w:rsidRDefault="00000000">
            <w:pPr>
              <w:pStyle w:val="afffffffff9"/>
            </w:pPr>
            <w:r w:rsidRPr="005D7C43">
              <w:rPr>
                <w:rFonts w:hint="eastAsia"/>
              </w:rPr>
              <w:t>23.0</w:t>
            </w:r>
          </w:p>
        </w:tc>
        <w:tc>
          <w:tcPr>
            <w:tcW w:w="801" w:type="dxa"/>
            <w:vMerge w:val="restart"/>
            <w:shd w:val="clear" w:color="auto" w:fill="auto"/>
            <w:vAlign w:val="center"/>
          </w:tcPr>
          <w:p w:rsidR="005E2746" w:rsidRPr="005D7C43" w:rsidRDefault="00000000">
            <w:pPr>
              <w:pStyle w:val="afffffffff9"/>
            </w:pPr>
            <w:r w:rsidRPr="005D7C43">
              <w:rPr>
                <w:rFonts w:hint="eastAsia"/>
              </w:rPr>
              <w:t>11</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0.159</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7</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val="restart"/>
            <w:shd w:val="clear" w:color="auto" w:fill="auto"/>
            <w:vAlign w:val="center"/>
          </w:tcPr>
          <w:p w:rsidR="005E2746" w:rsidRPr="005D7C43" w:rsidRDefault="00000000">
            <w:pPr>
              <w:pStyle w:val="afffffffff9"/>
            </w:pPr>
            <w:r w:rsidRPr="005D7C43">
              <w:rPr>
                <w:rFonts w:hint="eastAsia"/>
              </w:rPr>
              <w:t>40</w:t>
            </w:r>
          </w:p>
        </w:tc>
        <w:tc>
          <w:tcPr>
            <w:tcW w:w="681" w:type="dxa"/>
            <w:shd w:val="clear" w:color="auto" w:fill="auto"/>
            <w:vAlign w:val="center"/>
          </w:tcPr>
          <w:p w:rsidR="005E2746" w:rsidRPr="005D7C43" w:rsidRDefault="00000000">
            <w:pPr>
              <w:pStyle w:val="afffffffff9"/>
            </w:pPr>
            <w:r w:rsidRPr="005D7C43">
              <w:rPr>
                <w:rFonts w:hint="eastAsia"/>
              </w:rPr>
              <w:t>20 25</w:t>
            </w:r>
          </w:p>
        </w:tc>
        <w:tc>
          <w:tcPr>
            <w:tcW w:w="992" w:type="dxa"/>
            <w:shd w:val="clear" w:color="auto" w:fill="auto"/>
            <w:vAlign w:val="center"/>
          </w:tcPr>
          <w:p w:rsidR="005E2746" w:rsidRPr="005D7C43" w:rsidRDefault="00000000">
            <w:pPr>
              <w:pStyle w:val="afffffffff9"/>
            </w:pPr>
            <w:r w:rsidRPr="005D7C43">
              <w:rPr>
                <w:rFonts w:hint="eastAsia"/>
              </w:rPr>
              <w:t>110</w:t>
            </w:r>
          </w:p>
        </w:tc>
        <w:tc>
          <w:tcPr>
            <w:tcW w:w="1106" w:type="dxa"/>
            <w:vMerge/>
            <w:shd w:val="clear" w:color="auto" w:fill="auto"/>
            <w:vAlign w:val="center"/>
          </w:tcPr>
          <w:p w:rsidR="005E2746" w:rsidRPr="005D7C43" w:rsidRDefault="005E2746">
            <w:pPr>
              <w:pStyle w:val="afffffffff9"/>
            </w:pPr>
          </w:p>
        </w:tc>
        <w:tc>
          <w:tcPr>
            <w:tcW w:w="801" w:type="dxa"/>
            <w:vMerge/>
            <w:shd w:val="clear" w:color="auto" w:fill="auto"/>
            <w:vAlign w:val="center"/>
          </w:tcPr>
          <w:p w:rsidR="005E2746" w:rsidRPr="005D7C43" w:rsidRDefault="005E2746">
            <w:pPr>
              <w:pStyle w:val="afffffffff9"/>
            </w:pP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0.209</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6.5</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28 30</w:t>
            </w:r>
          </w:p>
        </w:tc>
        <w:tc>
          <w:tcPr>
            <w:tcW w:w="992" w:type="dxa"/>
            <w:shd w:val="clear" w:color="auto" w:fill="auto"/>
            <w:vAlign w:val="center"/>
          </w:tcPr>
          <w:p w:rsidR="005E2746" w:rsidRPr="005D7C43" w:rsidRDefault="00000000">
            <w:pPr>
              <w:pStyle w:val="afffffffff9"/>
            </w:pPr>
            <w:r w:rsidRPr="005D7C43">
              <w:rPr>
                <w:rFonts w:hint="eastAsia"/>
              </w:rPr>
              <w:t>122</w:t>
            </w:r>
          </w:p>
        </w:tc>
        <w:tc>
          <w:tcPr>
            <w:tcW w:w="1106" w:type="dxa"/>
            <w:vMerge w:val="restart"/>
            <w:shd w:val="clear" w:color="auto" w:fill="auto"/>
            <w:vAlign w:val="center"/>
          </w:tcPr>
          <w:p w:rsidR="005E2746" w:rsidRPr="005D7C43" w:rsidRDefault="00000000">
            <w:pPr>
              <w:pStyle w:val="afffffffff9"/>
            </w:pPr>
            <w:r w:rsidRPr="005D7C43">
              <w:rPr>
                <w:rFonts w:hint="eastAsia"/>
              </w:rPr>
              <w:t>31.3</w:t>
            </w:r>
          </w:p>
        </w:tc>
        <w:tc>
          <w:tcPr>
            <w:tcW w:w="801" w:type="dxa"/>
            <w:vMerge w:val="restart"/>
            <w:shd w:val="clear" w:color="auto" w:fill="auto"/>
            <w:vAlign w:val="center"/>
          </w:tcPr>
          <w:p w:rsidR="005E2746" w:rsidRPr="005D7C43" w:rsidRDefault="00000000">
            <w:pPr>
              <w:pStyle w:val="afffffffff9"/>
            </w:pPr>
            <w:r w:rsidRPr="005D7C43">
              <w:rPr>
                <w:rFonts w:hint="eastAsia"/>
              </w:rPr>
              <w:t>15</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0.256</w:t>
            </w:r>
          </w:p>
        </w:tc>
        <w:tc>
          <w:tcPr>
            <w:tcW w:w="881" w:type="dxa"/>
            <w:vMerge/>
            <w:shd w:val="clear" w:color="auto" w:fill="auto"/>
            <w:vAlign w:val="center"/>
          </w:tcPr>
          <w:p w:rsidR="005E2746" w:rsidRPr="005D7C43" w:rsidRDefault="005E2746">
            <w:pPr>
              <w:pStyle w:val="afffffffff9"/>
            </w:pPr>
          </w:p>
        </w:tc>
        <w:tc>
          <w:tcPr>
            <w:tcW w:w="868" w:type="dxa"/>
            <w:vMerge w:val="restart"/>
            <w:shd w:val="clear" w:color="auto" w:fill="auto"/>
            <w:vAlign w:val="center"/>
          </w:tcPr>
          <w:p w:rsidR="005E2746" w:rsidRPr="005D7C43" w:rsidRDefault="00000000">
            <w:pPr>
              <w:pStyle w:val="afffffffff9"/>
            </w:pPr>
            <w:r w:rsidRPr="005D7C43">
              <w:rPr>
                <w:rFonts w:hint="eastAsia"/>
              </w:rPr>
              <w:t>8</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val="restart"/>
            <w:shd w:val="clear" w:color="auto" w:fill="auto"/>
            <w:vAlign w:val="center"/>
          </w:tcPr>
          <w:p w:rsidR="005E2746" w:rsidRPr="005D7C43" w:rsidRDefault="00000000">
            <w:pPr>
              <w:pStyle w:val="afffffffff9"/>
            </w:pPr>
            <w:r w:rsidRPr="005D7C43">
              <w:rPr>
                <w:rFonts w:hint="eastAsia"/>
              </w:rPr>
              <w:t>45</w:t>
            </w:r>
          </w:p>
        </w:tc>
        <w:tc>
          <w:tcPr>
            <w:tcW w:w="681" w:type="dxa"/>
            <w:shd w:val="clear" w:color="auto" w:fill="auto"/>
            <w:vAlign w:val="center"/>
          </w:tcPr>
          <w:p w:rsidR="005E2746" w:rsidRPr="005D7C43" w:rsidRDefault="00000000">
            <w:pPr>
              <w:pStyle w:val="afffffffff9"/>
            </w:pPr>
            <w:r w:rsidRPr="005D7C43">
              <w:rPr>
                <w:rFonts w:hint="eastAsia"/>
              </w:rPr>
              <w:t>20 25</w:t>
            </w:r>
          </w:p>
        </w:tc>
        <w:tc>
          <w:tcPr>
            <w:tcW w:w="992" w:type="dxa"/>
            <w:shd w:val="clear" w:color="auto" w:fill="auto"/>
            <w:vAlign w:val="center"/>
          </w:tcPr>
          <w:p w:rsidR="005E2746" w:rsidRPr="005D7C43" w:rsidRDefault="00000000">
            <w:pPr>
              <w:pStyle w:val="afffffffff9"/>
            </w:pPr>
            <w:r w:rsidRPr="005D7C43">
              <w:rPr>
                <w:rFonts w:hint="eastAsia"/>
              </w:rPr>
              <w:t>100</w:t>
            </w:r>
          </w:p>
        </w:tc>
        <w:tc>
          <w:tcPr>
            <w:tcW w:w="1106" w:type="dxa"/>
            <w:vMerge/>
            <w:shd w:val="clear" w:color="auto" w:fill="auto"/>
            <w:vAlign w:val="center"/>
          </w:tcPr>
          <w:p w:rsidR="005E2746" w:rsidRPr="005D7C43" w:rsidRDefault="005E2746">
            <w:pPr>
              <w:pStyle w:val="afffffffff9"/>
            </w:pPr>
          </w:p>
        </w:tc>
        <w:tc>
          <w:tcPr>
            <w:tcW w:w="801" w:type="dxa"/>
            <w:vMerge/>
            <w:shd w:val="clear" w:color="auto" w:fill="auto"/>
            <w:vAlign w:val="center"/>
          </w:tcPr>
          <w:p w:rsidR="005E2746" w:rsidRPr="005D7C43" w:rsidRDefault="005E2746">
            <w:pPr>
              <w:pStyle w:val="afffffffff9"/>
            </w:pP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0.313</w:t>
            </w:r>
          </w:p>
        </w:tc>
        <w:tc>
          <w:tcPr>
            <w:tcW w:w="881" w:type="dxa"/>
            <w:vMerge/>
            <w:shd w:val="clear" w:color="auto" w:fill="auto"/>
            <w:vAlign w:val="center"/>
          </w:tcPr>
          <w:p w:rsidR="005E2746" w:rsidRPr="005D7C43" w:rsidRDefault="005E2746">
            <w:pPr>
              <w:pStyle w:val="afffffffff9"/>
            </w:pPr>
          </w:p>
        </w:tc>
        <w:tc>
          <w:tcPr>
            <w:tcW w:w="868" w:type="dxa"/>
            <w:vMerge/>
            <w:shd w:val="clear" w:color="auto" w:fill="auto"/>
            <w:vAlign w:val="center"/>
          </w:tcPr>
          <w:p w:rsidR="005E2746" w:rsidRPr="005D7C43" w:rsidRDefault="005E2746">
            <w:pPr>
              <w:pStyle w:val="afffffffff9"/>
            </w:pP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28 30</w:t>
            </w:r>
          </w:p>
        </w:tc>
        <w:tc>
          <w:tcPr>
            <w:tcW w:w="992" w:type="dxa"/>
            <w:shd w:val="clear" w:color="auto" w:fill="auto"/>
            <w:vAlign w:val="center"/>
          </w:tcPr>
          <w:p w:rsidR="005E2746" w:rsidRPr="005D7C43" w:rsidRDefault="00000000">
            <w:pPr>
              <w:pStyle w:val="afffffffff9"/>
            </w:pPr>
            <w:r w:rsidRPr="005D7C43">
              <w:rPr>
                <w:rFonts w:hint="eastAsia"/>
              </w:rPr>
              <w:t>120</w:t>
            </w:r>
          </w:p>
        </w:tc>
        <w:tc>
          <w:tcPr>
            <w:tcW w:w="1106" w:type="dxa"/>
            <w:shd w:val="clear" w:color="auto" w:fill="auto"/>
            <w:vAlign w:val="center"/>
          </w:tcPr>
          <w:p w:rsidR="005E2746" w:rsidRPr="005D7C43" w:rsidRDefault="00000000">
            <w:pPr>
              <w:pStyle w:val="afffffffff9"/>
            </w:pPr>
            <w:r w:rsidRPr="005D7C43">
              <w:rPr>
                <w:rFonts w:hint="eastAsia"/>
              </w:rPr>
              <w:t>38.5</w:t>
            </w:r>
          </w:p>
        </w:tc>
        <w:tc>
          <w:tcPr>
            <w:tcW w:w="801" w:type="dxa"/>
            <w:shd w:val="clear" w:color="auto" w:fill="auto"/>
            <w:vAlign w:val="center"/>
          </w:tcPr>
          <w:p w:rsidR="005E2746" w:rsidRPr="005D7C43" w:rsidRDefault="00000000">
            <w:pPr>
              <w:pStyle w:val="afffffffff9"/>
            </w:pPr>
            <w:r w:rsidRPr="005D7C43">
              <w:rPr>
                <w:rFonts w:hint="eastAsia"/>
              </w:rPr>
              <w:t>18.5</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0.321</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10</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val="restart"/>
            <w:shd w:val="clear" w:color="auto" w:fill="auto"/>
            <w:vAlign w:val="center"/>
          </w:tcPr>
          <w:p w:rsidR="005E2746" w:rsidRPr="005D7C43" w:rsidRDefault="00000000">
            <w:pPr>
              <w:pStyle w:val="afffffffff9"/>
            </w:pPr>
            <w:r w:rsidRPr="005D7C43">
              <w:rPr>
                <w:rFonts w:hint="eastAsia"/>
              </w:rPr>
              <w:t>50</w:t>
            </w:r>
          </w:p>
        </w:tc>
        <w:tc>
          <w:tcPr>
            <w:tcW w:w="681" w:type="dxa"/>
            <w:shd w:val="clear" w:color="auto" w:fill="auto"/>
            <w:vAlign w:val="center"/>
          </w:tcPr>
          <w:p w:rsidR="005E2746" w:rsidRPr="005D7C43" w:rsidRDefault="00000000">
            <w:pPr>
              <w:pStyle w:val="afffffffff9"/>
            </w:pPr>
            <w:r w:rsidRPr="005D7C43">
              <w:rPr>
                <w:rFonts w:hint="eastAsia"/>
              </w:rPr>
              <w:t>20 25</w:t>
            </w:r>
          </w:p>
        </w:tc>
        <w:tc>
          <w:tcPr>
            <w:tcW w:w="992" w:type="dxa"/>
            <w:shd w:val="clear" w:color="auto" w:fill="auto"/>
            <w:vAlign w:val="center"/>
          </w:tcPr>
          <w:p w:rsidR="005E2746" w:rsidRPr="005D7C43" w:rsidRDefault="00000000">
            <w:pPr>
              <w:pStyle w:val="afffffffff9"/>
            </w:pPr>
            <w:r w:rsidRPr="005D7C43">
              <w:rPr>
                <w:rFonts w:hint="eastAsia"/>
              </w:rPr>
              <w:t>90</w:t>
            </w:r>
          </w:p>
        </w:tc>
        <w:tc>
          <w:tcPr>
            <w:tcW w:w="1106" w:type="dxa"/>
            <w:shd w:val="clear" w:color="auto" w:fill="auto"/>
            <w:vAlign w:val="center"/>
          </w:tcPr>
          <w:p w:rsidR="005E2746" w:rsidRPr="005D7C43" w:rsidRDefault="00000000">
            <w:pPr>
              <w:pStyle w:val="afffffffff9"/>
            </w:pPr>
            <w:r w:rsidRPr="005D7C43">
              <w:rPr>
                <w:rFonts w:hint="eastAsia"/>
              </w:rPr>
              <w:t>31.3</w:t>
            </w:r>
          </w:p>
        </w:tc>
        <w:tc>
          <w:tcPr>
            <w:tcW w:w="801" w:type="dxa"/>
            <w:shd w:val="clear" w:color="auto" w:fill="auto"/>
            <w:vAlign w:val="center"/>
          </w:tcPr>
          <w:p w:rsidR="005E2746" w:rsidRPr="005D7C43" w:rsidRDefault="00000000">
            <w:pPr>
              <w:pStyle w:val="afffffffff9"/>
            </w:pPr>
            <w:r w:rsidRPr="005D7C43">
              <w:rPr>
                <w:rFonts w:hint="eastAsia"/>
              </w:rPr>
              <w:t>15</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0.348</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9</w:t>
            </w:r>
          </w:p>
        </w:tc>
        <w:tc>
          <w:tcPr>
            <w:tcW w:w="868" w:type="dxa"/>
            <w:vMerge w:val="restart"/>
            <w:shd w:val="clear" w:color="auto" w:fill="auto"/>
            <w:vAlign w:val="center"/>
          </w:tcPr>
          <w:p w:rsidR="005E2746" w:rsidRPr="005D7C43" w:rsidRDefault="00000000">
            <w:pPr>
              <w:pStyle w:val="afffffffff9"/>
            </w:pPr>
            <w:r w:rsidRPr="005D7C43">
              <w:rPr>
                <w:rFonts w:hint="eastAsia"/>
              </w:rPr>
              <w:t>1 050</w:t>
            </w:r>
          </w:p>
          <w:p w:rsidR="005E2746" w:rsidRPr="005D7C43" w:rsidRDefault="00000000">
            <w:pPr>
              <w:pStyle w:val="afffffffff9"/>
            </w:pPr>
            <w:r w:rsidRPr="005D7C43">
              <w:rPr>
                <w:rFonts w:hint="eastAsia"/>
              </w:rPr>
              <w:t>1 000</w:t>
            </w:r>
          </w:p>
          <w:p w:rsidR="005E2746" w:rsidRPr="005D7C43" w:rsidRDefault="00000000">
            <w:pPr>
              <w:pStyle w:val="afffffffff9"/>
            </w:pPr>
            <w:r w:rsidRPr="005D7C43">
              <w:rPr>
                <w:rFonts w:hint="eastAsia"/>
              </w:rPr>
              <w:t>500</w:t>
            </w: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28 30</w:t>
            </w:r>
          </w:p>
        </w:tc>
        <w:tc>
          <w:tcPr>
            <w:tcW w:w="992" w:type="dxa"/>
            <w:shd w:val="clear" w:color="auto" w:fill="auto"/>
            <w:vAlign w:val="center"/>
          </w:tcPr>
          <w:p w:rsidR="005E2746" w:rsidRPr="005D7C43" w:rsidRDefault="00000000">
            <w:pPr>
              <w:pStyle w:val="afffffffff9"/>
            </w:pPr>
            <w:r w:rsidRPr="005D7C43">
              <w:rPr>
                <w:rFonts w:hint="eastAsia"/>
              </w:rPr>
              <w:t>100</w:t>
            </w:r>
          </w:p>
        </w:tc>
        <w:tc>
          <w:tcPr>
            <w:tcW w:w="1106" w:type="dxa"/>
            <w:shd w:val="clear" w:color="auto" w:fill="auto"/>
            <w:vAlign w:val="center"/>
          </w:tcPr>
          <w:p w:rsidR="005E2746" w:rsidRPr="005D7C43" w:rsidRDefault="00000000">
            <w:pPr>
              <w:pStyle w:val="afffffffff9"/>
            </w:pPr>
            <w:r w:rsidRPr="005D7C43">
              <w:rPr>
                <w:rFonts w:hint="eastAsia"/>
              </w:rPr>
              <w:t>38.5</w:t>
            </w:r>
          </w:p>
        </w:tc>
        <w:tc>
          <w:tcPr>
            <w:tcW w:w="801" w:type="dxa"/>
            <w:shd w:val="clear" w:color="auto" w:fill="auto"/>
            <w:vAlign w:val="center"/>
          </w:tcPr>
          <w:p w:rsidR="005E2746" w:rsidRPr="005D7C43" w:rsidRDefault="00000000">
            <w:pPr>
              <w:pStyle w:val="afffffffff9"/>
            </w:pPr>
            <w:r w:rsidRPr="005D7C43">
              <w:rPr>
                <w:rFonts w:hint="eastAsia"/>
              </w:rPr>
              <w:t>18.5</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0.85</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11</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34 35</w:t>
            </w:r>
          </w:p>
        </w:tc>
        <w:tc>
          <w:tcPr>
            <w:tcW w:w="992" w:type="dxa"/>
            <w:shd w:val="clear" w:color="auto" w:fill="auto"/>
            <w:vAlign w:val="center"/>
          </w:tcPr>
          <w:p w:rsidR="005E2746" w:rsidRPr="005D7C43" w:rsidRDefault="00000000">
            <w:pPr>
              <w:pStyle w:val="afffffffff9"/>
            </w:pPr>
            <w:r w:rsidRPr="005D7C43">
              <w:rPr>
                <w:rFonts w:hint="eastAsia"/>
              </w:rPr>
              <w:t>120</w:t>
            </w:r>
          </w:p>
        </w:tc>
        <w:tc>
          <w:tcPr>
            <w:tcW w:w="1106" w:type="dxa"/>
            <w:shd w:val="clear" w:color="auto" w:fill="auto"/>
            <w:vAlign w:val="center"/>
          </w:tcPr>
          <w:p w:rsidR="005E2746" w:rsidRPr="005D7C43" w:rsidRDefault="00000000">
            <w:pPr>
              <w:pStyle w:val="afffffffff9"/>
            </w:pPr>
            <w:r w:rsidRPr="005D7C43">
              <w:rPr>
                <w:rFonts w:hint="eastAsia"/>
              </w:rPr>
              <w:t>120</w:t>
            </w:r>
          </w:p>
        </w:tc>
        <w:tc>
          <w:tcPr>
            <w:tcW w:w="801" w:type="dxa"/>
            <w:shd w:val="clear" w:color="auto" w:fill="auto"/>
            <w:vAlign w:val="center"/>
          </w:tcPr>
          <w:p w:rsidR="005E2746" w:rsidRPr="005D7C43" w:rsidRDefault="00000000">
            <w:pPr>
              <w:pStyle w:val="afffffffff9"/>
            </w:pPr>
            <w:r w:rsidRPr="005D7C43">
              <w:rPr>
                <w:rFonts w:hint="eastAsia"/>
              </w:rPr>
              <w:t>45</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1</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12</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tcBorders>
              <w:bottom w:val="single" w:sz="4" w:space="0" w:color="auto"/>
            </w:tcBorders>
            <w:shd w:val="clear" w:color="auto" w:fill="auto"/>
            <w:vAlign w:val="center"/>
          </w:tcPr>
          <w:p w:rsidR="005E2746" w:rsidRPr="005D7C43" w:rsidRDefault="005E2746">
            <w:pPr>
              <w:pStyle w:val="afffffffff9"/>
            </w:pPr>
          </w:p>
        </w:tc>
        <w:tc>
          <w:tcPr>
            <w:tcW w:w="68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38 40</w:t>
            </w:r>
          </w:p>
        </w:tc>
        <w:tc>
          <w:tcPr>
            <w:tcW w:w="992" w:type="dxa"/>
            <w:shd w:val="clear" w:color="auto" w:fill="auto"/>
            <w:vAlign w:val="center"/>
          </w:tcPr>
          <w:p w:rsidR="005E2746" w:rsidRPr="005D7C43" w:rsidRDefault="00000000">
            <w:pPr>
              <w:pStyle w:val="afffffffff9"/>
            </w:pPr>
            <w:r w:rsidRPr="005D7C43">
              <w:rPr>
                <w:rFonts w:hint="eastAsia"/>
              </w:rPr>
              <w:t>300</w:t>
            </w:r>
          </w:p>
        </w:tc>
        <w:tc>
          <w:tcPr>
            <w:tcW w:w="1106" w:type="dxa"/>
            <w:shd w:val="clear" w:color="auto" w:fill="auto"/>
            <w:vAlign w:val="center"/>
          </w:tcPr>
          <w:p w:rsidR="005E2746" w:rsidRPr="005D7C43" w:rsidRDefault="00000000">
            <w:pPr>
              <w:pStyle w:val="afffffffff9"/>
            </w:pPr>
            <w:r w:rsidRPr="005D7C43">
              <w:rPr>
                <w:rFonts w:hint="eastAsia"/>
              </w:rPr>
              <w:t>300</w:t>
            </w:r>
          </w:p>
        </w:tc>
        <w:tc>
          <w:tcPr>
            <w:tcW w:w="80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75</w:t>
            </w:r>
          </w:p>
        </w:tc>
        <w:tc>
          <w:tcPr>
            <w:tcW w:w="928" w:type="dxa"/>
            <w:vMerge w:val="restart"/>
            <w:shd w:val="clear" w:color="auto" w:fill="auto"/>
            <w:vAlign w:val="center"/>
          </w:tcPr>
          <w:p w:rsidR="005E2746" w:rsidRPr="005D7C43" w:rsidRDefault="00000000">
            <w:pPr>
              <w:pStyle w:val="afffffffff9"/>
            </w:pPr>
            <w:r w:rsidRPr="005D7C43">
              <w:rPr>
                <w:rFonts w:hint="eastAsia"/>
              </w:rPr>
              <w:t>0.25</w:t>
            </w:r>
          </w:p>
        </w:tc>
        <w:tc>
          <w:tcPr>
            <w:tcW w:w="1360"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1</w:t>
            </w:r>
          </w:p>
        </w:tc>
        <w:tc>
          <w:tcPr>
            <w:tcW w:w="881" w:type="dxa"/>
            <w:vMerge/>
            <w:tcBorders>
              <w:bottom w:val="single" w:sz="4" w:space="0" w:color="auto"/>
            </w:tcBorders>
            <w:shd w:val="clear" w:color="auto" w:fill="auto"/>
            <w:vAlign w:val="center"/>
          </w:tcPr>
          <w:p w:rsidR="005E2746" w:rsidRPr="005D7C43" w:rsidRDefault="005E2746">
            <w:pPr>
              <w:pStyle w:val="afffffffff9"/>
            </w:pPr>
          </w:p>
        </w:tc>
        <w:tc>
          <w:tcPr>
            <w:tcW w:w="868"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16</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val="restart"/>
            <w:tcBorders>
              <w:top w:val="single" w:sz="4" w:space="0" w:color="auto"/>
            </w:tcBorders>
            <w:shd w:val="clear" w:color="auto" w:fill="auto"/>
            <w:vAlign w:val="center"/>
          </w:tcPr>
          <w:p w:rsidR="0090276C" w:rsidRPr="005D7C43" w:rsidRDefault="0090276C">
            <w:pPr>
              <w:pStyle w:val="afffffffff9"/>
            </w:pPr>
            <w:r w:rsidRPr="005D7C43">
              <w:rPr>
                <w:rFonts w:hint="eastAsia"/>
              </w:rPr>
              <w:t>65</w:t>
            </w:r>
          </w:p>
        </w:tc>
        <w:tc>
          <w:tcPr>
            <w:tcW w:w="681" w:type="dxa"/>
            <w:tcBorders>
              <w:top w:val="single" w:sz="4" w:space="0" w:color="auto"/>
            </w:tcBorders>
            <w:shd w:val="clear" w:color="auto" w:fill="auto"/>
            <w:vAlign w:val="center"/>
          </w:tcPr>
          <w:p w:rsidR="0090276C" w:rsidRPr="005D7C43" w:rsidRDefault="0090276C">
            <w:pPr>
              <w:pStyle w:val="afffffffff9"/>
            </w:pPr>
            <w:r w:rsidRPr="005D7C43">
              <w:rPr>
                <w:rFonts w:hint="eastAsia"/>
              </w:rPr>
              <w:t>20 25</w:t>
            </w:r>
          </w:p>
        </w:tc>
        <w:tc>
          <w:tcPr>
            <w:tcW w:w="992" w:type="dxa"/>
            <w:shd w:val="clear" w:color="auto" w:fill="auto"/>
            <w:vAlign w:val="center"/>
          </w:tcPr>
          <w:p w:rsidR="0090276C" w:rsidRPr="005D7C43" w:rsidRDefault="0090276C">
            <w:pPr>
              <w:pStyle w:val="afffffffff9"/>
            </w:pPr>
            <w:r w:rsidRPr="005D7C43">
              <w:rPr>
                <w:rFonts w:hint="eastAsia"/>
              </w:rPr>
              <w:t>85</w:t>
            </w:r>
          </w:p>
        </w:tc>
        <w:tc>
          <w:tcPr>
            <w:tcW w:w="1106" w:type="dxa"/>
            <w:shd w:val="clear" w:color="auto" w:fill="auto"/>
            <w:vAlign w:val="center"/>
          </w:tcPr>
          <w:p w:rsidR="0090276C" w:rsidRPr="005D7C43" w:rsidRDefault="0090276C">
            <w:pPr>
              <w:pStyle w:val="afffffffff9"/>
            </w:pPr>
            <w:r w:rsidRPr="005D7C43">
              <w:rPr>
                <w:rFonts w:hint="eastAsia"/>
              </w:rPr>
              <w:t>120</w:t>
            </w:r>
          </w:p>
        </w:tc>
        <w:tc>
          <w:tcPr>
            <w:tcW w:w="801" w:type="dxa"/>
            <w:tcBorders>
              <w:top w:val="single" w:sz="4" w:space="0" w:color="auto"/>
            </w:tcBorders>
            <w:shd w:val="clear" w:color="auto" w:fill="auto"/>
            <w:vAlign w:val="center"/>
          </w:tcPr>
          <w:p w:rsidR="0090276C" w:rsidRPr="005D7C43" w:rsidRDefault="0090276C">
            <w:pPr>
              <w:pStyle w:val="afffffffff9"/>
            </w:pPr>
            <w:r w:rsidRPr="005D7C43">
              <w:rPr>
                <w:rFonts w:hint="eastAsia"/>
              </w:rPr>
              <w:t>30</w:t>
            </w:r>
          </w:p>
        </w:tc>
        <w:tc>
          <w:tcPr>
            <w:tcW w:w="928" w:type="dxa"/>
            <w:vMerge/>
            <w:shd w:val="clear" w:color="auto" w:fill="auto"/>
            <w:vAlign w:val="center"/>
          </w:tcPr>
          <w:p w:rsidR="0090276C" w:rsidRPr="005D7C43" w:rsidRDefault="0090276C">
            <w:pPr>
              <w:pStyle w:val="afffffffff9"/>
            </w:pPr>
          </w:p>
        </w:tc>
        <w:tc>
          <w:tcPr>
            <w:tcW w:w="1360" w:type="dxa"/>
            <w:tcBorders>
              <w:top w:val="single" w:sz="4" w:space="0" w:color="auto"/>
            </w:tcBorders>
            <w:shd w:val="clear" w:color="auto" w:fill="auto"/>
            <w:vAlign w:val="center"/>
          </w:tcPr>
          <w:p w:rsidR="0090276C" w:rsidRPr="005D7C43" w:rsidRDefault="0090276C">
            <w:pPr>
              <w:pStyle w:val="afffffffff9"/>
            </w:pPr>
            <w:r w:rsidRPr="005D7C43">
              <w:rPr>
                <w:rFonts w:hint="eastAsia"/>
              </w:rPr>
              <w:t>1.41</w:t>
            </w:r>
          </w:p>
        </w:tc>
        <w:tc>
          <w:tcPr>
            <w:tcW w:w="881" w:type="dxa"/>
            <w:vMerge w:val="restart"/>
            <w:tcBorders>
              <w:top w:val="single" w:sz="4" w:space="0" w:color="auto"/>
            </w:tcBorders>
            <w:shd w:val="clear" w:color="auto" w:fill="auto"/>
            <w:vAlign w:val="center"/>
          </w:tcPr>
          <w:p w:rsidR="0090276C" w:rsidRPr="005D7C43" w:rsidRDefault="0090276C">
            <w:pPr>
              <w:pStyle w:val="afffffffff9"/>
            </w:pPr>
            <w:r w:rsidRPr="005D7C43">
              <w:rPr>
                <w:rFonts w:hint="eastAsia"/>
              </w:rPr>
              <w:t>3</w:t>
            </w:r>
            <w:r w:rsidRPr="005D7C43">
              <w:rPr>
                <w:rFonts w:hAnsi="宋体" w:hint="eastAsia"/>
              </w:rPr>
              <w:t>～</w:t>
            </w:r>
            <w:r w:rsidRPr="005D7C43">
              <w:rPr>
                <w:rFonts w:hint="eastAsia"/>
              </w:rPr>
              <w:t>4</w:t>
            </w:r>
          </w:p>
        </w:tc>
        <w:tc>
          <w:tcPr>
            <w:tcW w:w="868" w:type="dxa"/>
            <w:tcBorders>
              <w:top w:val="single" w:sz="4" w:space="0" w:color="auto"/>
            </w:tcBorders>
            <w:shd w:val="clear" w:color="auto" w:fill="auto"/>
            <w:vAlign w:val="center"/>
          </w:tcPr>
          <w:p w:rsidR="0090276C" w:rsidRPr="005D7C43" w:rsidRDefault="0090276C">
            <w:pPr>
              <w:pStyle w:val="afffffffff9"/>
            </w:pPr>
            <w:r w:rsidRPr="005D7C43">
              <w:rPr>
                <w:rFonts w:hint="eastAsia"/>
              </w:rPr>
              <w:t>14</w:t>
            </w:r>
          </w:p>
        </w:tc>
        <w:tc>
          <w:tcPr>
            <w:tcW w:w="868" w:type="dxa"/>
            <w:vMerge/>
            <w:shd w:val="clear" w:color="auto" w:fill="auto"/>
            <w:vAlign w:val="center"/>
          </w:tcPr>
          <w:p w:rsidR="0090276C" w:rsidRPr="005D7C43" w:rsidRDefault="0090276C">
            <w:pPr>
              <w:pStyle w:val="afffffffff9"/>
            </w:pPr>
          </w:p>
        </w:tc>
      </w:tr>
      <w:tr w:rsidR="005D7C43" w:rsidRPr="005D7C43">
        <w:trPr>
          <w:jc w:val="center"/>
        </w:trPr>
        <w:tc>
          <w:tcPr>
            <w:tcW w:w="889" w:type="dxa"/>
            <w:vMerge/>
            <w:shd w:val="clear" w:color="auto" w:fill="auto"/>
            <w:vAlign w:val="center"/>
          </w:tcPr>
          <w:p w:rsidR="0090276C" w:rsidRPr="005D7C43" w:rsidRDefault="0090276C">
            <w:pPr>
              <w:pStyle w:val="afffffffff9"/>
            </w:pPr>
          </w:p>
        </w:tc>
        <w:tc>
          <w:tcPr>
            <w:tcW w:w="681" w:type="dxa"/>
            <w:shd w:val="clear" w:color="auto" w:fill="auto"/>
            <w:vAlign w:val="center"/>
          </w:tcPr>
          <w:p w:rsidR="0090276C" w:rsidRPr="005D7C43" w:rsidRDefault="0090276C">
            <w:pPr>
              <w:pStyle w:val="afffffffff9"/>
            </w:pPr>
            <w:r w:rsidRPr="005D7C43">
              <w:rPr>
                <w:rFonts w:hint="eastAsia"/>
              </w:rPr>
              <w:t>28 30</w:t>
            </w:r>
          </w:p>
        </w:tc>
        <w:tc>
          <w:tcPr>
            <w:tcW w:w="992" w:type="dxa"/>
            <w:shd w:val="clear" w:color="auto" w:fill="auto"/>
            <w:vAlign w:val="center"/>
          </w:tcPr>
          <w:p w:rsidR="0090276C" w:rsidRPr="005D7C43" w:rsidRDefault="0090276C">
            <w:pPr>
              <w:pStyle w:val="afffffffff9"/>
            </w:pPr>
            <w:r w:rsidRPr="005D7C43">
              <w:rPr>
                <w:rFonts w:hint="eastAsia"/>
              </w:rPr>
              <w:t>93</w:t>
            </w:r>
          </w:p>
        </w:tc>
        <w:tc>
          <w:tcPr>
            <w:tcW w:w="1106" w:type="dxa"/>
            <w:shd w:val="clear" w:color="auto" w:fill="auto"/>
            <w:vAlign w:val="center"/>
          </w:tcPr>
          <w:p w:rsidR="0090276C" w:rsidRPr="005D7C43" w:rsidRDefault="0090276C">
            <w:pPr>
              <w:pStyle w:val="afffffffff9"/>
            </w:pPr>
            <w:r w:rsidRPr="005D7C43">
              <w:rPr>
                <w:rFonts w:hint="eastAsia"/>
              </w:rPr>
              <w:t>145</w:t>
            </w:r>
          </w:p>
        </w:tc>
        <w:tc>
          <w:tcPr>
            <w:tcW w:w="801" w:type="dxa"/>
            <w:shd w:val="clear" w:color="auto" w:fill="auto"/>
            <w:vAlign w:val="center"/>
          </w:tcPr>
          <w:p w:rsidR="0090276C" w:rsidRPr="005D7C43" w:rsidRDefault="0090276C">
            <w:pPr>
              <w:pStyle w:val="afffffffff9"/>
            </w:pPr>
            <w:r w:rsidRPr="005D7C43">
              <w:rPr>
                <w:rFonts w:hint="eastAsia"/>
              </w:rPr>
              <w:t>37</w:t>
            </w:r>
          </w:p>
        </w:tc>
        <w:tc>
          <w:tcPr>
            <w:tcW w:w="928" w:type="dxa"/>
            <w:vMerge/>
            <w:shd w:val="clear" w:color="auto" w:fill="auto"/>
            <w:vAlign w:val="center"/>
          </w:tcPr>
          <w:p w:rsidR="0090276C" w:rsidRPr="005D7C43" w:rsidRDefault="0090276C">
            <w:pPr>
              <w:pStyle w:val="afffffffff9"/>
            </w:pPr>
          </w:p>
        </w:tc>
        <w:tc>
          <w:tcPr>
            <w:tcW w:w="1360" w:type="dxa"/>
            <w:shd w:val="clear" w:color="auto" w:fill="auto"/>
            <w:vAlign w:val="center"/>
          </w:tcPr>
          <w:p w:rsidR="0090276C" w:rsidRPr="005D7C43" w:rsidRDefault="0090276C">
            <w:pPr>
              <w:pStyle w:val="afffffffff9"/>
            </w:pPr>
            <w:r w:rsidRPr="005D7C43">
              <w:rPr>
                <w:rFonts w:hint="eastAsia"/>
              </w:rPr>
              <w:t>1.55</w:t>
            </w:r>
          </w:p>
        </w:tc>
        <w:tc>
          <w:tcPr>
            <w:tcW w:w="881" w:type="dxa"/>
            <w:vMerge/>
            <w:shd w:val="clear" w:color="auto" w:fill="auto"/>
            <w:vAlign w:val="center"/>
          </w:tcPr>
          <w:p w:rsidR="0090276C" w:rsidRPr="005D7C43" w:rsidRDefault="0090276C">
            <w:pPr>
              <w:pStyle w:val="afffffffff9"/>
            </w:pPr>
          </w:p>
        </w:tc>
        <w:tc>
          <w:tcPr>
            <w:tcW w:w="868" w:type="dxa"/>
            <w:vMerge w:val="restart"/>
            <w:shd w:val="clear" w:color="auto" w:fill="auto"/>
            <w:vAlign w:val="center"/>
          </w:tcPr>
          <w:p w:rsidR="0090276C" w:rsidRPr="005D7C43" w:rsidRDefault="0090276C">
            <w:pPr>
              <w:pStyle w:val="afffffffff9"/>
            </w:pPr>
            <w:r w:rsidRPr="005D7C43">
              <w:rPr>
                <w:rFonts w:hint="eastAsia"/>
              </w:rPr>
              <w:t>18</w:t>
            </w:r>
          </w:p>
        </w:tc>
        <w:tc>
          <w:tcPr>
            <w:tcW w:w="868" w:type="dxa"/>
            <w:vMerge/>
            <w:shd w:val="clear" w:color="auto" w:fill="auto"/>
            <w:vAlign w:val="center"/>
          </w:tcPr>
          <w:p w:rsidR="0090276C" w:rsidRPr="005D7C43" w:rsidRDefault="0090276C">
            <w:pPr>
              <w:pStyle w:val="afffffffff9"/>
            </w:pPr>
          </w:p>
        </w:tc>
      </w:tr>
      <w:tr w:rsidR="005D7C43" w:rsidRPr="005D7C43">
        <w:trPr>
          <w:jc w:val="center"/>
        </w:trPr>
        <w:tc>
          <w:tcPr>
            <w:tcW w:w="889" w:type="dxa"/>
            <w:vMerge/>
            <w:shd w:val="clear" w:color="auto" w:fill="auto"/>
            <w:vAlign w:val="center"/>
          </w:tcPr>
          <w:p w:rsidR="0090276C" w:rsidRPr="005D7C43" w:rsidRDefault="0090276C">
            <w:pPr>
              <w:pStyle w:val="afffffffff9"/>
            </w:pPr>
          </w:p>
        </w:tc>
        <w:tc>
          <w:tcPr>
            <w:tcW w:w="681" w:type="dxa"/>
            <w:shd w:val="clear" w:color="auto" w:fill="auto"/>
            <w:vAlign w:val="center"/>
          </w:tcPr>
          <w:p w:rsidR="0090276C" w:rsidRPr="005D7C43" w:rsidRDefault="0090276C">
            <w:pPr>
              <w:pStyle w:val="afffffffff9"/>
            </w:pPr>
            <w:r w:rsidRPr="005D7C43">
              <w:rPr>
                <w:rFonts w:hint="eastAsia"/>
              </w:rPr>
              <w:t>34 35</w:t>
            </w:r>
          </w:p>
        </w:tc>
        <w:tc>
          <w:tcPr>
            <w:tcW w:w="992" w:type="dxa"/>
            <w:shd w:val="clear" w:color="auto" w:fill="auto"/>
            <w:vAlign w:val="center"/>
          </w:tcPr>
          <w:p w:rsidR="0090276C" w:rsidRPr="005D7C43" w:rsidRDefault="0090276C">
            <w:pPr>
              <w:pStyle w:val="afffffffff9"/>
            </w:pPr>
            <w:r w:rsidRPr="005D7C43">
              <w:rPr>
                <w:rFonts w:hint="eastAsia"/>
              </w:rPr>
              <w:t>120</w:t>
            </w:r>
          </w:p>
        </w:tc>
        <w:tc>
          <w:tcPr>
            <w:tcW w:w="1106" w:type="dxa"/>
            <w:shd w:val="clear" w:color="auto" w:fill="auto"/>
            <w:vAlign w:val="center"/>
          </w:tcPr>
          <w:p w:rsidR="0090276C" w:rsidRPr="005D7C43" w:rsidRDefault="0090276C">
            <w:pPr>
              <w:pStyle w:val="afffffffff9"/>
            </w:pPr>
            <w:r w:rsidRPr="005D7C43">
              <w:rPr>
                <w:rFonts w:hint="eastAsia"/>
              </w:rPr>
              <w:t>300</w:t>
            </w:r>
          </w:p>
        </w:tc>
        <w:tc>
          <w:tcPr>
            <w:tcW w:w="801" w:type="dxa"/>
            <w:shd w:val="clear" w:color="auto" w:fill="auto"/>
            <w:vAlign w:val="center"/>
          </w:tcPr>
          <w:p w:rsidR="0090276C" w:rsidRPr="005D7C43" w:rsidRDefault="0090276C">
            <w:pPr>
              <w:pStyle w:val="afffffffff9"/>
            </w:pPr>
            <w:r w:rsidRPr="005D7C43">
              <w:rPr>
                <w:rFonts w:hint="eastAsia"/>
              </w:rPr>
              <w:t>75</w:t>
            </w:r>
          </w:p>
        </w:tc>
        <w:tc>
          <w:tcPr>
            <w:tcW w:w="928" w:type="dxa"/>
            <w:vMerge/>
            <w:shd w:val="clear" w:color="auto" w:fill="auto"/>
            <w:vAlign w:val="center"/>
          </w:tcPr>
          <w:p w:rsidR="0090276C" w:rsidRPr="005D7C43" w:rsidRDefault="0090276C">
            <w:pPr>
              <w:pStyle w:val="afffffffff9"/>
            </w:pPr>
          </w:p>
        </w:tc>
        <w:tc>
          <w:tcPr>
            <w:tcW w:w="1360" w:type="dxa"/>
            <w:shd w:val="clear" w:color="auto" w:fill="auto"/>
            <w:vAlign w:val="center"/>
          </w:tcPr>
          <w:p w:rsidR="0090276C" w:rsidRPr="005D7C43" w:rsidRDefault="0090276C">
            <w:pPr>
              <w:pStyle w:val="afffffffff9"/>
            </w:pPr>
            <w:r w:rsidRPr="005D7C43">
              <w:rPr>
                <w:rFonts w:hint="eastAsia"/>
              </w:rPr>
              <w:t>2.5</w:t>
            </w:r>
          </w:p>
        </w:tc>
        <w:tc>
          <w:tcPr>
            <w:tcW w:w="881" w:type="dxa"/>
            <w:vMerge/>
            <w:shd w:val="clear" w:color="auto" w:fill="auto"/>
            <w:vAlign w:val="center"/>
          </w:tcPr>
          <w:p w:rsidR="0090276C" w:rsidRPr="005D7C43" w:rsidRDefault="0090276C">
            <w:pPr>
              <w:pStyle w:val="afffffffff9"/>
            </w:pPr>
          </w:p>
        </w:tc>
        <w:tc>
          <w:tcPr>
            <w:tcW w:w="868" w:type="dxa"/>
            <w:vMerge/>
            <w:shd w:val="clear" w:color="auto" w:fill="auto"/>
            <w:vAlign w:val="center"/>
          </w:tcPr>
          <w:p w:rsidR="0090276C" w:rsidRPr="005D7C43" w:rsidRDefault="0090276C">
            <w:pPr>
              <w:pStyle w:val="afffffffff9"/>
            </w:pPr>
          </w:p>
        </w:tc>
        <w:tc>
          <w:tcPr>
            <w:tcW w:w="868" w:type="dxa"/>
            <w:vMerge/>
            <w:shd w:val="clear" w:color="auto" w:fill="auto"/>
            <w:vAlign w:val="center"/>
          </w:tcPr>
          <w:p w:rsidR="0090276C" w:rsidRPr="005D7C43" w:rsidRDefault="0090276C">
            <w:pPr>
              <w:pStyle w:val="afffffffff9"/>
            </w:pPr>
          </w:p>
        </w:tc>
      </w:tr>
      <w:tr w:rsidR="005D7C43" w:rsidRPr="005D7C43">
        <w:trPr>
          <w:jc w:val="center"/>
        </w:trPr>
        <w:tc>
          <w:tcPr>
            <w:tcW w:w="889" w:type="dxa"/>
            <w:vMerge/>
            <w:shd w:val="clear" w:color="auto" w:fill="auto"/>
            <w:vAlign w:val="center"/>
          </w:tcPr>
          <w:p w:rsidR="0090276C" w:rsidRPr="005D7C43" w:rsidRDefault="0090276C">
            <w:pPr>
              <w:pStyle w:val="afffffffff9"/>
            </w:pPr>
          </w:p>
        </w:tc>
        <w:tc>
          <w:tcPr>
            <w:tcW w:w="681"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38 40</w:t>
            </w:r>
          </w:p>
        </w:tc>
        <w:tc>
          <w:tcPr>
            <w:tcW w:w="992"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250</w:t>
            </w:r>
          </w:p>
        </w:tc>
        <w:tc>
          <w:tcPr>
            <w:tcW w:w="1106"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530</w:t>
            </w:r>
          </w:p>
        </w:tc>
        <w:tc>
          <w:tcPr>
            <w:tcW w:w="801"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132</w:t>
            </w:r>
          </w:p>
        </w:tc>
        <w:tc>
          <w:tcPr>
            <w:tcW w:w="928" w:type="dxa"/>
            <w:vMerge/>
            <w:shd w:val="clear" w:color="auto" w:fill="auto"/>
            <w:vAlign w:val="center"/>
          </w:tcPr>
          <w:p w:rsidR="0090276C" w:rsidRPr="005D7C43" w:rsidRDefault="0090276C">
            <w:pPr>
              <w:pStyle w:val="afffffffff9"/>
            </w:pPr>
          </w:p>
        </w:tc>
        <w:tc>
          <w:tcPr>
            <w:tcW w:w="1360"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2.12</w:t>
            </w:r>
          </w:p>
        </w:tc>
        <w:tc>
          <w:tcPr>
            <w:tcW w:w="881" w:type="dxa"/>
            <w:vMerge/>
            <w:shd w:val="clear" w:color="auto" w:fill="auto"/>
            <w:vAlign w:val="center"/>
          </w:tcPr>
          <w:p w:rsidR="0090276C" w:rsidRPr="005D7C43" w:rsidRDefault="0090276C">
            <w:pPr>
              <w:pStyle w:val="afffffffff9"/>
            </w:pPr>
          </w:p>
        </w:tc>
        <w:tc>
          <w:tcPr>
            <w:tcW w:w="868"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22</w:t>
            </w:r>
          </w:p>
        </w:tc>
        <w:tc>
          <w:tcPr>
            <w:tcW w:w="868" w:type="dxa"/>
            <w:vMerge/>
            <w:shd w:val="clear" w:color="auto" w:fill="auto"/>
            <w:vAlign w:val="center"/>
          </w:tcPr>
          <w:p w:rsidR="0090276C" w:rsidRPr="005D7C43" w:rsidRDefault="0090276C">
            <w:pPr>
              <w:pStyle w:val="afffffffff9"/>
            </w:pPr>
          </w:p>
        </w:tc>
      </w:tr>
      <w:tr w:rsidR="005D7C43" w:rsidRPr="005D7C43">
        <w:trPr>
          <w:jc w:val="center"/>
        </w:trPr>
        <w:tc>
          <w:tcPr>
            <w:tcW w:w="889" w:type="dxa"/>
            <w:vMerge w:val="restart"/>
            <w:shd w:val="clear" w:color="auto" w:fill="auto"/>
            <w:vAlign w:val="center"/>
          </w:tcPr>
          <w:p w:rsidR="0090276C" w:rsidRPr="005D7C43" w:rsidRDefault="0090276C">
            <w:pPr>
              <w:pStyle w:val="afffffffff9"/>
            </w:pPr>
            <w:r w:rsidRPr="005D7C43">
              <w:rPr>
                <w:rFonts w:hint="eastAsia"/>
              </w:rPr>
              <w:t>75</w:t>
            </w:r>
          </w:p>
        </w:tc>
        <w:tc>
          <w:tcPr>
            <w:tcW w:w="681" w:type="dxa"/>
            <w:tcBorders>
              <w:top w:val="single" w:sz="4" w:space="0" w:color="auto"/>
            </w:tcBorders>
            <w:shd w:val="clear" w:color="auto" w:fill="auto"/>
            <w:vAlign w:val="center"/>
          </w:tcPr>
          <w:p w:rsidR="0090276C" w:rsidRPr="005D7C43" w:rsidRDefault="0090276C">
            <w:pPr>
              <w:pStyle w:val="afffffffff9"/>
            </w:pPr>
            <w:r w:rsidRPr="005D7C43">
              <w:rPr>
                <w:rFonts w:hint="eastAsia"/>
              </w:rPr>
              <w:t>20 25</w:t>
            </w:r>
          </w:p>
        </w:tc>
        <w:tc>
          <w:tcPr>
            <w:tcW w:w="992" w:type="dxa"/>
            <w:tcBorders>
              <w:top w:val="single" w:sz="4" w:space="0" w:color="auto"/>
            </w:tcBorders>
            <w:shd w:val="clear" w:color="auto" w:fill="auto"/>
            <w:vAlign w:val="center"/>
          </w:tcPr>
          <w:p w:rsidR="0090276C" w:rsidRPr="005D7C43" w:rsidRDefault="0090276C">
            <w:pPr>
              <w:pStyle w:val="afffffffff9"/>
            </w:pPr>
            <w:r w:rsidRPr="005D7C43">
              <w:rPr>
                <w:rFonts w:hint="eastAsia"/>
              </w:rPr>
              <w:t>120</w:t>
            </w:r>
          </w:p>
        </w:tc>
        <w:tc>
          <w:tcPr>
            <w:tcW w:w="1106" w:type="dxa"/>
            <w:tcBorders>
              <w:top w:val="single" w:sz="4" w:space="0" w:color="auto"/>
            </w:tcBorders>
            <w:shd w:val="clear" w:color="auto" w:fill="auto"/>
            <w:vAlign w:val="center"/>
          </w:tcPr>
          <w:p w:rsidR="0090276C" w:rsidRPr="005D7C43" w:rsidRDefault="0090276C">
            <w:pPr>
              <w:pStyle w:val="afffffffff9"/>
            </w:pPr>
            <w:r w:rsidRPr="005D7C43">
              <w:rPr>
                <w:rFonts w:hint="eastAsia"/>
              </w:rPr>
              <w:t>360</w:t>
            </w:r>
          </w:p>
        </w:tc>
        <w:tc>
          <w:tcPr>
            <w:tcW w:w="801" w:type="dxa"/>
            <w:tcBorders>
              <w:top w:val="single" w:sz="4" w:space="0" w:color="auto"/>
            </w:tcBorders>
            <w:shd w:val="clear" w:color="auto" w:fill="auto"/>
            <w:vAlign w:val="center"/>
          </w:tcPr>
          <w:p w:rsidR="0090276C" w:rsidRPr="005D7C43" w:rsidRDefault="0090276C">
            <w:pPr>
              <w:pStyle w:val="afffffffff9"/>
            </w:pPr>
            <w:r w:rsidRPr="005D7C43">
              <w:rPr>
                <w:rFonts w:hint="eastAsia"/>
              </w:rPr>
              <w:t>90</w:t>
            </w:r>
          </w:p>
        </w:tc>
        <w:tc>
          <w:tcPr>
            <w:tcW w:w="928" w:type="dxa"/>
            <w:vMerge/>
            <w:shd w:val="clear" w:color="auto" w:fill="auto"/>
            <w:vAlign w:val="center"/>
          </w:tcPr>
          <w:p w:rsidR="0090276C" w:rsidRPr="005D7C43" w:rsidRDefault="0090276C">
            <w:pPr>
              <w:pStyle w:val="afffffffff9"/>
            </w:pPr>
          </w:p>
        </w:tc>
        <w:tc>
          <w:tcPr>
            <w:tcW w:w="1360" w:type="dxa"/>
            <w:tcBorders>
              <w:top w:val="single" w:sz="4" w:space="0" w:color="auto"/>
            </w:tcBorders>
            <w:shd w:val="clear" w:color="auto" w:fill="auto"/>
            <w:vAlign w:val="center"/>
          </w:tcPr>
          <w:p w:rsidR="0090276C" w:rsidRPr="005D7C43" w:rsidRDefault="0090276C">
            <w:pPr>
              <w:pStyle w:val="afffffffff9"/>
            </w:pPr>
            <w:r w:rsidRPr="005D7C43">
              <w:rPr>
                <w:rFonts w:hint="eastAsia"/>
              </w:rPr>
              <w:t>3</w:t>
            </w:r>
          </w:p>
        </w:tc>
        <w:tc>
          <w:tcPr>
            <w:tcW w:w="881" w:type="dxa"/>
            <w:vMerge/>
            <w:shd w:val="clear" w:color="auto" w:fill="auto"/>
            <w:vAlign w:val="center"/>
          </w:tcPr>
          <w:p w:rsidR="0090276C" w:rsidRPr="005D7C43" w:rsidRDefault="0090276C">
            <w:pPr>
              <w:pStyle w:val="afffffffff9"/>
            </w:pPr>
          </w:p>
        </w:tc>
        <w:tc>
          <w:tcPr>
            <w:tcW w:w="868" w:type="dxa"/>
            <w:tcBorders>
              <w:top w:val="single" w:sz="4" w:space="0" w:color="auto"/>
            </w:tcBorders>
            <w:shd w:val="clear" w:color="auto" w:fill="auto"/>
            <w:vAlign w:val="center"/>
          </w:tcPr>
          <w:p w:rsidR="0090276C" w:rsidRPr="005D7C43" w:rsidRDefault="0090276C">
            <w:pPr>
              <w:pStyle w:val="afffffffff9"/>
            </w:pPr>
            <w:r w:rsidRPr="005D7C43">
              <w:rPr>
                <w:rFonts w:hint="eastAsia"/>
              </w:rPr>
              <w:t>23</w:t>
            </w:r>
          </w:p>
        </w:tc>
        <w:tc>
          <w:tcPr>
            <w:tcW w:w="868" w:type="dxa"/>
            <w:vMerge/>
            <w:shd w:val="clear" w:color="auto" w:fill="auto"/>
            <w:vAlign w:val="center"/>
          </w:tcPr>
          <w:p w:rsidR="0090276C" w:rsidRPr="005D7C43" w:rsidRDefault="0090276C">
            <w:pPr>
              <w:pStyle w:val="afffffffff9"/>
            </w:pPr>
          </w:p>
        </w:tc>
      </w:tr>
      <w:tr w:rsidR="005D7C43" w:rsidRPr="005D7C43">
        <w:trPr>
          <w:jc w:val="center"/>
        </w:trPr>
        <w:tc>
          <w:tcPr>
            <w:tcW w:w="889" w:type="dxa"/>
            <w:vMerge/>
            <w:shd w:val="clear" w:color="auto" w:fill="auto"/>
            <w:vAlign w:val="center"/>
          </w:tcPr>
          <w:p w:rsidR="0090276C" w:rsidRPr="005D7C43" w:rsidRDefault="0090276C">
            <w:pPr>
              <w:pStyle w:val="afffffffff9"/>
            </w:pPr>
          </w:p>
        </w:tc>
        <w:tc>
          <w:tcPr>
            <w:tcW w:w="681" w:type="dxa"/>
            <w:shd w:val="clear" w:color="auto" w:fill="auto"/>
            <w:vAlign w:val="center"/>
          </w:tcPr>
          <w:p w:rsidR="0090276C" w:rsidRPr="005D7C43" w:rsidRDefault="0090276C">
            <w:pPr>
              <w:pStyle w:val="afffffffff9"/>
            </w:pPr>
            <w:r w:rsidRPr="005D7C43">
              <w:rPr>
                <w:rFonts w:hint="eastAsia"/>
              </w:rPr>
              <w:t>28 30</w:t>
            </w:r>
          </w:p>
        </w:tc>
        <w:tc>
          <w:tcPr>
            <w:tcW w:w="992" w:type="dxa"/>
            <w:shd w:val="clear" w:color="auto" w:fill="auto"/>
            <w:vAlign w:val="center"/>
          </w:tcPr>
          <w:p w:rsidR="0090276C" w:rsidRPr="005D7C43" w:rsidRDefault="0090276C">
            <w:pPr>
              <w:pStyle w:val="afffffffff9"/>
            </w:pPr>
            <w:r w:rsidRPr="005D7C43">
              <w:rPr>
                <w:rFonts w:hint="eastAsia"/>
              </w:rPr>
              <w:t>140</w:t>
            </w:r>
          </w:p>
        </w:tc>
        <w:tc>
          <w:tcPr>
            <w:tcW w:w="1106" w:type="dxa"/>
            <w:shd w:val="clear" w:color="auto" w:fill="auto"/>
            <w:vAlign w:val="center"/>
          </w:tcPr>
          <w:p w:rsidR="0090276C" w:rsidRPr="005D7C43" w:rsidRDefault="0090276C">
            <w:pPr>
              <w:pStyle w:val="afffffffff9"/>
            </w:pPr>
            <w:r w:rsidRPr="005D7C43">
              <w:rPr>
                <w:rFonts w:hint="eastAsia"/>
              </w:rPr>
              <w:t>440</w:t>
            </w:r>
          </w:p>
        </w:tc>
        <w:tc>
          <w:tcPr>
            <w:tcW w:w="801" w:type="dxa"/>
            <w:shd w:val="clear" w:color="auto" w:fill="auto"/>
            <w:vAlign w:val="center"/>
          </w:tcPr>
          <w:p w:rsidR="0090276C" w:rsidRPr="005D7C43" w:rsidRDefault="0090276C">
            <w:pPr>
              <w:pStyle w:val="afffffffff9"/>
            </w:pPr>
            <w:r w:rsidRPr="005D7C43">
              <w:rPr>
                <w:rFonts w:hint="eastAsia"/>
              </w:rPr>
              <w:t>110</w:t>
            </w:r>
          </w:p>
        </w:tc>
        <w:tc>
          <w:tcPr>
            <w:tcW w:w="928" w:type="dxa"/>
            <w:vMerge/>
            <w:shd w:val="clear" w:color="auto" w:fill="auto"/>
            <w:vAlign w:val="center"/>
          </w:tcPr>
          <w:p w:rsidR="0090276C" w:rsidRPr="005D7C43" w:rsidRDefault="0090276C">
            <w:pPr>
              <w:pStyle w:val="afffffffff9"/>
            </w:pPr>
          </w:p>
        </w:tc>
        <w:tc>
          <w:tcPr>
            <w:tcW w:w="1360" w:type="dxa"/>
            <w:shd w:val="clear" w:color="auto" w:fill="auto"/>
            <w:vAlign w:val="center"/>
          </w:tcPr>
          <w:p w:rsidR="0090276C" w:rsidRPr="005D7C43" w:rsidRDefault="0090276C">
            <w:pPr>
              <w:pStyle w:val="afffffffff9"/>
            </w:pPr>
            <w:r w:rsidRPr="005D7C43">
              <w:rPr>
                <w:rFonts w:hint="eastAsia"/>
              </w:rPr>
              <w:t>3.1</w:t>
            </w:r>
          </w:p>
        </w:tc>
        <w:tc>
          <w:tcPr>
            <w:tcW w:w="881" w:type="dxa"/>
            <w:vMerge/>
            <w:shd w:val="clear" w:color="auto" w:fill="auto"/>
            <w:vAlign w:val="center"/>
          </w:tcPr>
          <w:p w:rsidR="0090276C" w:rsidRPr="005D7C43" w:rsidRDefault="0090276C">
            <w:pPr>
              <w:pStyle w:val="afffffffff9"/>
            </w:pPr>
          </w:p>
        </w:tc>
        <w:tc>
          <w:tcPr>
            <w:tcW w:w="868" w:type="dxa"/>
            <w:shd w:val="clear" w:color="auto" w:fill="auto"/>
            <w:vAlign w:val="center"/>
          </w:tcPr>
          <w:p w:rsidR="0090276C" w:rsidRPr="005D7C43" w:rsidRDefault="0090276C">
            <w:pPr>
              <w:pStyle w:val="afffffffff9"/>
            </w:pPr>
            <w:r w:rsidRPr="005D7C43">
              <w:rPr>
                <w:rFonts w:hint="eastAsia"/>
              </w:rPr>
              <w:t>26</w:t>
            </w:r>
          </w:p>
        </w:tc>
        <w:tc>
          <w:tcPr>
            <w:tcW w:w="868" w:type="dxa"/>
            <w:vMerge/>
            <w:shd w:val="clear" w:color="auto" w:fill="auto"/>
            <w:vAlign w:val="center"/>
          </w:tcPr>
          <w:p w:rsidR="0090276C" w:rsidRPr="005D7C43" w:rsidRDefault="0090276C">
            <w:pPr>
              <w:pStyle w:val="afffffffff9"/>
            </w:pPr>
          </w:p>
        </w:tc>
      </w:tr>
      <w:tr w:rsidR="005D7C43" w:rsidRPr="005D7C43">
        <w:trPr>
          <w:jc w:val="center"/>
        </w:trPr>
        <w:tc>
          <w:tcPr>
            <w:tcW w:w="889" w:type="dxa"/>
            <w:vMerge/>
            <w:shd w:val="clear" w:color="auto" w:fill="auto"/>
            <w:vAlign w:val="center"/>
          </w:tcPr>
          <w:p w:rsidR="0090276C" w:rsidRPr="005D7C43" w:rsidRDefault="0090276C">
            <w:pPr>
              <w:pStyle w:val="afffffffff9"/>
            </w:pPr>
          </w:p>
        </w:tc>
        <w:tc>
          <w:tcPr>
            <w:tcW w:w="681" w:type="dxa"/>
            <w:shd w:val="clear" w:color="auto" w:fill="auto"/>
            <w:vAlign w:val="center"/>
          </w:tcPr>
          <w:p w:rsidR="0090276C" w:rsidRPr="005D7C43" w:rsidRDefault="0090276C">
            <w:pPr>
              <w:pStyle w:val="afffffffff9"/>
            </w:pPr>
            <w:r w:rsidRPr="005D7C43">
              <w:rPr>
                <w:rFonts w:hint="eastAsia"/>
              </w:rPr>
              <w:t>34 35</w:t>
            </w:r>
          </w:p>
        </w:tc>
        <w:tc>
          <w:tcPr>
            <w:tcW w:w="992" w:type="dxa"/>
            <w:shd w:val="clear" w:color="auto" w:fill="auto"/>
            <w:vAlign w:val="center"/>
          </w:tcPr>
          <w:p w:rsidR="0090276C" w:rsidRPr="005D7C43" w:rsidRDefault="0090276C">
            <w:pPr>
              <w:pStyle w:val="afffffffff9"/>
            </w:pPr>
            <w:r w:rsidRPr="005D7C43">
              <w:rPr>
                <w:rFonts w:hint="eastAsia"/>
              </w:rPr>
              <w:t>160</w:t>
            </w:r>
          </w:p>
        </w:tc>
        <w:tc>
          <w:tcPr>
            <w:tcW w:w="1106" w:type="dxa"/>
            <w:shd w:val="clear" w:color="auto" w:fill="auto"/>
            <w:vAlign w:val="center"/>
          </w:tcPr>
          <w:p w:rsidR="0090276C" w:rsidRPr="005D7C43" w:rsidRDefault="0090276C">
            <w:pPr>
              <w:pStyle w:val="afffffffff9"/>
            </w:pPr>
            <w:r w:rsidRPr="005D7C43">
              <w:rPr>
                <w:rFonts w:hint="eastAsia"/>
              </w:rPr>
              <w:t>528</w:t>
            </w:r>
          </w:p>
        </w:tc>
        <w:tc>
          <w:tcPr>
            <w:tcW w:w="801" w:type="dxa"/>
            <w:shd w:val="clear" w:color="auto" w:fill="auto"/>
            <w:vAlign w:val="center"/>
          </w:tcPr>
          <w:p w:rsidR="0090276C" w:rsidRPr="005D7C43" w:rsidRDefault="0090276C">
            <w:pPr>
              <w:pStyle w:val="afffffffff9"/>
            </w:pPr>
            <w:r w:rsidRPr="005D7C43">
              <w:rPr>
                <w:rFonts w:hint="eastAsia"/>
              </w:rPr>
              <w:t>132</w:t>
            </w:r>
          </w:p>
        </w:tc>
        <w:tc>
          <w:tcPr>
            <w:tcW w:w="928" w:type="dxa"/>
            <w:vMerge/>
            <w:shd w:val="clear" w:color="auto" w:fill="auto"/>
            <w:vAlign w:val="center"/>
          </w:tcPr>
          <w:p w:rsidR="0090276C" w:rsidRPr="005D7C43" w:rsidRDefault="0090276C">
            <w:pPr>
              <w:pStyle w:val="afffffffff9"/>
            </w:pPr>
          </w:p>
        </w:tc>
        <w:tc>
          <w:tcPr>
            <w:tcW w:w="1360" w:type="dxa"/>
            <w:shd w:val="clear" w:color="auto" w:fill="auto"/>
            <w:vAlign w:val="center"/>
          </w:tcPr>
          <w:p w:rsidR="0090276C" w:rsidRPr="005D7C43" w:rsidRDefault="0090276C">
            <w:pPr>
              <w:pStyle w:val="afffffffff9"/>
            </w:pPr>
            <w:r w:rsidRPr="005D7C43">
              <w:rPr>
                <w:rFonts w:hint="eastAsia"/>
              </w:rPr>
              <w:t>3.3</w:t>
            </w:r>
          </w:p>
        </w:tc>
        <w:tc>
          <w:tcPr>
            <w:tcW w:w="881" w:type="dxa"/>
            <w:vMerge/>
            <w:shd w:val="clear" w:color="auto" w:fill="auto"/>
            <w:vAlign w:val="center"/>
          </w:tcPr>
          <w:p w:rsidR="0090276C" w:rsidRPr="005D7C43" w:rsidRDefault="0090276C">
            <w:pPr>
              <w:pStyle w:val="afffffffff9"/>
            </w:pPr>
          </w:p>
        </w:tc>
        <w:tc>
          <w:tcPr>
            <w:tcW w:w="868" w:type="dxa"/>
            <w:shd w:val="clear" w:color="auto" w:fill="auto"/>
            <w:vAlign w:val="center"/>
          </w:tcPr>
          <w:p w:rsidR="0090276C" w:rsidRPr="005D7C43" w:rsidRDefault="0090276C">
            <w:pPr>
              <w:pStyle w:val="afffffffff9"/>
            </w:pPr>
            <w:r w:rsidRPr="005D7C43">
              <w:rPr>
                <w:rFonts w:hint="eastAsia"/>
              </w:rPr>
              <w:t>30</w:t>
            </w:r>
          </w:p>
        </w:tc>
        <w:tc>
          <w:tcPr>
            <w:tcW w:w="868" w:type="dxa"/>
            <w:vMerge/>
            <w:shd w:val="clear" w:color="auto" w:fill="auto"/>
            <w:vAlign w:val="center"/>
          </w:tcPr>
          <w:p w:rsidR="0090276C" w:rsidRPr="005D7C43" w:rsidRDefault="0090276C">
            <w:pPr>
              <w:pStyle w:val="afffffffff9"/>
            </w:pPr>
          </w:p>
        </w:tc>
      </w:tr>
      <w:tr w:rsidR="005D7C43" w:rsidRPr="005D7C43">
        <w:trPr>
          <w:jc w:val="center"/>
        </w:trPr>
        <w:tc>
          <w:tcPr>
            <w:tcW w:w="889" w:type="dxa"/>
            <w:vMerge/>
            <w:shd w:val="clear" w:color="auto" w:fill="auto"/>
            <w:vAlign w:val="center"/>
          </w:tcPr>
          <w:p w:rsidR="0090276C" w:rsidRPr="005D7C43" w:rsidRDefault="0090276C">
            <w:pPr>
              <w:pStyle w:val="afffffffff9"/>
            </w:pPr>
          </w:p>
        </w:tc>
        <w:tc>
          <w:tcPr>
            <w:tcW w:w="681"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38 40</w:t>
            </w:r>
          </w:p>
        </w:tc>
        <w:tc>
          <w:tcPr>
            <w:tcW w:w="992"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220</w:t>
            </w:r>
          </w:p>
        </w:tc>
        <w:tc>
          <w:tcPr>
            <w:tcW w:w="1106"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1000</w:t>
            </w:r>
          </w:p>
        </w:tc>
        <w:tc>
          <w:tcPr>
            <w:tcW w:w="801"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250</w:t>
            </w:r>
          </w:p>
        </w:tc>
        <w:tc>
          <w:tcPr>
            <w:tcW w:w="928" w:type="dxa"/>
            <w:vMerge/>
            <w:shd w:val="clear" w:color="auto" w:fill="auto"/>
            <w:vAlign w:val="center"/>
          </w:tcPr>
          <w:p w:rsidR="0090276C" w:rsidRPr="005D7C43" w:rsidRDefault="0090276C">
            <w:pPr>
              <w:pStyle w:val="afffffffff9"/>
            </w:pPr>
          </w:p>
        </w:tc>
        <w:tc>
          <w:tcPr>
            <w:tcW w:w="1360"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4.5</w:t>
            </w:r>
          </w:p>
        </w:tc>
        <w:tc>
          <w:tcPr>
            <w:tcW w:w="881" w:type="dxa"/>
            <w:vMerge/>
            <w:shd w:val="clear" w:color="auto" w:fill="auto"/>
            <w:vAlign w:val="center"/>
          </w:tcPr>
          <w:p w:rsidR="0090276C" w:rsidRPr="005D7C43" w:rsidRDefault="0090276C">
            <w:pPr>
              <w:pStyle w:val="afffffffff9"/>
            </w:pPr>
          </w:p>
        </w:tc>
        <w:tc>
          <w:tcPr>
            <w:tcW w:w="868" w:type="dxa"/>
            <w:tcBorders>
              <w:bottom w:val="single" w:sz="4" w:space="0" w:color="auto"/>
            </w:tcBorders>
            <w:shd w:val="clear" w:color="auto" w:fill="auto"/>
            <w:vAlign w:val="center"/>
          </w:tcPr>
          <w:p w:rsidR="0090276C" w:rsidRPr="005D7C43" w:rsidRDefault="0090276C">
            <w:pPr>
              <w:pStyle w:val="afffffffff9"/>
            </w:pPr>
            <w:r w:rsidRPr="005D7C43">
              <w:rPr>
                <w:rFonts w:hint="eastAsia"/>
              </w:rPr>
              <w:t>32</w:t>
            </w:r>
          </w:p>
        </w:tc>
        <w:tc>
          <w:tcPr>
            <w:tcW w:w="868" w:type="dxa"/>
            <w:vMerge/>
            <w:shd w:val="clear" w:color="auto" w:fill="auto"/>
            <w:vAlign w:val="center"/>
          </w:tcPr>
          <w:p w:rsidR="0090276C" w:rsidRPr="005D7C43" w:rsidRDefault="0090276C">
            <w:pPr>
              <w:pStyle w:val="afffffffff9"/>
            </w:pPr>
          </w:p>
        </w:tc>
      </w:tr>
      <w:tr w:rsidR="005D7C43" w:rsidRPr="005D7C43">
        <w:trPr>
          <w:jc w:val="center"/>
        </w:trPr>
        <w:tc>
          <w:tcPr>
            <w:tcW w:w="889" w:type="dxa"/>
            <w:vMerge w:val="restart"/>
            <w:shd w:val="clear" w:color="auto" w:fill="auto"/>
            <w:vAlign w:val="center"/>
          </w:tcPr>
          <w:p w:rsidR="0090276C" w:rsidRPr="005D7C43" w:rsidRDefault="0090276C">
            <w:pPr>
              <w:pStyle w:val="afffffffff9"/>
            </w:pPr>
            <w:r w:rsidRPr="005D7C43">
              <w:rPr>
                <w:rFonts w:hint="eastAsia"/>
              </w:rPr>
              <w:t>80</w:t>
            </w:r>
          </w:p>
        </w:tc>
        <w:tc>
          <w:tcPr>
            <w:tcW w:w="681" w:type="dxa"/>
            <w:tcBorders>
              <w:top w:val="single" w:sz="4" w:space="0" w:color="auto"/>
            </w:tcBorders>
            <w:shd w:val="clear" w:color="auto" w:fill="auto"/>
            <w:vAlign w:val="center"/>
          </w:tcPr>
          <w:p w:rsidR="0090276C" w:rsidRPr="005D7C43" w:rsidRDefault="0090276C">
            <w:pPr>
              <w:pStyle w:val="afffffffff9"/>
            </w:pPr>
            <w:r w:rsidRPr="005D7C43">
              <w:rPr>
                <w:rFonts w:hint="eastAsia"/>
              </w:rPr>
              <w:t>20 25</w:t>
            </w:r>
          </w:p>
        </w:tc>
        <w:tc>
          <w:tcPr>
            <w:tcW w:w="992" w:type="dxa"/>
            <w:tcBorders>
              <w:top w:val="single" w:sz="4" w:space="0" w:color="auto"/>
            </w:tcBorders>
            <w:shd w:val="clear" w:color="auto" w:fill="auto"/>
            <w:vAlign w:val="center"/>
          </w:tcPr>
          <w:p w:rsidR="0090276C" w:rsidRPr="005D7C43" w:rsidRDefault="0090276C">
            <w:pPr>
              <w:pStyle w:val="afffffffff9"/>
            </w:pPr>
            <w:r w:rsidRPr="005D7C43">
              <w:rPr>
                <w:rFonts w:hint="eastAsia"/>
              </w:rPr>
              <w:t>85</w:t>
            </w:r>
          </w:p>
        </w:tc>
        <w:tc>
          <w:tcPr>
            <w:tcW w:w="1106" w:type="dxa"/>
            <w:tcBorders>
              <w:top w:val="single" w:sz="4" w:space="0" w:color="auto"/>
            </w:tcBorders>
            <w:shd w:val="clear" w:color="auto" w:fill="auto"/>
            <w:vAlign w:val="center"/>
          </w:tcPr>
          <w:p w:rsidR="0090276C" w:rsidRPr="005D7C43" w:rsidRDefault="0090276C">
            <w:pPr>
              <w:pStyle w:val="afffffffff9"/>
            </w:pPr>
            <w:r w:rsidRPr="005D7C43">
              <w:rPr>
                <w:rFonts w:hint="eastAsia"/>
              </w:rPr>
              <w:t>180</w:t>
            </w:r>
          </w:p>
        </w:tc>
        <w:tc>
          <w:tcPr>
            <w:tcW w:w="801" w:type="dxa"/>
            <w:tcBorders>
              <w:top w:val="single" w:sz="4" w:space="0" w:color="auto"/>
            </w:tcBorders>
            <w:shd w:val="clear" w:color="auto" w:fill="auto"/>
            <w:vAlign w:val="center"/>
          </w:tcPr>
          <w:p w:rsidR="0090276C" w:rsidRPr="005D7C43" w:rsidRDefault="0090276C">
            <w:pPr>
              <w:pStyle w:val="afffffffff9"/>
            </w:pPr>
            <w:r w:rsidRPr="005D7C43">
              <w:rPr>
                <w:rFonts w:hint="eastAsia"/>
              </w:rPr>
              <w:t>45</w:t>
            </w:r>
          </w:p>
        </w:tc>
        <w:tc>
          <w:tcPr>
            <w:tcW w:w="928" w:type="dxa"/>
            <w:vMerge/>
            <w:shd w:val="clear" w:color="auto" w:fill="auto"/>
            <w:vAlign w:val="center"/>
          </w:tcPr>
          <w:p w:rsidR="0090276C" w:rsidRPr="005D7C43" w:rsidRDefault="0090276C">
            <w:pPr>
              <w:pStyle w:val="afffffffff9"/>
            </w:pPr>
          </w:p>
        </w:tc>
        <w:tc>
          <w:tcPr>
            <w:tcW w:w="1360" w:type="dxa"/>
            <w:tcBorders>
              <w:top w:val="single" w:sz="4" w:space="0" w:color="auto"/>
            </w:tcBorders>
            <w:shd w:val="clear" w:color="auto" w:fill="auto"/>
            <w:vAlign w:val="center"/>
          </w:tcPr>
          <w:p w:rsidR="0090276C" w:rsidRPr="005D7C43" w:rsidRDefault="0090276C">
            <w:pPr>
              <w:pStyle w:val="afffffffff9"/>
            </w:pPr>
            <w:r w:rsidRPr="005D7C43">
              <w:rPr>
                <w:rFonts w:hint="eastAsia"/>
              </w:rPr>
              <w:t>2.1</w:t>
            </w:r>
          </w:p>
        </w:tc>
        <w:tc>
          <w:tcPr>
            <w:tcW w:w="881" w:type="dxa"/>
            <w:vMerge/>
            <w:shd w:val="clear" w:color="auto" w:fill="auto"/>
            <w:vAlign w:val="center"/>
          </w:tcPr>
          <w:p w:rsidR="0090276C" w:rsidRPr="005D7C43" w:rsidRDefault="0090276C">
            <w:pPr>
              <w:pStyle w:val="afffffffff9"/>
            </w:pPr>
          </w:p>
        </w:tc>
        <w:tc>
          <w:tcPr>
            <w:tcW w:w="868" w:type="dxa"/>
            <w:tcBorders>
              <w:top w:val="single" w:sz="4" w:space="0" w:color="auto"/>
            </w:tcBorders>
            <w:shd w:val="clear" w:color="auto" w:fill="auto"/>
            <w:vAlign w:val="center"/>
          </w:tcPr>
          <w:p w:rsidR="0090276C" w:rsidRPr="005D7C43" w:rsidRDefault="0090276C">
            <w:pPr>
              <w:pStyle w:val="afffffffff9"/>
            </w:pPr>
            <w:r w:rsidRPr="005D7C43">
              <w:rPr>
                <w:rFonts w:hint="eastAsia"/>
              </w:rPr>
              <w:t>20</w:t>
            </w:r>
          </w:p>
        </w:tc>
        <w:tc>
          <w:tcPr>
            <w:tcW w:w="868" w:type="dxa"/>
            <w:vMerge/>
            <w:shd w:val="clear" w:color="auto" w:fill="auto"/>
            <w:vAlign w:val="center"/>
          </w:tcPr>
          <w:p w:rsidR="0090276C" w:rsidRPr="005D7C43" w:rsidRDefault="0090276C">
            <w:pPr>
              <w:pStyle w:val="afffffffff9"/>
            </w:pPr>
          </w:p>
        </w:tc>
      </w:tr>
      <w:tr w:rsidR="005D7C43" w:rsidRPr="005D7C43">
        <w:trPr>
          <w:jc w:val="center"/>
        </w:trPr>
        <w:tc>
          <w:tcPr>
            <w:tcW w:w="889" w:type="dxa"/>
            <w:vMerge/>
            <w:shd w:val="clear" w:color="auto" w:fill="auto"/>
            <w:vAlign w:val="center"/>
          </w:tcPr>
          <w:p w:rsidR="0090276C" w:rsidRPr="005D7C43" w:rsidRDefault="0090276C">
            <w:pPr>
              <w:pStyle w:val="afffffffff9"/>
            </w:pPr>
          </w:p>
        </w:tc>
        <w:tc>
          <w:tcPr>
            <w:tcW w:w="681" w:type="dxa"/>
            <w:shd w:val="clear" w:color="auto" w:fill="auto"/>
            <w:vAlign w:val="center"/>
          </w:tcPr>
          <w:p w:rsidR="0090276C" w:rsidRPr="005D7C43" w:rsidRDefault="0090276C">
            <w:pPr>
              <w:pStyle w:val="afffffffff9"/>
            </w:pPr>
            <w:r w:rsidRPr="005D7C43">
              <w:rPr>
                <w:rFonts w:hint="eastAsia"/>
              </w:rPr>
              <w:t>28 30</w:t>
            </w:r>
          </w:p>
        </w:tc>
        <w:tc>
          <w:tcPr>
            <w:tcW w:w="992" w:type="dxa"/>
            <w:shd w:val="clear" w:color="auto" w:fill="auto"/>
            <w:vAlign w:val="center"/>
          </w:tcPr>
          <w:p w:rsidR="0090276C" w:rsidRPr="005D7C43" w:rsidRDefault="0090276C">
            <w:pPr>
              <w:pStyle w:val="afffffffff9"/>
            </w:pPr>
            <w:r w:rsidRPr="005D7C43">
              <w:rPr>
                <w:rFonts w:hint="eastAsia"/>
              </w:rPr>
              <w:t>94</w:t>
            </w:r>
          </w:p>
        </w:tc>
        <w:tc>
          <w:tcPr>
            <w:tcW w:w="1106" w:type="dxa"/>
            <w:shd w:val="clear" w:color="auto" w:fill="auto"/>
            <w:vAlign w:val="center"/>
          </w:tcPr>
          <w:p w:rsidR="0090276C" w:rsidRPr="005D7C43" w:rsidRDefault="0090276C">
            <w:pPr>
              <w:pStyle w:val="afffffffff9"/>
            </w:pPr>
            <w:r w:rsidRPr="005D7C43">
              <w:rPr>
                <w:rFonts w:hint="eastAsia"/>
              </w:rPr>
              <w:t>220</w:t>
            </w:r>
          </w:p>
        </w:tc>
        <w:tc>
          <w:tcPr>
            <w:tcW w:w="801" w:type="dxa"/>
            <w:shd w:val="clear" w:color="auto" w:fill="auto"/>
            <w:vAlign w:val="center"/>
          </w:tcPr>
          <w:p w:rsidR="0090276C" w:rsidRPr="005D7C43" w:rsidRDefault="0090276C">
            <w:pPr>
              <w:pStyle w:val="afffffffff9"/>
            </w:pPr>
            <w:r w:rsidRPr="005D7C43">
              <w:rPr>
                <w:rFonts w:hint="eastAsia"/>
              </w:rPr>
              <w:t>55</w:t>
            </w:r>
          </w:p>
        </w:tc>
        <w:tc>
          <w:tcPr>
            <w:tcW w:w="928" w:type="dxa"/>
            <w:vMerge/>
            <w:shd w:val="clear" w:color="auto" w:fill="auto"/>
            <w:vAlign w:val="center"/>
          </w:tcPr>
          <w:p w:rsidR="0090276C" w:rsidRPr="005D7C43" w:rsidRDefault="0090276C">
            <w:pPr>
              <w:pStyle w:val="afffffffff9"/>
            </w:pPr>
          </w:p>
        </w:tc>
        <w:tc>
          <w:tcPr>
            <w:tcW w:w="1360" w:type="dxa"/>
            <w:shd w:val="clear" w:color="auto" w:fill="auto"/>
            <w:vAlign w:val="center"/>
          </w:tcPr>
          <w:p w:rsidR="0090276C" w:rsidRPr="005D7C43" w:rsidRDefault="0090276C">
            <w:pPr>
              <w:pStyle w:val="afffffffff9"/>
            </w:pPr>
            <w:r w:rsidRPr="005D7C43">
              <w:rPr>
                <w:rFonts w:hint="eastAsia"/>
              </w:rPr>
              <w:t>2.3</w:t>
            </w:r>
          </w:p>
        </w:tc>
        <w:tc>
          <w:tcPr>
            <w:tcW w:w="881" w:type="dxa"/>
            <w:vMerge/>
            <w:shd w:val="clear" w:color="auto" w:fill="auto"/>
            <w:vAlign w:val="center"/>
          </w:tcPr>
          <w:p w:rsidR="0090276C" w:rsidRPr="005D7C43" w:rsidRDefault="0090276C">
            <w:pPr>
              <w:pStyle w:val="afffffffff9"/>
            </w:pPr>
          </w:p>
        </w:tc>
        <w:tc>
          <w:tcPr>
            <w:tcW w:w="868" w:type="dxa"/>
            <w:shd w:val="clear" w:color="auto" w:fill="auto"/>
            <w:vAlign w:val="center"/>
          </w:tcPr>
          <w:p w:rsidR="0090276C" w:rsidRPr="005D7C43" w:rsidRDefault="0090276C">
            <w:pPr>
              <w:pStyle w:val="afffffffff9"/>
            </w:pPr>
            <w:r w:rsidRPr="005D7C43">
              <w:rPr>
                <w:rFonts w:hint="eastAsia"/>
              </w:rPr>
              <w:t>25</w:t>
            </w:r>
          </w:p>
        </w:tc>
        <w:tc>
          <w:tcPr>
            <w:tcW w:w="868" w:type="dxa"/>
            <w:vMerge/>
            <w:shd w:val="clear" w:color="auto" w:fill="auto"/>
            <w:vAlign w:val="center"/>
          </w:tcPr>
          <w:p w:rsidR="0090276C" w:rsidRPr="005D7C43" w:rsidRDefault="0090276C">
            <w:pPr>
              <w:pStyle w:val="afffffffff9"/>
            </w:pPr>
          </w:p>
        </w:tc>
      </w:tr>
    </w:tbl>
    <w:p w:rsidR="005E2746" w:rsidRPr="005D7C43" w:rsidRDefault="00000000">
      <w:pPr>
        <w:pStyle w:val="afffff5"/>
        <w:ind w:firstLine="420"/>
        <w:jc w:val="center"/>
      </w:pPr>
      <w:r w:rsidRPr="005D7C43">
        <w:rPr>
          <w:rFonts w:ascii="黑体" w:eastAsia="黑体" w:hAnsi="黑体" w:hint="eastAsia"/>
        </w:rPr>
        <w:lastRenderedPageBreak/>
        <w:t>表1</w:t>
      </w:r>
      <w:r w:rsidRPr="005D7C43">
        <w:rPr>
          <w:rFonts w:hint="eastAsia"/>
        </w:rPr>
        <w:t>（续）</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89"/>
        <w:gridCol w:w="681"/>
        <w:gridCol w:w="992"/>
        <w:gridCol w:w="1106"/>
        <w:gridCol w:w="801"/>
        <w:gridCol w:w="928"/>
        <w:gridCol w:w="1360"/>
        <w:gridCol w:w="881"/>
        <w:gridCol w:w="868"/>
        <w:gridCol w:w="868"/>
      </w:tblGrid>
      <w:tr w:rsidR="005D7C43" w:rsidRPr="005D7C43">
        <w:trPr>
          <w:tblHeader/>
          <w:jc w:val="center"/>
        </w:trPr>
        <w:tc>
          <w:tcPr>
            <w:tcW w:w="889" w:type="dxa"/>
            <w:vMerge w:val="restart"/>
            <w:tcBorders>
              <w:top w:val="single" w:sz="8" w:space="0" w:color="auto"/>
            </w:tcBorders>
            <w:shd w:val="clear" w:color="auto" w:fill="auto"/>
            <w:vAlign w:val="center"/>
          </w:tcPr>
          <w:p w:rsidR="005E2746" w:rsidRPr="005D7C43" w:rsidRDefault="00000000">
            <w:pPr>
              <w:pStyle w:val="aff2"/>
              <w:numPr>
                <w:ilvl w:val="0"/>
                <w:numId w:val="0"/>
              </w:numPr>
              <w:spacing w:before="120" w:after="120"/>
              <w:rPr>
                <w:rFonts w:ascii="宋体" w:eastAsia="宋体" w:hAnsi="宋体" w:hint="eastAsia"/>
                <w:sz w:val="18"/>
                <w:szCs w:val="18"/>
              </w:rPr>
            </w:pPr>
            <w:r w:rsidRPr="005D7C43">
              <w:rPr>
                <w:rFonts w:ascii="宋体" w:eastAsia="宋体" w:hAnsi="宋体"/>
                <w:sz w:val="18"/>
                <w:szCs w:val="18"/>
              </w:rPr>
              <w:t>螺杆直</w:t>
            </w:r>
            <w:r w:rsidRPr="005D7C43">
              <w:rPr>
                <w:rFonts w:ascii="宋体" w:eastAsia="宋体" w:hAnsi="宋体"/>
                <w:spacing w:val="-3"/>
                <w:sz w:val="18"/>
                <w:szCs w:val="18"/>
              </w:rPr>
              <w:t>径</w:t>
            </w:r>
          </w:p>
          <w:p w:rsidR="005E2746" w:rsidRPr="005D7C43" w:rsidRDefault="00000000">
            <w:pPr>
              <w:pStyle w:val="aff2"/>
              <w:numPr>
                <w:ilvl w:val="0"/>
                <w:numId w:val="0"/>
              </w:numPr>
              <w:spacing w:before="120" w:after="120"/>
              <w:rPr>
                <w:rFonts w:ascii="宋体" w:eastAsia="宋体" w:hAnsi="宋体" w:hint="eastAsia"/>
                <w:sz w:val="18"/>
                <w:szCs w:val="18"/>
              </w:rPr>
            </w:pPr>
            <w:r w:rsidRPr="005D7C43">
              <w:rPr>
                <w:rFonts w:ascii="宋体" w:eastAsia="宋体" w:hAnsi="宋体"/>
                <w:spacing w:val="-3"/>
                <w:sz w:val="18"/>
                <w:szCs w:val="18"/>
              </w:rPr>
              <w:t>D</w:t>
            </w:r>
            <w:r w:rsidRPr="005D7C43">
              <w:rPr>
                <w:rFonts w:ascii="宋体" w:eastAsia="宋体" w:hAnsi="宋体" w:hint="eastAsia"/>
                <w:spacing w:val="-3"/>
                <w:sz w:val="18"/>
                <w:szCs w:val="18"/>
              </w:rPr>
              <w:t>，</w:t>
            </w:r>
            <w:r w:rsidRPr="005D7C43">
              <w:rPr>
                <w:rFonts w:ascii="宋体" w:eastAsia="宋体" w:hAnsi="宋体"/>
                <w:sz w:val="18"/>
                <w:szCs w:val="18"/>
              </w:rPr>
              <w:t>mm</w:t>
            </w:r>
          </w:p>
        </w:tc>
        <w:tc>
          <w:tcPr>
            <w:tcW w:w="681" w:type="dxa"/>
            <w:vMerge w:val="restart"/>
            <w:tcBorders>
              <w:top w:val="single" w:sz="8" w:space="0" w:color="auto"/>
            </w:tcBorders>
            <w:shd w:val="clear" w:color="auto" w:fill="auto"/>
            <w:vAlign w:val="center"/>
          </w:tcPr>
          <w:p w:rsidR="005E2746" w:rsidRPr="005D7C43" w:rsidRDefault="00000000">
            <w:pPr>
              <w:pStyle w:val="afffffffff9"/>
              <w:rPr>
                <w:rFonts w:hAnsi="宋体" w:hint="eastAsia"/>
                <w:szCs w:val="18"/>
              </w:rPr>
            </w:pPr>
            <w:r w:rsidRPr="005D7C43">
              <w:rPr>
                <w:rFonts w:hAnsi="宋体" w:hint="eastAsia"/>
                <w:szCs w:val="18"/>
              </w:rPr>
              <w:t>长径比</w:t>
            </w:r>
          </w:p>
          <w:p w:rsidR="005E2746" w:rsidRPr="005D7C43" w:rsidRDefault="00000000">
            <w:pPr>
              <w:pStyle w:val="afffffffff9"/>
              <w:rPr>
                <w:rFonts w:hAnsi="宋体" w:hint="eastAsia"/>
                <w:szCs w:val="18"/>
              </w:rPr>
            </w:pPr>
            <w:r w:rsidRPr="005D7C43">
              <w:rPr>
                <w:rFonts w:hAnsi="宋体" w:hint="eastAsia"/>
                <w:i/>
                <w:iCs/>
                <w:szCs w:val="18"/>
              </w:rPr>
              <w:t>L</w:t>
            </w:r>
            <w:r w:rsidRPr="005D7C43">
              <w:rPr>
                <w:rFonts w:hAnsi="宋体" w:hint="eastAsia"/>
                <w:szCs w:val="18"/>
              </w:rPr>
              <w:t>/</w:t>
            </w:r>
            <w:r w:rsidRPr="005D7C43">
              <w:rPr>
                <w:rFonts w:hAnsi="宋体" w:hint="eastAsia"/>
                <w:i/>
                <w:iCs/>
                <w:szCs w:val="18"/>
              </w:rPr>
              <w:t>D</w:t>
            </w:r>
          </w:p>
        </w:tc>
        <w:tc>
          <w:tcPr>
            <w:tcW w:w="992" w:type="dxa"/>
            <w:vMerge w:val="restart"/>
            <w:tcBorders>
              <w:top w:val="single" w:sz="8" w:space="0" w:color="auto"/>
            </w:tcBorders>
            <w:shd w:val="clear" w:color="auto" w:fill="auto"/>
            <w:vAlign w:val="center"/>
          </w:tcPr>
          <w:p w:rsidR="005E2746" w:rsidRPr="005D7C43" w:rsidRDefault="00000000">
            <w:pPr>
              <w:pStyle w:val="afffffffff9"/>
              <w:rPr>
                <w:vertAlign w:val="subscript"/>
              </w:rPr>
            </w:pPr>
            <w:r w:rsidRPr="005D7C43">
              <w:rPr>
                <w:rFonts w:hAnsi="宋体" w:hint="eastAsia"/>
                <w:szCs w:val="18"/>
              </w:rPr>
              <w:t>螺杆最高转速</w:t>
            </w:r>
            <w:proofErr w:type="spellStart"/>
            <w:r w:rsidRPr="005D7C43">
              <w:rPr>
                <w:rFonts w:hint="eastAsia"/>
                <w:i/>
                <w:iCs/>
              </w:rPr>
              <w:t>n</w:t>
            </w:r>
            <w:r w:rsidRPr="005D7C43">
              <w:rPr>
                <w:rFonts w:hint="eastAsia"/>
                <w:vertAlign w:val="subscript"/>
              </w:rPr>
              <w:t>max</w:t>
            </w:r>
            <w:proofErr w:type="spellEnd"/>
          </w:p>
          <w:p w:rsidR="005E2746" w:rsidRPr="005D7C43" w:rsidRDefault="00000000">
            <w:pPr>
              <w:pStyle w:val="afffffffff9"/>
              <w:rPr>
                <w:rFonts w:hAnsi="宋体" w:hint="eastAsia"/>
                <w:szCs w:val="18"/>
              </w:rPr>
            </w:pPr>
            <w:r w:rsidRPr="005D7C43">
              <w:rPr>
                <w:rFonts w:hint="eastAsia"/>
              </w:rPr>
              <w:t>r/min</w:t>
            </w:r>
          </w:p>
        </w:tc>
        <w:tc>
          <w:tcPr>
            <w:tcW w:w="1106" w:type="dxa"/>
            <w:tcBorders>
              <w:top w:val="single" w:sz="8" w:space="0" w:color="auto"/>
              <w:bottom w:val="single" w:sz="4" w:space="0" w:color="auto"/>
            </w:tcBorders>
            <w:shd w:val="clear" w:color="auto" w:fill="auto"/>
            <w:vAlign w:val="center"/>
          </w:tcPr>
          <w:p w:rsidR="005E2746" w:rsidRPr="005D7C43" w:rsidRDefault="00000000">
            <w:pPr>
              <w:pStyle w:val="afffffffff9"/>
              <w:rPr>
                <w:rFonts w:hAnsi="宋体" w:hint="eastAsia"/>
                <w:szCs w:val="18"/>
                <w:vertAlign w:val="subscript"/>
              </w:rPr>
            </w:pPr>
            <w:r w:rsidRPr="005D7C43">
              <w:rPr>
                <w:rFonts w:hAnsi="宋体" w:hint="eastAsia"/>
                <w:szCs w:val="18"/>
              </w:rPr>
              <w:t>最高产量</w:t>
            </w:r>
            <w:proofErr w:type="spellStart"/>
            <w:r w:rsidRPr="005D7C43">
              <w:rPr>
                <w:rFonts w:hAnsi="宋体" w:hint="eastAsia"/>
                <w:i/>
                <w:iCs/>
                <w:szCs w:val="18"/>
              </w:rPr>
              <w:t>Q</w:t>
            </w:r>
            <w:r w:rsidRPr="005D7C43">
              <w:rPr>
                <w:rFonts w:hAnsi="宋体" w:hint="eastAsia"/>
                <w:szCs w:val="18"/>
                <w:vertAlign w:val="subscript"/>
              </w:rPr>
              <w:t>max</w:t>
            </w:r>
            <w:proofErr w:type="spellEnd"/>
          </w:p>
          <w:p w:rsidR="005E2746" w:rsidRPr="005D7C43" w:rsidRDefault="00000000">
            <w:pPr>
              <w:pStyle w:val="afffffffff9"/>
              <w:rPr>
                <w:rFonts w:hAnsi="宋体" w:hint="eastAsia"/>
                <w:szCs w:val="18"/>
              </w:rPr>
            </w:pPr>
            <w:r w:rsidRPr="005D7C43">
              <w:rPr>
                <w:rFonts w:hAnsi="宋体" w:hint="eastAsia"/>
                <w:szCs w:val="18"/>
              </w:rPr>
              <w:t>kg/h</w:t>
            </w:r>
          </w:p>
        </w:tc>
        <w:tc>
          <w:tcPr>
            <w:tcW w:w="801" w:type="dxa"/>
            <w:vMerge w:val="restart"/>
            <w:tcBorders>
              <w:top w:val="single" w:sz="8" w:space="0" w:color="auto"/>
            </w:tcBorders>
            <w:shd w:val="clear" w:color="auto" w:fill="auto"/>
            <w:vAlign w:val="center"/>
          </w:tcPr>
          <w:p w:rsidR="005E2746" w:rsidRPr="005D7C43" w:rsidRDefault="00000000">
            <w:pPr>
              <w:pStyle w:val="afffffffff9"/>
              <w:rPr>
                <w:rFonts w:hAnsi="宋体" w:hint="eastAsia"/>
                <w:szCs w:val="18"/>
              </w:rPr>
            </w:pPr>
            <w:r w:rsidRPr="005D7C43">
              <w:rPr>
                <w:rFonts w:hAnsi="宋体" w:hint="eastAsia"/>
                <w:szCs w:val="18"/>
              </w:rPr>
              <w:t xml:space="preserve">电动机功率 </w:t>
            </w:r>
            <w:r w:rsidRPr="005D7C43">
              <w:rPr>
                <w:rFonts w:hAnsi="宋体" w:hint="eastAsia"/>
                <w:i/>
                <w:iCs/>
                <w:szCs w:val="18"/>
              </w:rPr>
              <w:t>P</w:t>
            </w:r>
          </w:p>
          <w:p w:rsidR="005E2746" w:rsidRPr="005D7C43" w:rsidRDefault="00000000">
            <w:pPr>
              <w:pStyle w:val="afffffffff9"/>
              <w:rPr>
                <w:rFonts w:hAnsi="宋体" w:hint="eastAsia"/>
                <w:szCs w:val="18"/>
              </w:rPr>
            </w:pPr>
            <w:r w:rsidRPr="005D7C43">
              <w:rPr>
                <w:rFonts w:hAnsi="宋体" w:hint="eastAsia"/>
                <w:szCs w:val="18"/>
              </w:rPr>
              <w:t>kW</w:t>
            </w:r>
          </w:p>
        </w:tc>
        <w:tc>
          <w:tcPr>
            <w:tcW w:w="928" w:type="dxa"/>
            <w:vMerge w:val="restart"/>
            <w:tcBorders>
              <w:top w:val="single" w:sz="8" w:space="0" w:color="auto"/>
            </w:tcBorders>
            <w:shd w:val="clear" w:color="auto" w:fill="auto"/>
            <w:vAlign w:val="center"/>
          </w:tcPr>
          <w:p w:rsidR="005E2746" w:rsidRPr="005D7C43" w:rsidRDefault="00000000">
            <w:pPr>
              <w:pStyle w:val="afffffffff9"/>
              <w:rPr>
                <w:rFonts w:hAnsi="宋体" w:hint="eastAsia"/>
                <w:szCs w:val="18"/>
              </w:rPr>
            </w:pPr>
            <w:r w:rsidRPr="005D7C43">
              <w:rPr>
                <w:rFonts w:hAnsi="宋体" w:hint="eastAsia"/>
                <w:szCs w:val="18"/>
              </w:rPr>
              <w:t>名义比功率</w:t>
            </w:r>
            <w:r w:rsidRPr="005D7C43">
              <w:rPr>
                <w:rFonts w:hint="eastAsia"/>
                <w:i/>
                <w:iCs/>
              </w:rPr>
              <w:t>P</w:t>
            </w:r>
            <w:r w:rsidRPr="005D7C43">
              <w:rPr>
                <w:rFonts w:hAnsi="宋体" w:hint="eastAsia"/>
              </w:rPr>
              <w:t>′≤kW</w:t>
            </w:r>
            <w:r w:rsidRPr="005D7C43">
              <w:rPr>
                <w:rFonts w:hAnsi="宋体" w:hint="eastAsia"/>
                <w:szCs w:val="18"/>
              </w:rPr>
              <w:t>/(kg/h)</w:t>
            </w:r>
          </w:p>
        </w:tc>
        <w:tc>
          <w:tcPr>
            <w:tcW w:w="1360"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比流量</w:t>
            </w:r>
          </w:p>
          <w:p w:rsidR="005E2746" w:rsidRPr="005D7C43" w:rsidRDefault="00000000">
            <w:pPr>
              <w:pStyle w:val="afffffffff9"/>
            </w:pPr>
            <w:r w:rsidRPr="005D7C43">
              <w:rPr>
                <w:rFonts w:hint="eastAsia"/>
              </w:rPr>
              <w:t>q</w:t>
            </w:r>
            <w:r w:rsidRPr="005D7C43">
              <w:rPr>
                <w:rFonts w:hAnsi="宋体" w:hint="eastAsia"/>
              </w:rPr>
              <w:t>≥</w:t>
            </w:r>
            <w:r w:rsidRPr="005D7C43">
              <w:rPr>
                <w:rFonts w:hAnsi="宋体" w:hint="eastAsia"/>
                <w:szCs w:val="18"/>
              </w:rPr>
              <w:t>(kg/h)/(</w:t>
            </w:r>
            <w:r w:rsidRPr="005D7C43">
              <w:rPr>
                <w:rFonts w:hint="eastAsia"/>
              </w:rPr>
              <w:t xml:space="preserve"> r/min)</w:t>
            </w:r>
          </w:p>
        </w:tc>
        <w:tc>
          <w:tcPr>
            <w:tcW w:w="881"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机筒加热段数（推荐）</w:t>
            </w:r>
          </w:p>
        </w:tc>
        <w:tc>
          <w:tcPr>
            <w:tcW w:w="868"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机筒加热功率（推荐）</w:t>
            </w:r>
            <w:r w:rsidRPr="005D7C43">
              <w:rPr>
                <w:rFonts w:hAnsi="宋体" w:hint="eastAsia"/>
              </w:rPr>
              <w:t>≤kW</w:t>
            </w:r>
          </w:p>
        </w:tc>
        <w:tc>
          <w:tcPr>
            <w:tcW w:w="868" w:type="dxa"/>
            <w:vMerge w:val="restart"/>
            <w:tcBorders>
              <w:top w:val="single" w:sz="8" w:space="0" w:color="auto"/>
            </w:tcBorders>
            <w:shd w:val="clear" w:color="auto" w:fill="auto"/>
            <w:vAlign w:val="center"/>
          </w:tcPr>
          <w:p w:rsidR="005E2746" w:rsidRPr="005D7C43" w:rsidRDefault="00000000">
            <w:pPr>
              <w:pStyle w:val="afffffffff9"/>
            </w:pPr>
            <w:r w:rsidRPr="005D7C43">
              <w:rPr>
                <w:rFonts w:hint="eastAsia"/>
              </w:rPr>
              <w:t>中心高</w:t>
            </w:r>
          </w:p>
          <w:p w:rsidR="005E2746" w:rsidRPr="005D7C43" w:rsidRDefault="00000000">
            <w:pPr>
              <w:pStyle w:val="afffffffff9"/>
              <w:rPr>
                <w:i/>
                <w:iCs/>
              </w:rPr>
            </w:pPr>
            <w:r w:rsidRPr="005D7C43">
              <w:rPr>
                <w:rFonts w:hint="eastAsia"/>
                <w:i/>
                <w:iCs/>
              </w:rPr>
              <w:t>H</w:t>
            </w:r>
          </w:p>
          <w:p w:rsidR="005E2746" w:rsidRPr="005D7C43" w:rsidRDefault="00000000">
            <w:pPr>
              <w:pStyle w:val="afffffffff9"/>
            </w:pPr>
            <w:r w:rsidRPr="005D7C43">
              <w:rPr>
                <w:rFonts w:hAnsi="宋体"/>
                <w:szCs w:val="18"/>
              </w:rPr>
              <w:t>mm</w:t>
            </w:r>
          </w:p>
        </w:tc>
      </w:tr>
      <w:tr w:rsidR="005D7C43" w:rsidRPr="005D7C43">
        <w:trPr>
          <w:tblHeader/>
          <w:jc w:val="center"/>
        </w:trPr>
        <w:tc>
          <w:tcPr>
            <w:tcW w:w="889" w:type="dxa"/>
            <w:vMerge/>
            <w:tcBorders>
              <w:bottom w:val="single" w:sz="8" w:space="0" w:color="auto"/>
            </w:tcBorders>
            <w:shd w:val="clear" w:color="auto" w:fill="auto"/>
            <w:vAlign w:val="center"/>
          </w:tcPr>
          <w:p w:rsidR="005E2746" w:rsidRPr="005D7C43" w:rsidRDefault="005E2746">
            <w:pPr>
              <w:pStyle w:val="afffffffff9"/>
              <w:rPr>
                <w:rFonts w:hAnsi="宋体" w:hint="eastAsia"/>
                <w:szCs w:val="18"/>
              </w:rPr>
            </w:pPr>
          </w:p>
        </w:tc>
        <w:tc>
          <w:tcPr>
            <w:tcW w:w="681" w:type="dxa"/>
            <w:vMerge/>
            <w:tcBorders>
              <w:bottom w:val="single" w:sz="8" w:space="0" w:color="auto"/>
            </w:tcBorders>
            <w:shd w:val="clear" w:color="auto" w:fill="auto"/>
            <w:vAlign w:val="center"/>
          </w:tcPr>
          <w:p w:rsidR="005E2746" w:rsidRPr="005D7C43" w:rsidRDefault="005E2746">
            <w:pPr>
              <w:pStyle w:val="afffffffff9"/>
              <w:rPr>
                <w:rFonts w:hAnsi="宋体" w:hint="eastAsia"/>
                <w:szCs w:val="18"/>
              </w:rPr>
            </w:pPr>
          </w:p>
        </w:tc>
        <w:tc>
          <w:tcPr>
            <w:tcW w:w="992" w:type="dxa"/>
            <w:vMerge/>
            <w:tcBorders>
              <w:bottom w:val="single" w:sz="8" w:space="0" w:color="auto"/>
            </w:tcBorders>
            <w:shd w:val="clear" w:color="auto" w:fill="auto"/>
            <w:vAlign w:val="center"/>
          </w:tcPr>
          <w:p w:rsidR="005E2746" w:rsidRPr="005D7C43" w:rsidRDefault="005E2746">
            <w:pPr>
              <w:pStyle w:val="afffffffff9"/>
              <w:rPr>
                <w:rFonts w:hAnsi="宋体" w:hint="eastAsia"/>
                <w:szCs w:val="18"/>
              </w:rPr>
            </w:pPr>
          </w:p>
        </w:tc>
        <w:tc>
          <w:tcPr>
            <w:tcW w:w="1106" w:type="dxa"/>
            <w:tcBorders>
              <w:top w:val="single" w:sz="4" w:space="0" w:color="auto"/>
              <w:bottom w:val="single" w:sz="8" w:space="0" w:color="auto"/>
            </w:tcBorders>
            <w:shd w:val="clear" w:color="auto" w:fill="auto"/>
            <w:vAlign w:val="center"/>
          </w:tcPr>
          <w:p w:rsidR="005E2746" w:rsidRPr="005D7C43" w:rsidRDefault="00000000">
            <w:pPr>
              <w:pStyle w:val="afffffffff9"/>
              <w:rPr>
                <w:rFonts w:hAnsi="宋体" w:hint="eastAsia"/>
                <w:szCs w:val="18"/>
              </w:rPr>
            </w:pPr>
            <w:r w:rsidRPr="005D7C43">
              <w:rPr>
                <w:rFonts w:hAnsi="宋体" w:hint="eastAsia"/>
                <w:szCs w:val="18"/>
              </w:rPr>
              <w:t>MI 0.04～1.2</w:t>
            </w:r>
          </w:p>
        </w:tc>
        <w:tc>
          <w:tcPr>
            <w:tcW w:w="801" w:type="dxa"/>
            <w:vMerge/>
            <w:tcBorders>
              <w:bottom w:val="single" w:sz="8" w:space="0" w:color="auto"/>
            </w:tcBorders>
            <w:shd w:val="clear" w:color="auto" w:fill="auto"/>
            <w:vAlign w:val="center"/>
          </w:tcPr>
          <w:p w:rsidR="005E2746" w:rsidRPr="005D7C43" w:rsidRDefault="005E2746">
            <w:pPr>
              <w:pStyle w:val="afffffffff9"/>
              <w:rPr>
                <w:rFonts w:hAnsi="宋体" w:hint="eastAsia"/>
                <w:szCs w:val="18"/>
              </w:rPr>
            </w:pPr>
          </w:p>
        </w:tc>
        <w:tc>
          <w:tcPr>
            <w:tcW w:w="928" w:type="dxa"/>
            <w:vMerge/>
            <w:tcBorders>
              <w:bottom w:val="single" w:sz="8" w:space="0" w:color="auto"/>
            </w:tcBorders>
            <w:shd w:val="clear" w:color="auto" w:fill="auto"/>
            <w:vAlign w:val="center"/>
          </w:tcPr>
          <w:p w:rsidR="005E2746" w:rsidRPr="005D7C43" w:rsidRDefault="005E2746">
            <w:pPr>
              <w:pStyle w:val="afffffffff9"/>
              <w:rPr>
                <w:rFonts w:hAnsi="宋体" w:hint="eastAsia"/>
                <w:szCs w:val="18"/>
              </w:rPr>
            </w:pPr>
          </w:p>
        </w:tc>
        <w:tc>
          <w:tcPr>
            <w:tcW w:w="1360" w:type="dxa"/>
            <w:vMerge/>
            <w:tcBorders>
              <w:bottom w:val="single" w:sz="8" w:space="0" w:color="auto"/>
            </w:tcBorders>
            <w:shd w:val="clear" w:color="auto" w:fill="auto"/>
            <w:vAlign w:val="center"/>
          </w:tcPr>
          <w:p w:rsidR="005E2746" w:rsidRPr="005D7C43" w:rsidRDefault="005E2746">
            <w:pPr>
              <w:pStyle w:val="afffffffff9"/>
            </w:pPr>
          </w:p>
        </w:tc>
        <w:tc>
          <w:tcPr>
            <w:tcW w:w="881" w:type="dxa"/>
            <w:vMerge/>
            <w:tcBorders>
              <w:bottom w:val="single" w:sz="8" w:space="0" w:color="auto"/>
            </w:tcBorders>
            <w:shd w:val="clear" w:color="auto" w:fill="auto"/>
            <w:vAlign w:val="center"/>
          </w:tcPr>
          <w:p w:rsidR="005E2746" w:rsidRPr="005D7C43" w:rsidRDefault="005E2746">
            <w:pPr>
              <w:pStyle w:val="afffffffff9"/>
            </w:pPr>
          </w:p>
        </w:tc>
        <w:tc>
          <w:tcPr>
            <w:tcW w:w="868" w:type="dxa"/>
            <w:vMerge/>
            <w:tcBorders>
              <w:bottom w:val="single" w:sz="8" w:space="0" w:color="auto"/>
            </w:tcBorders>
            <w:shd w:val="clear" w:color="auto" w:fill="auto"/>
            <w:vAlign w:val="center"/>
          </w:tcPr>
          <w:p w:rsidR="005E2746" w:rsidRPr="005D7C43" w:rsidRDefault="005E2746">
            <w:pPr>
              <w:pStyle w:val="afffffffff9"/>
            </w:pPr>
          </w:p>
        </w:tc>
        <w:tc>
          <w:tcPr>
            <w:tcW w:w="868" w:type="dxa"/>
            <w:vMerge/>
            <w:tcBorders>
              <w:bottom w:val="single" w:sz="8" w:space="0" w:color="auto"/>
            </w:tcBorders>
            <w:shd w:val="clear" w:color="auto" w:fill="auto"/>
            <w:vAlign w:val="center"/>
          </w:tcPr>
          <w:p w:rsidR="005E2746" w:rsidRPr="005D7C43" w:rsidRDefault="005E2746">
            <w:pPr>
              <w:pStyle w:val="afffffffff9"/>
            </w:pPr>
          </w:p>
        </w:tc>
      </w:tr>
      <w:tr w:rsidR="005D7C43" w:rsidRPr="005D7C43">
        <w:trPr>
          <w:jc w:val="center"/>
        </w:trPr>
        <w:tc>
          <w:tcPr>
            <w:tcW w:w="889" w:type="dxa"/>
            <w:vMerge w:val="restart"/>
            <w:tcBorders>
              <w:top w:val="single" w:sz="4" w:space="0" w:color="auto"/>
            </w:tcBorders>
            <w:shd w:val="clear" w:color="auto" w:fill="auto"/>
            <w:vAlign w:val="center"/>
          </w:tcPr>
          <w:p w:rsidR="005E2746" w:rsidRPr="005D7C43" w:rsidRDefault="00000000">
            <w:pPr>
              <w:pStyle w:val="afffffffff9"/>
            </w:pPr>
            <w:r w:rsidRPr="005D7C43">
              <w:rPr>
                <w:rFonts w:hint="eastAsia"/>
              </w:rPr>
              <w:t>80</w:t>
            </w:r>
          </w:p>
        </w:tc>
        <w:tc>
          <w:tcPr>
            <w:tcW w:w="681" w:type="dxa"/>
            <w:tcBorders>
              <w:top w:val="single" w:sz="4" w:space="0" w:color="auto"/>
            </w:tcBorders>
            <w:shd w:val="clear" w:color="auto" w:fill="auto"/>
            <w:vAlign w:val="center"/>
          </w:tcPr>
          <w:p w:rsidR="005E2746" w:rsidRPr="005D7C43" w:rsidRDefault="00000000">
            <w:pPr>
              <w:pStyle w:val="afffffffff9"/>
            </w:pPr>
            <w:r w:rsidRPr="005D7C43">
              <w:rPr>
                <w:rFonts w:hint="eastAsia"/>
              </w:rPr>
              <w:t>34 35</w:t>
            </w:r>
          </w:p>
        </w:tc>
        <w:tc>
          <w:tcPr>
            <w:tcW w:w="992" w:type="dxa"/>
            <w:tcBorders>
              <w:top w:val="single" w:sz="4" w:space="0" w:color="auto"/>
            </w:tcBorders>
            <w:shd w:val="clear" w:color="auto" w:fill="auto"/>
            <w:vAlign w:val="center"/>
          </w:tcPr>
          <w:p w:rsidR="005E2746" w:rsidRPr="005D7C43" w:rsidRDefault="00000000">
            <w:pPr>
              <w:pStyle w:val="afffffffff9"/>
            </w:pPr>
            <w:r w:rsidRPr="005D7C43">
              <w:rPr>
                <w:rFonts w:hint="eastAsia"/>
              </w:rPr>
              <w:t>120</w:t>
            </w:r>
          </w:p>
        </w:tc>
        <w:tc>
          <w:tcPr>
            <w:tcW w:w="1106" w:type="dxa"/>
            <w:tcBorders>
              <w:top w:val="single" w:sz="4" w:space="0" w:color="auto"/>
            </w:tcBorders>
            <w:shd w:val="clear" w:color="auto" w:fill="auto"/>
            <w:vAlign w:val="center"/>
          </w:tcPr>
          <w:p w:rsidR="005E2746" w:rsidRPr="005D7C43" w:rsidRDefault="00000000">
            <w:pPr>
              <w:pStyle w:val="afffffffff9"/>
            </w:pPr>
            <w:r w:rsidRPr="005D7C43">
              <w:rPr>
                <w:rFonts w:hint="eastAsia"/>
              </w:rPr>
              <w:t>440</w:t>
            </w:r>
          </w:p>
        </w:tc>
        <w:tc>
          <w:tcPr>
            <w:tcW w:w="801" w:type="dxa"/>
            <w:tcBorders>
              <w:top w:val="single" w:sz="4" w:space="0" w:color="auto"/>
            </w:tcBorders>
            <w:shd w:val="clear" w:color="auto" w:fill="auto"/>
            <w:vAlign w:val="center"/>
          </w:tcPr>
          <w:p w:rsidR="005E2746" w:rsidRPr="005D7C43" w:rsidRDefault="00000000">
            <w:pPr>
              <w:pStyle w:val="afffffffff9"/>
            </w:pPr>
            <w:r w:rsidRPr="005D7C43">
              <w:rPr>
                <w:rFonts w:hint="eastAsia"/>
              </w:rPr>
              <w:t>110</w:t>
            </w:r>
          </w:p>
        </w:tc>
        <w:tc>
          <w:tcPr>
            <w:tcW w:w="928" w:type="dxa"/>
            <w:vMerge w:val="restart"/>
            <w:tcBorders>
              <w:top w:val="single" w:sz="4" w:space="0" w:color="auto"/>
            </w:tcBorders>
            <w:shd w:val="clear" w:color="auto" w:fill="auto"/>
            <w:vAlign w:val="center"/>
          </w:tcPr>
          <w:p w:rsidR="005E2746" w:rsidRPr="005D7C43" w:rsidRDefault="00000000">
            <w:pPr>
              <w:pStyle w:val="afffffffff9"/>
            </w:pPr>
            <w:r w:rsidRPr="005D7C43">
              <w:rPr>
                <w:rFonts w:hint="eastAsia"/>
              </w:rPr>
              <w:t>0.25</w:t>
            </w:r>
          </w:p>
        </w:tc>
        <w:tc>
          <w:tcPr>
            <w:tcW w:w="1360" w:type="dxa"/>
            <w:tcBorders>
              <w:top w:val="single" w:sz="4" w:space="0" w:color="auto"/>
            </w:tcBorders>
            <w:shd w:val="clear" w:color="auto" w:fill="auto"/>
            <w:vAlign w:val="center"/>
          </w:tcPr>
          <w:p w:rsidR="005E2746" w:rsidRPr="005D7C43" w:rsidRDefault="00000000">
            <w:pPr>
              <w:pStyle w:val="afffffffff9"/>
            </w:pPr>
            <w:r w:rsidRPr="005D7C43">
              <w:rPr>
                <w:rFonts w:hint="eastAsia"/>
              </w:rPr>
              <w:t>3.6</w:t>
            </w:r>
          </w:p>
        </w:tc>
        <w:tc>
          <w:tcPr>
            <w:tcW w:w="881" w:type="dxa"/>
            <w:vMerge w:val="restart"/>
            <w:tcBorders>
              <w:top w:val="single" w:sz="4" w:space="0" w:color="auto"/>
            </w:tcBorders>
            <w:shd w:val="clear" w:color="auto" w:fill="auto"/>
            <w:vAlign w:val="center"/>
          </w:tcPr>
          <w:p w:rsidR="005E2746" w:rsidRPr="005D7C43" w:rsidRDefault="00000000">
            <w:pPr>
              <w:pStyle w:val="afffffffff9"/>
            </w:pPr>
            <w:r w:rsidRPr="005D7C43">
              <w:rPr>
                <w:rFonts w:hAnsi="宋体" w:hint="eastAsia"/>
              </w:rPr>
              <w:t>≥</w:t>
            </w:r>
            <w:r w:rsidRPr="005D7C43">
              <w:rPr>
                <w:rFonts w:hint="eastAsia"/>
              </w:rPr>
              <w:t>5</w:t>
            </w:r>
          </w:p>
        </w:tc>
        <w:tc>
          <w:tcPr>
            <w:tcW w:w="868" w:type="dxa"/>
            <w:tcBorders>
              <w:top w:val="single" w:sz="4" w:space="0" w:color="auto"/>
              <w:bottom w:val="single" w:sz="4" w:space="0" w:color="auto"/>
            </w:tcBorders>
            <w:shd w:val="clear" w:color="auto" w:fill="auto"/>
            <w:vAlign w:val="center"/>
          </w:tcPr>
          <w:p w:rsidR="005E2746" w:rsidRPr="005D7C43" w:rsidRDefault="00000000">
            <w:pPr>
              <w:pStyle w:val="afffffffff9"/>
            </w:pPr>
            <w:r w:rsidRPr="005D7C43">
              <w:rPr>
                <w:rFonts w:hint="eastAsia"/>
              </w:rPr>
              <w:t>30</w:t>
            </w:r>
          </w:p>
        </w:tc>
        <w:tc>
          <w:tcPr>
            <w:tcW w:w="868" w:type="dxa"/>
            <w:vMerge w:val="restart"/>
            <w:tcBorders>
              <w:top w:val="single" w:sz="4" w:space="0" w:color="auto"/>
            </w:tcBorders>
            <w:shd w:val="clear" w:color="auto" w:fill="auto"/>
            <w:vAlign w:val="center"/>
          </w:tcPr>
          <w:p w:rsidR="005E2746" w:rsidRPr="005D7C43" w:rsidRDefault="00000000">
            <w:pPr>
              <w:pStyle w:val="afffffffff9"/>
            </w:pPr>
            <w:r w:rsidRPr="005D7C43">
              <w:rPr>
                <w:rFonts w:hint="eastAsia"/>
              </w:rPr>
              <w:t>1 050</w:t>
            </w:r>
          </w:p>
          <w:p w:rsidR="005E2746" w:rsidRPr="005D7C43" w:rsidRDefault="00000000">
            <w:pPr>
              <w:pStyle w:val="afffffffff9"/>
            </w:pPr>
            <w:r w:rsidRPr="005D7C43">
              <w:rPr>
                <w:rFonts w:hint="eastAsia"/>
              </w:rPr>
              <w:t>1 000</w:t>
            </w:r>
          </w:p>
          <w:p w:rsidR="005E2746" w:rsidRPr="005D7C43" w:rsidRDefault="00000000">
            <w:pPr>
              <w:pStyle w:val="afffffffff9"/>
            </w:pPr>
            <w:r w:rsidRPr="005D7C43">
              <w:rPr>
                <w:rFonts w:hint="eastAsia"/>
              </w:rPr>
              <w:t>500</w:t>
            </w: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tcBorders>
              <w:top w:val="single" w:sz="4" w:space="0" w:color="auto"/>
            </w:tcBorders>
            <w:shd w:val="clear" w:color="auto" w:fill="auto"/>
            <w:vAlign w:val="center"/>
          </w:tcPr>
          <w:p w:rsidR="005E2746" w:rsidRPr="005D7C43" w:rsidRDefault="00000000">
            <w:pPr>
              <w:pStyle w:val="afffffffff9"/>
            </w:pPr>
            <w:r w:rsidRPr="005D7C43">
              <w:rPr>
                <w:rFonts w:hint="eastAsia"/>
              </w:rPr>
              <w:t>38 40</w:t>
            </w:r>
          </w:p>
        </w:tc>
        <w:tc>
          <w:tcPr>
            <w:tcW w:w="992" w:type="dxa"/>
            <w:tcBorders>
              <w:top w:val="single" w:sz="4" w:space="0" w:color="auto"/>
            </w:tcBorders>
            <w:shd w:val="clear" w:color="auto" w:fill="auto"/>
            <w:vAlign w:val="center"/>
          </w:tcPr>
          <w:p w:rsidR="005E2746" w:rsidRPr="005D7C43" w:rsidRDefault="00000000">
            <w:pPr>
              <w:pStyle w:val="afffffffff9"/>
            </w:pPr>
            <w:r w:rsidRPr="005D7C43">
              <w:rPr>
                <w:rFonts w:hint="eastAsia"/>
              </w:rPr>
              <w:t>200</w:t>
            </w:r>
          </w:p>
        </w:tc>
        <w:tc>
          <w:tcPr>
            <w:tcW w:w="1106" w:type="dxa"/>
            <w:tcBorders>
              <w:top w:val="single" w:sz="4" w:space="0" w:color="auto"/>
            </w:tcBorders>
            <w:shd w:val="clear" w:color="auto" w:fill="auto"/>
            <w:vAlign w:val="center"/>
          </w:tcPr>
          <w:p w:rsidR="005E2746" w:rsidRPr="005D7C43" w:rsidRDefault="00000000">
            <w:pPr>
              <w:pStyle w:val="afffffffff9"/>
            </w:pPr>
            <w:r w:rsidRPr="005D7C43">
              <w:rPr>
                <w:rFonts w:hint="eastAsia"/>
              </w:rPr>
              <w:t>800</w:t>
            </w:r>
          </w:p>
        </w:tc>
        <w:tc>
          <w:tcPr>
            <w:tcW w:w="801" w:type="dxa"/>
            <w:tcBorders>
              <w:top w:val="single" w:sz="4" w:space="0" w:color="auto"/>
            </w:tcBorders>
            <w:shd w:val="clear" w:color="auto" w:fill="auto"/>
            <w:vAlign w:val="center"/>
          </w:tcPr>
          <w:p w:rsidR="005E2746" w:rsidRPr="005D7C43" w:rsidRDefault="00000000">
            <w:pPr>
              <w:pStyle w:val="afffffffff9"/>
            </w:pPr>
            <w:r w:rsidRPr="005D7C43">
              <w:rPr>
                <w:rFonts w:hint="eastAsia"/>
              </w:rPr>
              <w:t>200</w:t>
            </w:r>
          </w:p>
        </w:tc>
        <w:tc>
          <w:tcPr>
            <w:tcW w:w="928" w:type="dxa"/>
            <w:vMerge/>
            <w:tcBorders>
              <w:top w:val="single" w:sz="4" w:space="0" w:color="auto"/>
            </w:tcBorders>
            <w:shd w:val="clear" w:color="auto" w:fill="auto"/>
            <w:vAlign w:val="center"/>
          </w:tcPr>
          <w:p w:rsidR="005E2746" w:rsidRPr="005D7C43" w:rsidRDefault="005E2746">
            <w:pPr>
              <w:pStyle w:val="afffffffff9"/>
            </w:pPr>
          </w:p>
        </w:tc>
        <w:tc>
          <w:tcPr>
            <w:tcW w:w="1360" w:type="dxa"/>
            <w:tcBorders>
              <w:top w:val="single" w:sz="4" w:space="0" w:color="auto"/>
            </w:tcBorders>
            <w:shd w:val="clear" w:color="auto" w:fill="auto"/>
            <w:vAlign w:val="center"/>
          </w:tcPr>
          <w:p w:rsidR="005E2746" w:rsidRPr="005D7C43" w:rsidRDefault="00000000">
            <w:pPr>
              <w:pStyle w:val="afffffffff9"/>
            </w:pPr>
            <w:r w:rsidRPr="005D7C43">
              <w:rPr>
                <w:rFonts w:hint="eastAsia"/>
              </w:rPr>
              <w:t>4</w:t>
            </w:r>
          </w:p>
        </w:tc>
        <w:tc>
          <w:tcPr>
            <w:tcW w:w="881" w:type="dxa"/>
            <w:vMerge/>
            <w:shd w:val="clear" w:color="auto" w:fill="auto"/>
            <w:vAlign w:val="center"/>
          </w:tcPr>
          <w:p w:rsidR="005E2746" w:rsidRPr="005D7C43" w:rsidRDefault="005E2746">
            <w:pPr>
              <w:pStyle w:val="afffffffff9"/>
              <w:rPr>
                <w:rFonts w:hAnsi="宋体" w:hint="eastAsia"/>
              </w:rPr>
            </w:pPr>
          </w:p>
        </w:tc>
        <w:tc>
          <w:tcPr>
            <w:tcW w:w="868" w:type="dxa"/>
            <w:tcBorders>
              <w:top w:val="single" w:sz="4" w:space="0" w:color="auto"/>
              <w:bottom w:val="single" w:sz="4" w:space="0" w:color="auto"/>
            </w:tcBorders>
            <w:shd w:val="clear" w:color="auto" w:fill="auto"/>
            <w:vAlign w:val="center"/>
          </w:tcPr>
          <w:p w:rsidR="005E2746" w:rsidRPr="005D7C43" w:rsidRDefault="00000000">
            <w:pPr>
              <w:pStyle w:val="afffffffff9"/>
            </w:pPr>
            <w:r w:rsidRPr="005D7C43">
              <w:rPr>
                <w:rFonts w:hint="eastAsia"/>
              </w:rPr>
              <w:t>36</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val="restart"/>
            <w:tcBorders>
              <w:top w:val="single" w:sz="4" w:space="0" w:color="auto"/>
            </w:tcBorders>
            <w:shd w:val="clear" w:color="auto" w:fill="auto"/>
            <w:vAlign w:val="center"/>
          </w:tcPr>
          <w:p w:rsidR="005E2746" w:rsidRPr="005D7C43" w:rsidRDefault="00000000">
            <w:pPr>
              <w:pStyle w:val="afffffffff9"/>
            </w:pPr>
            <w:r w:rsidRPr="005D7C43">
              <w:rPr>
                <w:rFonts w:hint="eastAsia"/>
              </w:rPr>
              <w:t>90</w:t>
            </w:r>
          </w:p>
        </w:tc>
        <w:tc>
          <w:tcPr>
            <w:tcW w:w="681" w:type="dxa"/>
            <w:tcBorders>
              <w:top w:val="single" w:sz="4" w:space="0" w:color="auto"/>
            </w:tcBorders>
            <w:shd w:val="clear" w:color="auto" w:fill="auto"/>
            <w:vAlign w:val="center"/>
          </w:tcPr>
          <w:p w:rsidR="005E2746" w:rsidRPr="005D7C43" w:rsidRDefault="00000000">
            <w:pPr>
              <w:pStyle w:val="afffffffff9"/>
            </w:pPr>
            <w:r w:rsidRPr="005D7C43">
              <w:rPr>
                <w:rFonts w:hint="eastAsia"/>
              </w:rPr>
              <w:t>20 25</w:t>
            </w:r>
          </w:p>
        </w:tc>
        <w:tc>
          <w:tcPr>
            <w:tcW w:w="992" w:type="dxa"/>
            <w:tcBorders>
              <w:top w:val="single" w:sz="4" w:space="0" w:color="auto"/>
            </w:tcBorders>
            <w:shd w:val="clear" w:color="auto" w:fill="auto"/>
            <w:vAlign w:val="center"/>
          </w:tcPr>
          <w:p w:rsidR="005E2746" w:rsidRPr="005D7C43" w:rsidRDefault="00000000">
            <w:pPr>
              <w:pStyle w:val="afffffffff9"/>
            </w:pPr>
            <w:r w:rsidRPr="005D7C43">
              <w:rPr>
                <w:rFonts w:hint="eastAsia"/>
              </w:rPr>
              <w:t>75</w:t>
            </w:r>
          </w:p>
        </w:tc>
        <w:tc>
          <w:tcPr>
            <w:tcW w:w="1106" w:type="dxa"/>
            <w:tcBorders>
              <w:top w:val="single" w:sz="4" w:space="0" w:color="auto"/>
            </w:tcBorders>
            <w:shd w:val="clear" w:color="auto" w:fill="auto"/>
            <w:vAlign w:val="center"/>
          </w:tcPr>
          <w:p w:rsidR="005E2746" w:rsidRPr="005D7C43" w:rsidRDefault="00000000">
            <w:pPr>
              <w:pStyle w:val="afffffffff9"/>
            </w:pPr>
            <w:r w:rsidRPr="005D7C43">
              <w:rPr>
                <w:rFonts w:hint="eastAsia"/>
              </w:rPr>
              <w:t>220</w:t>
            </w:r>
          </w:p>
        </w:tc>
        <w:tc>
          <w:tcPr>
            <w:tcW w:w="801" w:type="dxa"/>
            <w:tcBorders>
              <w:top w:val="single" w:sz="4" w:space="0" w:color="auto"/>
            </w:tcBorders>
            <w:shd w:val="clear" w:color="auto" w:fill="auto"/>
            <w:vAlign w:val="center"/>
          </w:tcPr>
          <w:p w:rsidR="005E2746" w:rsidRPr="005D7C43" w:rsidRDefault="00000000">
            <w:pPr>
              <w:pStyle w:val="afffffffff9"/>
            </w:pPr>
            <w:r w:rsidRPr="005D7C43">
              <w:rPr>
                <w:rFonts w:hint="eastAsia"/>
              </w:rPr>
              <w:t>55</w:t>
            </w:r>
          </w:p>
        </w:tc>
        <w:tc>
          <w:tcPr>
            <w:tcW w:w="928" w:type="dxa"/>
            <w:vMerge/>
            <w:tcBorders>
              <w:top w:val="single" w:sz="4" w:space="0" w:color="auto"/>
            </w:tcBorders>
            <w:shd w:val="clear" w:color="auto" w:fill="auto"/>
            <w:vAlign w:val="center"/>
          </w:tcPr>
          <w:p w:rsidR="005E2746" w:rsidRPr="005D7C43" w:rsidRDefault="005E2746">
            <w:pPr>
              <w:pStyle w:val="afffffffff9"/>
            </w:pPr>
          </w:p>
        </w:tc>
        <w:tc>
          <w:tcPr>
            <w:tcW w:w="1360" w:type="dxa"/>
            <w:tcBorders>
              <w:top w:val="single" w:sz="4" w:space="0" w:color="auto"/>
            </w:tcBorders>
            <w:shd w:val="clear" w:color="auto" w:fill="auto"/>
            <w:vAlign w:val="center"/>
          </w:tcPr>
          <w:p w:rsidR="005E2746" w:rsidRPr="005D7C43" w:rsidRDefault="00000000">
            <w:pPr>
              <w:pStyle w:val="afffffffff9"/>
            </w:pPr>
            <w:r w:rsidRPr="005D7C43">
              <w:rPr>
                <w:rFonts w:hint="eastAsia"/>
              </w:rPr>
              <w:t>2.9</w:t>
            </w:r>
          </w:p>
        </w:tc>
        <w:tc>
          <w:tcPr>
            <w:tcW w:w="881" w:type="dxa"/>
            <w:tcBorders>
              <w:top w:val="single" w:sz="4" w:space="0" w:color="auto"/>
            </w:tcBorders>
            <w:shd w:val="clear" w:color="auto" w:fill="auto"/>
            <w:vAlign w:val="center"/>
          </w:tcPr>
          <w:p w:rsidR="005E2746" w:rsidRPr="005D7C43" w:rsidRDefault="00000000">
            <w:pPr>
              <w:pStyle w:val="afffffffff9"/>
              <w:rPr>
                <w:rFonts w:hAnsi="宋体" w:hint="eastAsia"/>
              </w:rPr>
            </w:pPr>
            <w:r w:rsidRPr="005D7C43">
              <w:rPr>
                <w:rFonts w:hAnsi="宋体" w:hint="eastAsia"/>
              </w:rPr>
              <w:t>≥</w:t>
            </w:r>
            <w:r w:rsidRPr="005D7C43">
              <w:rPr>
                <w:rFonts w:hint="eastAsia"/>
              </w:rPr>
              <w:t>4</w:t>
            </w:r>
          </w:p>
        </w:tc>
        <w:tc>
          <w:tcPr>
            <w:tcW w:w="868" w:type="dxa"/>
            <w:tcBorders>
              <w:top w:val="single" w:sz="4" w:space="0" w:color="auto"/>
              <w:bottom w:val="single" w:sz="4" w:space="0" w:color="auto"/>
            </w:tcBorders>
            <w:shd w:val="clear" w:color="auto" w:fill="auto"/>
            <w:vAlign w:val="center"/>
          </w:tcPr>
          <w:p w:rsidR="005E2746" w:rsidRPr="005D7C43" w:rsidRDefault="00000000">
            <w:pPr>
              <w:pStyle w:val="afffffffff9"/>
            </w:pPr>
            <w:r w:rsidRPr="005D7C43">
              <w:rPr>
                <w:rFonts w:hint="eastAsia"/>
              </w:rPr>
              <w:t>25</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tcBorders>
              <w:top w:val="single" w:sz="4" w:space="0" w:color="auto"/>
            </w:tcBorders>
            <w:shd w:val="clear" w:color="auto" w:fill="auto"/>
            <w:vAlign w:val="center"/>
          </w:tcPr>
          <w:p w:rsidR="005E2746" w:rsidRPr="005D7C43" w:rsidRDefault="00000000">
            <w:pPr>
              <w:pStyle w:val="afffffffff9"/>
            </w:pPr>
            <w:r w:rsidRPr="005D7C43">
              <w:rPr>
                <w:rFonts w:hint="eastAsia"/>
              </w:rPr>
              <w:t>28 30</w:t>
            </w:r>
          </w:p>
        </w:tc>
        <w:tc>
          <w:tcPr>
            <w:tcW w:w="992" w:type="dxa"/>
            <w:tcBorders>
              <w:top w:val="single" w:sz="4" w:space="0" w:color="auto"/>
            </w:tcBorders>
            <w:shd w:val="clear" w:color="auto" w:fill="auto"/>
            <w:vAlign w:val="center"/>
          </w:tcPr>
          <w:p w:rsidR="005E2746" w:rsidRPr="005D7C43" w:rsidRDefault="00000000">
            <w:pPr>
              <w:pStyle w:val="afffffffff9"/>
            </w:pPr>
            <w:r w:rsidRPr="005D7C43">
              <w:rPr>
                <w:rFonts w:hint="eastAsia"/>
              </w:rPr>
              <w:t>90</w:t>
            </w:r>
          </w:p>
        </w:tc>
        <w:tc>
          <w:tcPr>
            <w:tcW w:w="1106" w:type="dxa"/>
            <w:tcBorders>
              <w:top w:val="single" w:sz="4" w:space="0" w:color="auto"/>
            </w:tcBorders>
            <w:shd w:val="clear" w:color="auto" w:fill="auto"/>
            <w:vAlign w:val="center"/>
          </w:tcPr>
          <w:p w:rsidR="005E2746" w:rsidRPr="005D7C43" w:rsidRDefault="00000000">
            <w:pPr>
              <w:pStyle w:val="afffffffff9"/>
            </w:pPr>
            <w:r w:rsidRPr="005D7C43">
              <w:rPr>
                <w:rFonts w:hint="eastAsia"/>
              </w:rPr>
              <w:t>300</w:t>
            </w:r>
          </w:p>
        </w:tc>
        <w:tc>
          <w:tcPr>
            <w:tcW w:w="801" w:type="dxa"/>
            <w:tcBorders>
              <w:top w:val="single" w:sz="4" w:space="0" w:color="auto"/>
            </w:tcBorders>
            <w:shd w:val="clear" w:color="auto" w:fill="auto"/>
            <w:vAlign w:val="center"/>
          </w:tcPr>
          <w:p w:rsidR="005E2746" w:rsidRPr="005D7C43" w:rsidRDefault="00000000">
            <w:pPr>
              <w:pStyle w:val="afffffffff9"/>
            </w:pPr>
            <w:r w:rsidRPr="005D7C43">
              <w:rPr>
                <w:rFonts w:hint="eastAsia"/>
              </w:rPr>
              <w:t>75</w:t>
            </w:r>
          </w:p>
        </w:tc>
        <w:tc>
          <w:tcPr>
            <w:tcW w:w="928" w:type="dxa"/>
            <w:vMerge/>
            <w:tcBorders>
              <w:top w:val="single" w:sz="4" w:space="0" w:color="auto"/>
            </w:tcBorders>
            <w:shd w:val="clear" w:color="auto" w:fill="auto"/>
            <w:vAlign w:val="center"/>
          </w:tcPr>
          <w:p w:rsidR="005E2746" w:rsidRPr="005D7C43" w:rsidRDefault="005E2746">
            <w:pPr>
              <w:pStyle w:val="afffffffff9"/>
            </w:pPr>
          </w:p>
        </w:tc>
        <w:tc>
          <w:tcPr>
            <w:tcW w:w="1360" w:type="dxa"/>
            <w:tcBorders>
              <w:top w:val="single" w:sz="4" w:space="0" w:color="auto"/>
            </w:tcBorders>
            <w:shd w:val="clear" w:color="auto" w:fill="auto"/>
            <w:vAlign w:val="center"/>
          </w:tcPr>
          <w:p w:rsidR="005E2746" w:rsidRPr="005D7C43" w:rsidRDefault="00000000">
            <w:pPr>
              <w:pStyle w:val="afffffffff9"/>
            </w:pPr>
            <w:r w:rsidRPr="005D7C43">
              <w:rPr>
                <w:rFonts w:hint="eastAsia"/>
              </w:rPr>
              <w:t>3.3</w:t>
            </w:r>
          </w:p>
        </w:tc>
        <w:tc>
          <w:tcPr>
            <w:tcW w:w="881" w:type="dxa"/>
            <w:vMerge w:val="restart"/>
            <w:shd w:val="clear" w:color="auto" w:fill="auto"/>
            <w:vAlign w:val="center"/>
          </w:tcPr>
          <w:p w:rsidR="005E2746" w:rsidRPr="005D7C43" w:rsidRDefault="00000000">
            <w:pPr>
              <w:pStyle w:val="afffffffff9"/>
              <w:rPr>
                <w:rFonts w:hAnsi="宋体" w:hint="eastAsia"/>
              </w:rPr>
            </w:pPr>
            <w:r w:rsidRPr="005D7C43">
              <w:rPr>
                <w:rFonts w:hAnsi="宋体" w:hint="eastAsia"/>
              </w:rPr>
              <w:t>≥</w:t>
            </w:r>
            <w:r w:rsidRPr="005D7C43">
              <w:rPr>
                <w:rFonts w:hint="eastAsia"/>
              </w:rPr>
              <w:t>5</w:t>
            </w:r>
          </w:p>
        </w:tc>
        <w:tc>
          <w:tcPr>
            <w:tcW w:w="868" w:type="dxa"/>
            <w:tcBorders>
              <w:top w:val="single" w:sz="4" w:space="0" w:color="auto"/>
              <w:bottom w:val="single" w:sz="4" w:space="0" w:color="auto"/>
            </w:tcBorders>
            <w:shd w:val="clear" w:color="auto" w:fill="auto"/>
            <w:vAlign w:val="center"/>
          </w:tcPr>
          <w:p w:rsidR="005E2746" w:rsidRPr="005D7C43" w:rsidRDefault="00000000">
            <w:pPr>
              <w:pStyle w:val="afffffffff9"/>
            </w:pPr>
            <w:r w:rsidRPr="005D7C43">
              <w:rPr>
                <w:rFonts w:hint="eastAsia"/>
              </w:rPr>
              <w:t>30</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tcBorders>
              <w:top w:val="single" w:sz="4" w:space="0" w:color="auto"/>
            </w:tcBorders>
            <w:shd w:val="clear" w:color="auto" w:fill="auto"/>
            <w:vAlign w:val="center"/>
          </w:tcPr>
          <w:p w:rsidR="005E2746" w:rsidRPr="005D7C43" w:rsidRDefault="00000000">
            <w:pPr>
              <w:pStyle w:val="afffffffff9"/>
            </w:pPr>
            <w:r w:rsidRPr="005D7C43">
              <w:rPr>
                <w:rFonts w:hint="eastAsia"/>
              </w:rPr>
              <w:t>34 35</w:t>
            </w:r>
          </w:p>
        </w:tc>
        <w:tc>
          <w:tcPr>
            <w:tcW w:w="992" w:type="dxa"/>
            <w:tcBorders>
              <w:top w:val="single" w:sz="4" w:space="0" w:color="auto"/>
            </w:tcBorders>
            <w:shd w:val="clear" w:color="auto" w:fill="auto"/>
            <w:vAlign w:val="center"/>
          </w:tcPr>
          <w:p w:rsidR="005E2746" w:rsidRPr="005D7C43" w:rsidRDefault="00000000">
            <w:pPr>
              <w:pStyle w:val="afffffffff9"/>
            </w:pPr>
            <w:r w:rsidRPr="005D7C43">
              <w:rPr>
                <w:rFonts w:hint="eastAsia"/>
              </w:rPr>
              <w:t>120</w:t>
            </w:r>
          </w:p>
        </w:tc>
        <w:tc>
          <w:tcPr>
            <w:tcW w:w="1106" w:type="dxa"/>
            <w:tcBorders>
              <w:top w:val="single" w:sz="4" w:space="0" w:color="auto"/>
            </w:tcBorders>
            <w:shd w:val="clear" w:color="auto" w:fill="auto"/>
            <w:vAlign w:val="center"/>
          </w:tcPr>
          <w:p w:rsidR="005E2746" w:rsidRPr="005D7C43" w:rsidRDefault="00000000">
            <w:pPr>
              <w:pStyle w:val="afffffffff9"/>
            </w:pPr>
            <w:r w:rsidRPr="005D7C43">
              <w:rPr>
                <w:rFonts w:hint="eastAsia"/>
              </w:rPr>
              <w:t>640</w:t>
            </w:r>
          </w:p>
        </w:tc>
        <w:tc>
          <w:tcPr>
            <w:tcW w:w="801" w:type="dxa"/>
            <w:tcBorders>
              <w:top w:val="single" w:sz="4" w:space="0" w:color="auto"/>
            </w:tcBorders>
            <w:shd w:val="clear" w:color="auto" w:fill="auto"/>
            <w:vAlign w:val="center"/>
          </w:tcPr>
          <w:p w:rsidR="005E2746" w:rsidRPr="005D7C43" w:rsidRDefault="00000000">
            <w:pPr>
              <w:pStyle w:val="afffffffff9"/>
            </w:pPr>
            <w:r w:rsidRPr="005D7C43">
              <w:rPr>
                <w:rFonts w:hint="eastAsia"/>
              </w:rPr>
              <w:t>160</w:t>
            </w:r>
          </w:p>
        </w:tc>
        <w:tc>
          <w:tcPr>
            <w:tcW w:w="928" w:type="dxa"/>
            <w:vMerge/>
            <w:tcBorders>
              <w:top w:val="single" w:sz="4" w:space="0" w:color="auto"/>
            </w:tcBorders>
            <w:shd w:val="clear" w:color="auto" w:fill="auto"/>
            <w:vAlign w:val="center"/>
          </w:tcPr>
          <w:p w:rsidR="005E2746" w:rsidRPr="005D7C43" w:rsidRDefault="005E2746">
            <w:pPr>
              <w:pStyle w:val="afffffffff9"/>
            </w:pPr>
          </w:p>
        </w:tc>
        <w:tc>
          <w:tcPr>
            <w:tcW w:w="1360" w:type="dxa"/>
            <w:tcBorders>
              <w:top w:val="single" w:sz="4" w:space="0" w:color="auto"/>
            </w:tcBorders>
            <w:shd w:val="clear" w:color="auto" w:fill="auto"/>
            <w:vAlign w:val="center"/>
          </w:tcPr>
          <w:p w:rsidR="005E2746" w:rsidRPr="005D7C43" w:rsidRDefault="00000000">
            <w:pPr>
              <w:pStyle w:val="afffffffff9"/>
            </w:pPr>
            <w:r w:rsidRPr="005D7C43">
              <w:rPr>
                <w:rFonts w:hint="eastAsia"/>
              </w:rPr>
              <w:t>5.3</w:t>
            </w:r>
          </w:p>
        </w:tc>
        <w:tc>
          <w:tcPr>
            <w:tcW w:w="881" w:type="dxa"/>
            <w:vMerge/>
            <w:shd w:val="clear" w:color="auto" w:fill="auto"/>
            <w:vAlign w:val="center"/>
          </w:tcPr>
          <w:p w:rsidR="005E2746" w:rsidRPr="005D7C43" w:rsidRDefault="005E2746">
            <w:pPr>
              <w:pStyle w:val="afffffffff9"/>
              <w:rPr>
                <w:rFonts w:hAnsi="宋体" w:hint="eastAsia"/>
              </w:rPr>
            </w:pPr>
          </w:p>
        </w:tc>
        <w:tc>
          <w:tcPr>
            <w:tcW w:w="868" w:type="dxa"/>
            <w:tcBorders>
              <w:top w:val="single" w:sz="4" w:space="0" w:color="auto"/>
              <w:bottom w:val="single" w:sz="4" w:space="0" w:color="auto"/>
            </w:tcBorders>
            <w:shd w:val="clear" w:color="auto" w:fill="auto"/>
            <w:vAlign w:val="center"/>
          </w:tcPr>
          <w:p w:rsidR="005E2746" w:rsidRPr="005D7C43" w:rsidRDefault="00000000">
            <w:pPr>
              <w:pStyle w:val="afffffffff9"/>
            </w:pPr>
            <w:r w:rsidRPr="005D7C43">
              <w:rPr>
                <w:rFonts w:hint="eastAsia"/>
              </w:rPr>
              <w:t>35</w:t>
            </w:r>
          </w:p>
        </w:tc>
        <w:tc>
          <w:tcPr>
            <w:tcW w:w="868" w:type="dxa"/>
            <w:vMerge w:val="restart"/>
            <w:tcBorders>
              <w:top w:val="single" w:sz="4" w:space="0" w:color="auto"/>
            </w:tcBorders>
            <w:shd w:val="clear" w:color="auto" w:fill="auto"/>
            <w:vAlign w:val="center"/>
          </w:tcPr>
          <w:p w:rsidR="005E2746" w:rsidRPr="005D7C43" w:rsidRDefault="00000000">
            <w:pPr>
              <w:pStyle w:val="afffffffff9"/>
            </w:pPr>
            <w:r w:rsidRPr="005D7C43">
              <w:rPr>
                <w:rFonts w:hint="eastAsia"/>
              </w:rPr>
              <w:t>1 250</w:t>
            </w:r>
          </w:p>
          <w:p w:rsidR="005E2746" w:rsidRPr="005D7C43" w:rsidRDefault="00000000">
            <w:pPr>
              <w:pStyle w:val="afffffffff9"/>
            </w:pPr>
            <w:r w:rsidRPr="005D7C43">
              <w:rPr>
                <w:rFonts w:hint="eastAsia"/>
              </w:rPr>
              <w:t>1 400</w:t>
            </w:r>
          </w:p>
          <w:p w:rsidR="005E2746" w:rsidRPr="005D7C43" w:rsidRDefault="00000000">
            <w:pPr>
              <w:pStyle w:val="afffffffff9"/>
            </w:pPr>
            <w:r w:rsidRPr="005D7C43">
              <w:rPr>
                <w:rFonts w:hint="eastAsia"/>
              </w:rPr>
              <w:t>1 100</w:t>
            </w:r>
          </w:p>
          <w:p w:rsidR="005E2746" w:rsidRPr="005D7C43" w:rsidRDefault="005E2746">
            <w:pPr>
              <w:pStyle w:val="afffffffff9"/>
            </w:pPr>
          </w:p>
        </w:tc>
      </w:tr>
      <w:tr w:rsidR="005D7C43" w:rsidRPr="005D7C43">
        <w:trPr>
          <w:jc w:val="center"/>
        </w:trPr>
        <w:tc>
          <w:tcPr>
            <w:tcW w:w="889" w:type="dxa"/>
            <w:vMerge w:val="restart"/>
            <w:shd w:val="clear" w:color="auto" w:fill="auto"/>
            <w:vAlign w:val="center"/>
          </w:tcPr>
          <w:p w:rsidR="005E2746" w:rsidRPr="005D7C43" w:rsidRDefault="00000000">
            <w:pPr>
              <w:pStyle w:val="afffffffff9"/>
            </w:pPr>
            <w:r w:rsidRPr="005D7C43">
              <w:rPr>
                <w:rFonts w:hint="eastAsia"/>
              </w:rPr>
              <w:t>100</w:t>
            </w:r>
          </w:p>
        </w:tc>
        <w:tc>
          <w:tcPr>
            <w:tcW w:w="681" w:type="dxa"/>
            <w:shd w:val="clear" w:color="auto" w:fill="auto"/>
            <w:vAlign w:val="center"/>
          </w:tcPr>
          <w:p w:rsidR="005E2746" w:rsidRPr="005D7C43" w:rsidRDefault="00000000">
            <w:pPr>
              <w:pStyle w:val="afffffffff9"/>
            </w:pPr>
            <w:r w:rsidRPr="005D7C43">
              <w:rPr>
                <w:rFonts w:hint="eastAsia"/>
              </w:rPr>
              <w:t>20 25</w:t>
            </w:r>
          </w:p>
        </w:tc>
        <w:tc>
          <w:tcPr>
            <w:tcW w:w="992" w:type="dxa"/>
            <w:tcBorders>
              <w:top w:val="single" w:sz="4" w:space="0" w:color="auto"/>
            </w:tcBorders>
            <w:shd w:val="clear" w:color="auto" w:fill="auto"/>
            <w:vAlign w:val="center"/>
          </w:tcPr>
          <w:p w:rsidR="005E2746" w:rsidRPr="005D7C43" w:rsidRDefault="00000000">
            <w:pPr>
              <w:pStyle w:val="afffffffff9"/>
            </w:pPr>
            <w:r w:rsidRPr="005D7C43">
              <w:rPr>
                <w:rFonts w:hint="eastAsia"/>
              </w:rPr>
              <w:t>60</w:t>
            </w:r>
          </w:p>
        </w:tc>
        <w:tc>
          <w:tcPr>
            <w:tcW w:w="1106" w:type="dxa"/>
            <w:tcBorders>
              <w:top w:val="single" w:sz="4" w:space="0" w:color="auto"/>
            </w:tcBorders>
            <w:shd w:val="clear" w:color="auto" w:fill="auto"/>
            <w:vAlign w:val="center"/>
          </w:tcPr>
          <w:p w:rsidR="005E2746" w:rsidRPr="005D7C43" w:rsidRDefault="00000000">
            <w:pPr>
              <w:pStyle w:val="afffffffff9"/>
            </w:pPr>
            <w:r w:rsidRPr="005D7C43">
              <w:rPr>
                <w:rFonts w:hint="eastAsia"/>
              </w:rPr>
              <w:t>300</w:t>
            </w:r>
          </w:p>
        </w:tc>
        <w:tc>
          <w:tcPr>
            <w:tcW w:w="801" w:type="dxa"/>
            <w:tcBorders>
              <w:top w:val="single" w:sz="4" w:space="0" w:color="auto"/>
            </w:tcBorders>
            <w:shd w:val="clear" w:color="auto" w:fill="auto"/>
            <w:vAlign w:val="center"/>
          </w:tcPr>
          <w:p w:rsidR="005E2746" w:rsidRPr="005D7C43" w:rsidRDefault="00000000">
            <w:pPr>
              <w:pStyle w:val="afffffffff9"/>
            </w:pPr>
            <w:r w:rsidRPr="005D7C43">
              <w:rPr>
                <w:rFonts w:hint="eastAsia"/>
              </w:rPr>
              <w:t>75</w:t>
            </w:r>
          </w:p>
        </w:tc>
        <w:tc>
          <w:tcPr>
            <w:tcW w:w="928" w:type="dxa"/>
            <w:vMerge/>
            <w:shd w:val="clear" w:color="auto" w:fill="auto"/>
            <w:vAlign w:val="center"/>
          </w:tcPr>
          <w:p w:rsidR="005E2746" w:rsidRPr="005D7C43" w:rsidRDefault="005E2746">
            <w:pPr>
              <w:pStyle w:val="afffffffff9"/>
            </w:pPr>
          </w:p>
        </w:tc>
        <w:tc>
          <w:tcPr>
            <w:tcW w:w="1360" w:type="dxa"/>
            <w:tcBorders>
              <w:top w:val="single" w:sz="4" w:space="0" w:color="auto"/>
            </w:tcBorders>
            <w:shd w:val="clear" w:color="auto" w:fill="auto"/>
            <w:vAlign w:val="center"/>
          </w:tcPr>
          <w:p w:rsidR="005E2746" w:rsidRPr="005D7C43" w:rsidRDefault="00000000">
            <w:pPr>
              <w:pStyle w:val="afffffffff9"/>
            </w:pPr>
            <w:r w:rsidRPr="005D7C43">
              <w:rPr>
                <w:rFonts w:hint="eastAsia"/>
              </w:rPr>
              <w:t>5.00</w:t>
            </w:r>
          </w:p>
        </w:tc>
        <w:tc>
          <w:tcPr>
            <w:tcW w:w="881" w:type="dxa"/>
            <w:vMerge/>
            <w:shd w:val="clear" w:color="auto" w:fill="auto"/>
            <w:vAlign w:val="center"/>
          </w:tcPr>
          <w:p w:rsidR="005E2746" w:rsidRPr="005D7C43" w:rsidRDefault="005E2746">
            <w:pPr>
              <w:pStyle w:val="afffffffff9"/>
            </w:pPr>
          </w:p>
        </w:tc>
        <w:tc>
          <w:tcPr>
            <w:tcW w:w="868" w:type="dxa"/>
            <w:tcBorders>
              <w:top w:val="single" w:sz="4" w:space="0" w:color="auto"/>
            </w:tcBorders>
            <w:shd w:val="clear" w:color="auto" w:fill="auto"/>
            <w:vAlign w:val="center"/>
          </w:tcPr>
          <w:p w:rsidR="005E2746" w:rsidRPr="005D7C43" w:rsidRDefault="00000000">
            <w:pPr>
              <w:pStyle w:val="afffffffff9"/>
            </w:pPr>
            <w:r w:rsidRPr="005D7C43">
              <w:rPr>
                <w:rFonts w:hint="eastAsia"/>
              </w:rPr>
              <w:t>31</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28 30</w:t>
            </w:r>
          </w:p>
        </w:tc>
        <w:tc>
          <w:tcPr>
            <w:tcW w:w="992" w:type="dxa"/>
            <w:shd w:val="clear" w:color="auto" w:fill="auto"/>
            <w:vAlign w:val="center"/>
          </w:tcPr>
          <w:p w:rsidR="005E2746" w:rsidRPr="005D7C43" w:rsidRDefault="00000000">
            <w:pPr>
              <w:pStyle w:val="afffffffff9"/>
            </w:pPr>
            <w:r w:rsidRPr="005D7C43">
              <w:rPr>
                <w:rFonts w:hint="eastAsia"/>
              </w:rPr>
              <w:t>75</w:t>
            </w:r>
          </w:p>
        </w:tc>
        <w:tc>
          <w:tcPr>
            <w:tcW w:w="1106" w:type="dxa"/>
            <w:shd w:val="clear" w:color="auto" w:fill="auto"/>
            <w:vAlign w:val="center"/>
          </w:tcPr>
          <w:p w:rsidR="005E2746" w:rsidRPr="005D7C43" w:rsidRDefault="00000000">
            <w:pPr>
              <w:pStyle w:val="afffffffff9"/>
            </w:pPr>
            <w:r w:rsidRPr="005D7C43">
              <w:rPr>
                <w:rFonts w:hint="eastAsia"/>
              </w:rPr>
              <w:t>360</w:t>
            </w:r>
          </w:p>
        </w:tc>
        <w:tc>
          <w:tcPr>
            <w:tcW w:w="801" w:type="dxa"/>
            <w:shd w:val="clear" w:color="auto" w:fill="auto"/>
            <w:vAlign w:val="center"/>
          </w:tcPr>
          <w:p w:rsidR="005E2746" w:rsidRPr="005D7C43" w:rsidRDefault="00000000">
            <w:pPr>
              <w:pStyle w:val="afffffffff9"/>
            </w:pPr>
            <w:r w:rsidRPr="005D7C43">
              <w:rPr>
                <w:rFonts w:hint="eastAsia"/>
              </w:rPr>
              <w:t>90</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4.80</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38</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34 35</w:t>
            </w:r>
          </w:p>
        </w:tc>
        <w:tc>
          <w:tcPr>
            <w:tcW w:w="992" w:type="dxa"/>
            <w:shd w:val="clear" w:color="auto" w:fill="auto"/>
            <w:vAlign w:val="center"/>
          </w:tcPr>
          <w:p w:rsidR="005E2746" w:rsidRPr="005D7C43" w:rsidRDefault="00000000">
            <w:pPr>
              <w:pStyle w:val="afffffffff9"/>
            </w:pPr>
            <w:r w:rsidRPr="005D7C43">
              <w:rPr>
                <w:rFonts w:hint="eastAsia"/>
              </w:rPr>
              <w:t>120</w:t>
            </w:r>
          </w:p>
        </w:tc>
        <w:tc>
          <w:tcPr>
            <w:tcW w:w="1106" w:type="dxa"/>
            <w:shd w:val="clear" w:color="auto" w:fill="auto"/>
            <w:vAlign w:val="center"/>
          </w:tcPr>
          <w:p w:rsidR="005E2746" w:rsidRPr="005D7C43" w:rsidRDefault="00000000">
            <w:pPr>
              <w:pStyle w:val="afffffffff9"/>
            </w:pPr>
            <w:r w:rsidRPr="005D7C43">
              <w:rPr>
                <w:rFonts w:hint="eastAsia"/>
              </w:rPr>
              <w:t>800</w:t>
            </w:r>
          </w:p>
        </w:tc>
        <w:tc>
          <w:tcPr>
            <w:tcW w:w="801" w:type="dxa"/>
            <w:shd w:val="clear" w:color="auto" w:fill="auto"/>
            <w:vAlign w:val="center"/>
          </w:tcPr>
          <w:p w:rsidR="005E2746" w:rsidRPr="005D7C43" w:rsidRDefault="00000000">
            <w:pPr>
              <w:pStyle w:val="afffffffff9"/>
            </w:pPr>
            <w:r w:rsidRPr="005D7C43">
              <w:rPr>
                <w:rFonts w:hint="eastAsia"/>
              </w:rPr>
              <w:t>200</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6.67</w:t>
            </w:r>
          </w:p>
        </w:tc>
        <w:tc>
          <w:tcPr>
            <w:tcW w:w="881" w:type="dxa"/>
            <w:vMerge w:val="restart"/>
            <w:shd w:val="clear" w:color="auto" w:fill="auto"/>
            <w:vAlign w:val="center"/>
          </w:tcPr>
          <w:p w:rsidR="005E2746" w:rsidRPr="005D7C43" w:rsidRDefault="00000000">
            <w:pPr>
              <w:pStyle w:val="afffffffff9"/>
            </w:pPr>
            <w:r w:rsidRPr="005D7C43">
              <w:rPr>
                <w:rFonts w:hAnsi="宋体" w:hint="eastAsia"/>
              </w:rPr>
              <w:t>≥</w:t>
            </w:r>
            <w:r w:rsidRPr="005D7C43">
              <w:rPr>
                <w:rFonts w:hint="eastAsia"/>
              </w:rPr>
              <w:t>6</w:t>
            </w:r>
          </w:p>
        </w:tc>
        <w:tc>
          <w:tcPr>
            <w:tcW w:w="868" w:type="dxa"/>
            <w:shd w:val="clear" w:color="auto" w:fill="auto"/>
            <w:vAlign w:val="center"/>
          </w:tcPr>
          <w:p w:rsidR="005E2746" w:rsidRPr="005D7C43" w:rsidRDefault="00000000">
            <w:pPr>
              <w:pStyle w:val="afffffffff9"/>
            </w:pPr>
            <w:r w:rsidRPr="005D7C43">
              <w:rPr>
                <w:rFonts w:hint="eastAsia"/>
              </w:rPr>
              <w:t>50</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shd w:val="clear" w:color="auto" w:fill="auto"/>
            <w:vAlign w:val="center"/>
          </w:tcPr>
          <w:p w:rsidR="005E2746" w:rsidRPr="005D7C43" w:rsidRDefault="00000000">
            <w:pPr>
              <w:pStyle w:val="afffffffff9"/>
            </w:pPr>
            <w:r w:rsidRPr="005D7C43">
              <w:rPr>
                <w:rFonts w:hint="eastAsia"/>
              </w:rPr>
              <w:t>38 40</w:t>
            </w:r>
          </w:p>
        </w:tc>
        <w:tc>
          <w:tcPr>
            <w:tcW w:w="992" w:type="dxa"/>
            <w:shd w:val="clear" w:color="auto" w:fill="auto"/>
            <w:vAlign w:val="center"/>
          </w:tcPr>
          <w:p w:rsidR="005E2746" w:rsidRPr="005D7C43" w:rsidRDefault="00000000">
            <w:pPr>
              <w:pStyle w:val="afffffffff9"/>
            </w:pPr>
            <w:r w:rsidRPr="005D7C43">
              <w:rPr>
                <w:rFonts w:hint="eastAsia"/>
              </w:rPr>
              <w:t>165</w:t>
            </w:r>
          </w:p>
        </w:tc>
        <w:tc>
          <w:tcPr>
            <w:tcW w:w="1106" w:type="dxa"/>
            <w:shd w:val="clear" w:color="auto" w:fill="auto"/>
            <w:vAlign w:val="center"/>
          </w:tcPr>
          <w:p w:rsidR="005E2746" w:rsidRPr="005D7C43" w:rsidRDefault="00000000">
            <w:pPr>
              <w:pStyle w:val="afffffffff9"/>
            </w:pPr>
            <w:r w:rsidRPr="005D7C43">
              <w:rPr>
                <w:rFonts w:hint="eastAsia"/>
              </w:rPr>
              <w:t>1 120</w:t>
            </w:r>
          </w:p>
        </w:tc>
        <w:tc>
          <w:tcPr>
            <w:tcW w:w="801" w:type="dxa"/>
            <w:shd w:val="clear" w:color="auto" w:fill="auto"/>
            <w:vAlign w:val="center"/>
          </w:tcPr>
          <w:p w:rsidR="005E2746" w:rsidRPr="005D7C43" w:rsidRDefault="00000000">
            <w:pPr>
              <w:pStyle w:val="afffffffff9"/>
            </w:pPr>
            <w:r w:rsidRPr="005D7C43">
              <w:rPr>
                <w:rFonts w:hint="eastAsia"/>
              </w:rPr>
              <w:t>280</w:t>
            </w:r>
          </w:p>
        </w:tc>
        <w:tc>
          <w:tcPr>
            <w:tcW w:w="928" w:type="dxa"/>
            <w:vMerge/>
            <w:shd w:val="clear" w:color="auto" w:fill="auto"/>
            <w:vAlign w:val="center"/>
          </w:tcPr>
          <w:p w:rsidR="005E2746" w:rsidRPr="005D7C43" w:rsidRDefault="005E2746">
            <w:pPr>
              <w:pStyle w:val="afffffffff9"/>
            </w:pPr>
          </w:p>
        </w:tc>
        <w:tc>
          <w:tcPr>
            <w:tcW w:w="1360" w:type="dxa"/>
            <w:shd w:val="clear" w:color="auto" w:fill="auto"/>
            <w:vAlign w:val="center"/>
          </w:tcPr>
          <w:p w:rsidR="005E2746" w:rsidRPr="005D7C43" w:rsidRDefault="00000000">
            <w:pPr>
              <w:pStyle w:val="afffffffff9"/>
            </w:pPr>
            <w:r w:rsidRPr="005D7C43">
              <w:rPr>
                <w:rFonts w:hint="eastAsia"/>
              </w:rPr>
              <w:t>6.78</w:t>
            </w:r>
          </w:p>
        </w:tc>
        <w:tc>
          <w:tcPr>
            <w:tcW w:w="881" w:type="dxa"/>
            <w:vMerge/>
            <w:shd w:val="clear" w:color="auto" w:fill="auto"/>
            <w:vAlign w:val="center"/>
          </w:tcPr>
          <w:p w:rsidR="005E2746" w:rsidRPr="005D7C43" w:rsidRDefault="005E2746">
            <w:pPr>
              <w:pStyle w:val="afffffffff9"/>
            </w:pPr>
          </w:p>
        </w:tc>
        <w:tc>
          <w:tcPr>
            <w:tcW w:w="868" w:type="dxa"/>
            <w:shd w:val="clear" w:color="auto" w:fill="auto"/>
            <w:vAlign w:val="center"/>
          </w:tcPr>
          <w:p w:rsidR="005E2746" w:rsidRPr="005D7C43" w:rsidRDefault="00000000">
            <w:pPr>
              <w:pStyle w:val="afffffffff9"/>
            </w:pPr>
            <w:r w:rsidRPr="005D7C43">
              <w:rPr>
                <w:rFonts w:hint="eastAsia"/>
              </w:rPr>
              <w:t>60</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val="restart"/>
            <w:shd w:val="clear" w:color="auto" w:fill="auto"/>
            <w:vAlign w:val="center"/>
          </w:tcPr>
          <w:p w:rsidR="005E2746" w:rsidRPr="005D7C43" w:rsidRDefault="00000000">
            <w:pPr>
              <w:pStyle w:val="afffffffff9"/>
            </w:pPr>
            <w:r w:rsidRPr="005D7C43">
              <w:rPr>
                <w:rFonts w:hint="eastAsia"/>
              </w:rPr>
              <w:t>120</w:t>
            </w:r>
          </w:p>
        </w:tc>
        <w:tc>
          <w:tcPr>
            <w:tcW w:w="68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20 25</w:t>
            </w:r>
          </w:p>
        </w:tc>
        <w:tc>
          <w:tcPr>
            <w:tcW w:w="992" w:type="dxa"/>
            <w:shd w:val="clear" w:color="auto" w:fill="auto"/>
            <w:vAlign w:val="center"/>
          </w:tcPr>
          <w:p w:rsidR="005E2746" w:rsidRPr="005D7C43" w:rsidRDefault="00000000">
            <w:pPr>
              <w:pStyle w:val="afffffffff9"/>
            </w:pPr>
            <w:r w:rsidRPr="005D7C43">
              <w:rPr>
                <w:rFonts w:hint="eastAsia"/>
              </w:rPr>
              <w:t>64</w:t>
            </w:r>
          </w:p>
        </w:tc>
        <w:tc>
          <w:tcPr>
            <w:tcW w:w="1106" w:type="dxa"/>
            <w:shd w:val="clear" w:color="auto" w:fill="auto"/>
            <w:vAlign w:val="center"/>
          </w:tcPr>
          <w:p w:rsidR="005E2746" w:rsidRPr="005D7C43" w:rsidRDefault="00000000">
            <w:pPr>
              <w:pStyle w:val="afffffffff9"/>
            </w:pPr>
            <w:r w:rsidRPr="005D7C43">
              <w:rPr>
                <w:rFonts w:hint="eastAsia"/>
              </w:rPr>
              <w:t>360</w:t>
            </w:r>
          </w:p>
        </w:tc>
        <w:tc>
          <w:tcPr>
            <w:tcW w:w="80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90</w:t>
            </w:r>
          </w:p>
        </w:tc>
        <w:tc>
          <w:tcPr>
            <w:tcW w:w="928" w:type="dxa"/>
            <w:vMerge/>
            <w:shd w:val="clear" w:color="auto" w:fill="auto"/>
            <w:vAlign w:val="center"/>
          </w:tcPr>
          <w:p w:rsidR="005E2746" w:rsidRPr="005D7C43" w:rsidRDefault="005E2746">
            <w:pPr>
              <w:pStyle w:val="afffffffff9"/>
            </w:pPr>
          </w:p>
        </w:tc>
        <w:tc>
          <w:tcPr>
            <w:tcW w:w="1360"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5.63</w:t>
            </w:r>
          </w:p>
        </w:tc>
        <w:tc>
          <w:tcPr>
            <w:tcW w:w="881" w:type="dxa"/>
            <w:tcBorders>
              <w:bottom w:val="single" w:sz="4" w:space="0" w:color="auto"/>
            </w:tcBorders>
            <w:shd w:val="clear" w:color="auto" w:fill="auto"/>
            <w:vAlign w:val="center"/>
          </w:tcPr>
          <w:p w:rsidR="005E2746" w:rsidRPr="005D7C43" w:rsidRDefault="00000000">
            <w:pPr>
              <w:pStyle w:val="afffffffff9"/>
            </w:pPr>
            <w:r w:rsidRPr="005D7C43">
              <w:rPr>
                <w:rFonts w:hAnsi="宋体" w:hint="eastAsia"/>
              </w:rPr>
              <w:t>≥</w:t>
            </w:r>
            <w:r w:rsidRPr="005D7C43">
              <w:rPr>
                <w:rFonts w:hint="eastAsia"/>
              </w:rPr>
              <w:t>5</w:t>
            </w:r>
          </w:p>
        </w:tc>
        <w:tc>
          <w:tcPr>
            <w:tcW w:w="868"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40</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28 30</w:t>
            </w:r>
          </w:p>
        </w:tc>
        <w:tc>
          <w:tcPr>
            <w:tcW w:w="992" w:type="dxa"/>
            <w:shd w:val="clear" w:color="auto" w:fill="auto"/>
            <w:vAlign w:val="center"/>
          </w:tcPr>
          <w:p w:rsidR="005E2746" w:rsidRPr="005D7C43" w:rsidRDefault="00000000">
            <w:pPr>
              <w:pStyle w:val="afffffffff9"/>
            </w:pPr>
            <w:r w:rsidRPr="005D7C43">
              <w:rPr>
                <w:rFonts w:hint="eastAsia"/>
              </w:rPr>
              <w:t>75</w:t>
            </w:r>
          </w:p>
        </w:tc>
        <w:tc>
          <w:tcPr>
            <w:tcW w:w="1106" w:type="dxa"/>
            <w:shd w:val="clear" w:color="auto" w:fill="auto"/>
            <w:vAlign w:val="center"/>
          </w:tcPr>
          <w:p w:rsidR="005E2746" w:rsidRPr="005D7C43" w:rsidRDefault="00000000">
            <w:pPr>
              <w:pStyle w:val="afffffffff9"/>
            </w:pPr>
            <w:r w:rsidRPr="005D7C43">
              <w:rPr>
                <w:rFonts w:hint="eastAsia"/>
              </w:rPr>
              <w:t>440</w:t>
            </w:r>
          </w:p>
        </w:tc>
        <w:tc>
          <w:tcPr>
            <w:tcW w:w="80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110</w:t>
            </w:r>
          </w:p>
        </w:tc>
        <w:tc>
          <w:tcPr>
            <w:tcW w:w="928" w:type="dxa"/>
            <w:vMerge/>
            <w:shd w:val="clear" w:color="auto" w:fill="auto"/>
            <w:vAlign w:val="center"/>
          </w:tcPr>
          <w:p w:rsidR="005E2746" w:rsidRPr="005D7C43" w:rsidRDefault="005E2746">
            <w:pPr>
              <w:pStyle w:val="afffffffff9"/>
            </w:pPr>
          </w:p>
        </w:tc>
        <w:tc>
          <w:tcPr>
            <w:tcW w:w="1360"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5.87</w:t>
            </w:r>
          </w:p>
        </w:tc>
        <w:tc>
          <w:tcPr>
            <w:tcW w:w="881" w:type="dxa"/>
            <w:vMerge w:val="restart"/>
            <w:shd w:val="clear" w:color="auto" w:fill="auto"/>
            <w:vAlign w:val="center"/>
          </w:tcPr>
          <w:p w:rsidR="005E2746" w:rsidRPr="005D7C43" w:rsidRDefault="00000000">
            <w:pPr>
              <w:pStyle w:val="afffffffff9"/>
            </w:pPr>
            <w:r w:rsidRPr="005D7C43">
              <w:rPr>
                <w:rFonts w:hAnsi="宋体" w:hint="eastAsia"/>
              </w:rPr>
              <w:t>≥</w:t>
            </w:r>
            <w:r w:rsidRPr="005D7C43">
              <w:rPr>
                <w:rFonts w:hint="eastAsia"/>
              </w:rPr>
              <w:t>6</w:t>
            </w:r>
          </w:p>
        </w:tc>
        <w:tc>
          <w:tcPr>
            <w:tcW w:w="868"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50</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34 35</w:t>
            </w:r>
          </w:p>
        </w:tc>
        <w:tc>
          <w:tcPr>
            <w:tcW w:w="992" w:type="dxa"/>
            <w:shd w:val="clear" w:color="auto" w:fill="auto"/>
            <w:vAlign w:val="center"/>
          </w:tcPr>
          <w:p w:rsidR="005E2746" w:rsidRPr="005D7C43" w:rsidRDefault="00000000">
            <w:pPr>
              <w:pStyle w:val="afffffffff9"/>
            </w:pPr>
            <w:r w:rsidRPr="005D7C43">
              <w:rPr>
                <w:rFonts w:hint="eastAsia"/>
              </w:rPr>
              <w:t>94</w:t>
            </w:r>
          </w:p>
        </w:tc>
        <w:tc>
          <w:tcPr>
            <w:tcW w:w="1106" w:type="dxa"/>
            <w:shd w:val="clear" w:color="auto" w:fill="auto"/>
            <w:vAlign w:val="center"/>
          </w:tcPr>
          <w:p w:rsidR="005E2746" w:rsidRPr="005D7C43" w:rsidRDefault="00000000">
            <w:pPr>
              <w:pStyle w:val="afffffffff9"/>
            </w:pPr>
            <w:r w:rsidRPr="005D7C43">
              <w:rPr>
                <w:rFonts w:hint="eastAsia"/>
              </w:rPr>
              <w:t>1 000</w:t>
            </w:r>
          </w:p>
        </w:tc>
        <w:tc>
          <w:tcPr>
            <w:tcW w:w="80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250</w:t>
            </w:r>
          </w:p>
        </w:tc>
        <w:tc>
          <w:tcPr>
            <w:tcW w:w="928" w:type="dxa"/>
            <w:vMerge/>
            <w:shd w:val="clear" w:color="auto" w:fill="auto"/>
            <w:vAlign w:val="center"/>
          </w:tcPr>
          <w:p w:rsidR="005E2746" w:rsidRPr="005D7C43" w:rsidRDefault="005E2746">
            <w:pPr>
              <w:pStyle w:val="afffffffff9"/>
            </w:pPr>
          </w:p>
        </w:tc>
        <w:tc>
          <w:tcPr>
            <w:tcW w:w="1360"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10.64</w:t>
            </w:r>
          </w:p>
        </w:tc>
        <w:tc>
          <w:tcPr>
            <w:tcW w:w="881" w:type="dxa"/>
            <w:vMerge/>
            <w:shd w:val="clear" w:color="auto" w:fill="auto"/>
            <w:vAlign w:val="center"/>
          </w:tcPr>
          <w:p w:rsidR="005E2746" w:rsidRPr="005D7C43" w:rsidRDefault="005E2746">
            <w:pPr>
              <w:pStyle w:val="afffffffff9"/>
            </w:pPr>
          </w:p>
        </w:tc>
        <w:tc>
          <w:tcPr>
            <w:tcW w:w="868"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60</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tcBorders>
              <w:bottom w:val="single" w:sz="4" w:space="0" w:color="auto"/>
            </w:tcBorders>
            <w:shd w:val="clear" w:color="auto" w:fill="auto"/>
            <w:vAlign w:val="center"/>
          </w:tcPr>
          <w:p w:rsidR="005E2746" w:rsidRPr="005D7C43" w:rsidRDefault="005E2746">
            <w:pPr>
              <w:pStyle w:val="afffffffff9"/>
            </w:pPr>
          </w:p>
        </w:tc>
        <w:tc>
          <w:tcPr>
            <w:tcW w:w="68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38 40</w:t>
            </w:r>
          </w:p>
        </w:tc>
        <w:tc>
          <w:tcPr>
            <w:tcW w:w="992" w:type="dxa"/>
            <w:shd w:val="clear" w:color="auto" w:fill="auto"/>
            <w:vAlign w:val="center"/>
          </w:tcPr>
          <w:p w:rsidR="005E2746" w:rsidRPr="005D7C43" w:rsidRDefault="00000000">
            <w:pPr>
              <w:pStyle w:val="afffffffff9"/>
            </w:pPr>
            <w:r w:rsidRPr="005D7C43">
              <w:rPr>
                <w:rFonts w:hint="eastAsia"/>
              </w:rPr>
              <w:t>150</w:t>
            </w:r>
          </w:p>
        </w:tc>
        <w:tc>
          <w:tcPr>
            <w:tcW w:w="1106" w:type="dxa"/>
            <w:shd w:val="clear" w:color="auto" w:fill="auto"/>
            <w:vAlign w:val="center"/>
          </w:tcPr>
          <w:p w:rsidR="005E2746" w:rsidRPr="005D7C43" w:rsidRDefault="00000000">
            <w:pPr>
              <w:pStyle w:val="afffffffff9"/>
            </w:pPr>
            <w:r w:rsidRPr="005D7C43">
              <w:rPr>
                <w:rFonts w:hint="eastAsia"/>
              </w:rPr>
              <w:t>1 600</w:t>
            </w:r>
          </w:p>
        </w:tc>
        <w:tc>
          <w:tcPr>
            <w:tcW w:w="80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400</w:t>
            </w:r>
          </w:p>
        </w:tc>
        <w:tc>
          <w:tcPr>
            <w:tcW w:w="928" w:type="dxa"/>
            <w:vMerge/>
            <w:shd w:val="clear" w:color="auto" w:fill="auto"/>
            <w:vAlign w:val="center"/>
          </w:tcPr>
          <w:p w:rsidR="005E2746" w:rsidRPr="005D7C43" w:rsidRDefault="005E2746">
            <w:pPr>
              <w:pStyle w:val="afffffffff9"/>
            </w:pPr>
          </w:p>
        </w:tc>
        <w:tc>
          <w:tcPr>
            <w:tcW w:w="1360"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10.6</w:t>
            </w:r>
          </w:p>
        </w:tc>
        <w:tc>
          <w:tcPr>
            <w:tcW w:w="881" w:type="dxa"/>
            <w:vMerge/>
            <w:tcBorders>
              <w:bottom w:val="single" w:sz="4" w:space="0" w:color="auto"/>
            </w:tcBorders>
            <w:shd w:val="clear" w:color="auto" w:fill="auto"/>
            <w:vAlign w:val="center"/>
          </w:tcPr>
          <w:p w:rsidR="005E2746" w:rsidRPr="005D7C43" w:rsidRDefault="005E2746">
            <w:pPr>
              <w:pStyle w:val="afffffffff9"/>
            </w:pPr>
          </w:p>
        </w:tc>
        <w:tc>
          <w:tcPr>
            <w:tcW w:w="868"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84</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val="restart"/>
            <w:shd w:val="clear" w:color="auto" w:fill="auto"/>
            <w:vAlign w:val="center"/>
          </w:tcPr>
          <w:p w:rsidR="005E2746" w:rsidRPr="005D7C43" w:rsidRDefault="00000000">
            <w:pPr>
              <w:pStyle w:val="afffffffff9"/>
            </w:pPr>
            <w:r w:rsidRPr="005D7C43">
              <w:rPr>
                <w:rFonts w:hint="eastAsia"/>
              </w:rPr>
              <w:t>150</w:t>
            </w:r>
          </w:p>
        </w:tc>
        <w:tc>
          <w:tcPr>
            <w:tcW w:w="68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20 25</w:t>
            </w:r>
          </w:p>
        </w:tc>
        <w:tc>
          <w:tcPr>
            <w:tcW w:w="992" w:type="dxa"/>
            <w:shd w:val="clear" w:color="auto" w:fill="auto"/>
            <w:vAlign w:val="center"/>
          </w:tcPr>
          <w:p w:rsidR="005E2746" w:rsidRPr="005D7C43" w:rsidRDefault="00000000">
            <w:pPr>
              <w:pStyle w:val="afffffffff9"/>
            </w:pPr>
            <w:r w:rsidRPr="005D7C43">
              <w:rPr>
                <w:rFonts w:hint="eastAsia"/>
              </w:rPr>
              <w:t>50</w:t>
            </w:r>
          </w:p>
        </w:tc>
        <w:tc>
          <w:tcPr>
            <w:tcW w:w="1106" w:type="dxa"/>
            <w:shd w:val="clear" w:color="auto" w:fill="auto"/>
            <w:vAlign w:val="center"/>
          </w:tcPr>
          <w:p w:rsidR="005E2746" w:rsidRPr="005D7C43" w:rsidRDefault="00000000">
            <w:pPr>
              <w:pStyle w:val="afffffffff9"/>
            </w:pPr>
            <w:r w:rsidRPr="005D7C43">
              <w:rPr>
                <w:rFonts w:hint="eastAsia"/>
              </w:rPr>
              <w:t>520</w:t>
            </w:r>
          </w:p>
        </w:tc>
        <w:tc>
          <w:tcPr>
            <w:tcW w:w="80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132</w:t>
            </w:r>
          </w:p>
        </w:tc>
        <w:tc>
          <w:tcPr>
            <w:tcW w:w="928" w:type="dxa"/>
            <w:vMerge/>
            <w:shd w:val="clear" w:color="auto" w:fill="auto"/>
            <w:vAlign w:val="center"/>
          </w:tcPr>
          <w:p w:rsidR="005E2746" w:rsidRPr="005D7C43" w:rsidRDefault="005E2746">
            <w:pPr>
              <w:pStyle w:val="afffffffff9"/>
            </w:pPr>
          </w:p>
        </w:tc>
        <w:tc>
          <w:tcPr>
            <w:tcW w:w="1360"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10.40</w:t>
            </w:r>
          </w:p>
        </w:tc>
        <w:tc>
          <w:tcPr>
            <w:tcW w:w="881" w:type="dxa"/>
            <w:tcBorders>
              <w:bottom w:val="single" w:sz="4" w:space="0" w:color="auto"/>
            </w:tcBorders>
            <w:shd w:val="clear" w:color="auto" w:fill="auto"/>
            <w:vAlign w:val="center"/>
          </w:tcPr>
          <w:p w:rsidR="005E2746" w:rsidRPr="005D7C43" w:rsidRDefault="00000000">
            <w:pPr>
              <w:pStyle w:val="afffffffff9"/>
            </w:pPr>
            <w:r w:rsidRPr="005D7C43">
              <w:rPr>
                <w:rFonts w:hAnsi="宋体" w:hint="eastAsia"/>
              </w:rPr>
              <w:t>≥</w:t>
            </w:r>
            <w:r w:rsidRPr="005D7C43">
              <w:rPr>
                <w:rFonts w:hint="eastAsia"/>
              </w:rPr>
              <w:t>7</w:t>
            </w:r>
          </w:p>
        </w:tc>
        <w:tc>
          <w:tcPr>
            <w:tcW w:w="868"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65</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shd w:val="clear" w:color="auto" w:fill="auto"/>
            <w:vAlign w:val="center"/>
          </w:tcPr>
          <w:p w:rsidR="005E2746" w:rsidRPr="005D7C43" w:rsidRDefault="005E2746">
            <w:pPr>
              <w:pStyle w:val="afffffffff9"/>
            </w:pPr>
          </w:p>
        </w:tc>
        <w:tc>
          <w:tcPr>
            <w:tcW w:w="68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28 30</w:t>
            </w:r>
          </w:p>
        </w:tc>
        <w:tc>
          <w:tcPr>
            <w:tcW w:w="992" w:type="dxa"/>
            <w:shd w:val="clear" w:color="auto" w:fill="auto"/>
            <w:vAlign w:val="center"/>
          </w:tcPr>
          <w:p w:rsidR="005E2746" w:rsidRPr="005D7C43" w:rsidRDefault="00000000">
            <w:pPr>
              <w:pStyle w:val="afffffffff9"/>
            </w:pPr>
            <w:r w:rsidRPr="005D7C43">
              <w:rPr>
                <w:rFonts w:hint="eastAsia"/>
              </w:rPr>
              <w:t>65</w:t>
            </w:r>
          </w:p>
        </w:tc>
        <w:tc>
          <w:tcPr>
            <w:tcW w:w="1106" w:type="dxa"/>
            <w:shd w:val="clear" w:color="auto" w:fill="auto"/>
            <w:vAlign w:val="center"/>
          </w:tcPr>
          <w:p w:rsidR="005E2746" w:rsidRPr="005D7C43" w:rsidRDefault="00000000">
            <w:pPr>
              <w:pStyle w:val="afffffffff9"/>
            </w:pPr>
            <w:r w:rsidRPr="005D7C43">
              <w:rPr>
                <w:rFonts w:hint="eastAsia"/>
              </w:rPr>
              <w:t>640</w:t>
            </w:r>
          </w:p>
        </w:tc>
        <w:tc>
          <w:tcPr>
            <w:tcW w:w="80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160</w:t>
            </w:r>
          </w:p>
        </w:tc>
        <w:tc>
          <w:tcPr>
            <w:tcW w:w="928" w:type="dxa"/>
            <w:vMerge/>
            <w:shd w:val="clear" w:color="auto" w:fill="auto"/>
            <w:vAlign w:val="center"/>
          </w:tcPr>
          <w:p w:rsidR="005E2746" w:rsidRPr="005D7C43" w:rsidRDefault="005E2746">
            <w:pPr>
              <w:pStyle w:val="afffffffff9"/>
            </w:pPr>
          </w:p>
        </w:tc>
        <w:tc>
          <w:tcPr>
            <w:tcW w:w="1360"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9.85</w:t>
            </w:r>
          </w:p>
        </w:tc>
        <w:tc>
          <w:tcPr>
            <w:tcW w:w="881" w:type="dxa"/>
            <w:vMerge w:val="restart"/>
            <w:shd w:val="clear" w:color="auto" w:fill="auto"/>
            <w:vAlign w:val="center"/>
          </w:tcPr>
          <w:p w:rsidR="005E2746" w:rsidRPr="005D7C43" w:rsidRDefault="00000000">
            <w:pPr>
              <w:pStyle w:val="afffffffff9"/>
            </w:pPr>
            <w:r w:rsidRPr="005D7C43">
              <w:rPr>
                <w:rFonts w:hAnsi="宋体" w:hint="eastAsia"/>
              </w:rPr>
              <w:t>≥</w:t>
            </w:r>
            <w:r w:rsidRPr="005D7C43">
              <w:rPr>
                <w:rFonts w:hint="eastAsia"/>
              </w:rPr>
              <w:t>8</w:t>
            </w:r>
          </w:p>
        </w:tc>
        <w:tc>
          <w:tcPr>
            <w:tcW w:w="868"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80</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889" w:type="dxa"/>
            <w:vMerge/>
            <w:tcBorders>
              <w:bottom w:val="single" w:sz="4" w:space="0" w:color="auto"/>
            </w:tcBorders>
            <w:shd w:val="clear" w:color="auto" w:fill="auto"/>
            <w:vAlign w:val="center"/>
          </w:tcPr>
          <w:p w:rsidR="005E2746" w:rsidRPr="005D7C43" w:rsidRDefault="005E2746">
            <w:pPr>
              <w:pStyle w:val="afffffffff9"/>
            </w:pPr>
          </w:p>
        </w:tc>
        <w:tc>
          <w:tcPr>
            <w:tcW w:w="68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34 35</w:t>
            </w:r>
          </w:p>
        </w:tc>
        <w:tc>
          <w:tcPr>
            <w:tcW w:w="992" w:type="dxa"/>
            <w:shd w:val="clear" w:color="auto" w:fill="auto"/>
            <w:vAlign w:val="center"/>
          </w:tcPr>
          <w:p w:rsidR="005E2746" w:rsidRPr="005D7C43" w:rsidRDefault="00000000">
            <w:pPr>
              <w:pStyle w:val="afffffffff9"/>
            </w:pPr>
            <w:r w:rsidRPr="005D7C43">
              <w:rPr>
                <w:rFonts w:hint="eastAsia"/>
              </w:rPr>
              <w:t>84</w:t>
            </w:r>
          </w:p>
        </w:tc>
        <w:tc>
          <w:tcPr>
            <w:tcW w:w="1106" w:type="dxa"/>
            <w:shd w:val="clear" w:color="auto" w:fill="auto"/>
            <w:vAlign w:val="center"/>
          </w:tcPr>
          <w:p w:rsidR="005E2746" w:rsidRPr="005D7C43" w:rsidRDefault="00000000">
            <w:pPr>
              <w:pStyle w:val="afffffffff9"/>
            </w:pPr>
            <w:r w:rsidRPr="005D7C43">
              <w:rPr>
                <w:rFonts w:hint="eastAsia"/>
              </w:rPr>
              <w:t>1 460</w:t>
            </w:r>
          </w:p>
        </w:tc>
        <w:tc>
          <w:tcPr>
            <w:tcW w:w="801"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355</w:t>
            </w:r>
          </w:p>
        </w:tc>
        <w:tc>
          <w:tcPr>
            <w:tcW w:w="928" w:type="dxa"/>
            <w:vMerge/>
            <w:shd w:val="clear" w:color="auto" w:fill="auto"/>
            <w:vAlign w:val="center"/>
          </w:tcPr>
          <w:p w:rsidR="005E2746" w:rsidRPr="005D7C43" w:rsidRDefault="005E2746">
            <w:pPr>
              <w:pStyle w:val="afffffffff9"/>
            </w:pPr>
          </w:p>
        </w:tc>
        <w:tc>
          <w:tcPr>
            <w:tcW w:w="1360"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17.38</w:t>
            </w:r>
          </w:p>
        </w:tc>
        <w:tc>
          <w:tcPr>
            <w:tcW w:w="881" w:type="dxa"/>
            <w:vMerge/>
            <w:tcBorders>
              <w:bottom w:val="single" w:sz="4" w:space="0" w:color="auto"/>
            </w:tcBorders>
            <w:shd w:val="clear" w:color="auto" w:fill="auto"/>
            <w:vAlign w:val="center"/>
          </w:tcPr>
          <w:p w:rsidR="005E2746" w:rsidRPr="005D7C43" w:rsidRDefault="005E2746">
            <w:pPr>
              <w:pStyle w:val="afffffffff9"/>
            </w:pPr>
          </w:p>
        </w:tc>
        <w:tc>
          <w:tcPr>
            <w:tcW w:w="868" w:type="dxa"/>
            <w:tcBorders>
              <w:bottom w:val="single" w:sz="4" w:space="0" w:color="auto"/>
            </w:tcBorders>
            <w:shd w:val="clear" w:color="auto" w:fill="auto"/>
            <w:vAlign w:val="center"/>
          </w:tcPr>
          <w:p w:rsidR="005E2746" w:rsidRPr="005D7C43" w:rsidRDefault="00000000">
            <w:pPr>
              <w:pStyle w:val="afffffffff9"/>
            </w:pPr>
            <w:r w:rsidRPr="005D7C43">
              <w:rPr>
                <w:rFonts w:hint="eastAsia"/>
              </w:rPr>
              <w:t>90</w:t>
            </w:r>
          </w:p>
        </w:tc>
        <w:tc>
          <w:tcPr>
            <w:tcW w:w="868" w:type="dxa"/>
            <w:vMerge/>
            <w:shd w:val="clear" w:color="auto" w:fill="auto"/>
            <w:vAlign w:val="center"/>
          </w:tcPr>
          <w:p w:rsidR="005E2746" w:rsidRPr="005D7C43" w:rsidRDefault="005E2746">
            <w:pPr>
              <w:pStyle w:val="afffffffff9"/>
            </w:pPr>
          </w:p>
        </w:tc>
      </w:tr>
      <w:tr w:rsidR="005D7C43" w:rsidRPr="005D7C43">
        <w:trPr>
          <w:jc w:val="center"/>
        </w:trPr>
        <w:tc>
          <w:tcPr>
            <w:tcW w:w="9374" w:type="dxa"/>
            <w:gridSpan w:val="10"/>
            <w:tcBorders>
              <w:top w:val="single" w:sz="8" w:space="0" w:color="auto"/>
              <w:bottom w:val="single" w:sz="8" w:space="0" w:color="auto"/>
            </w:tcBorders>
            <w:shd w:val="clear" w:color="auto" w:fill="auto"/>
            <w:vAlign w:val="center"/>
          </w:tcPr>
          <w:p w:rsidR="005E2746" w:rsidRPr="005D7C43" w:rsidRDefault="00000000">
            <w:pPr>
              <w:pStyle w:val="afff2"/>
            </w:pPr>
            <w:r w:rsidRPr="005D7C43">
              <w:rPr>
                <w:rFonts w:hint="eastAsia"/>
              </w:rPr>
              <w:t>根据需要，螺杆规格可适当增加优选系列：110/170等。其中名义比功率及比流量按表中数值进行插入法计算。</w:t>
            </w:r>
          </w:p>
        </w:tc>
      </w:tr>
    </w:tbl>
    <w:p w:rsidR="005E2746" w:rsidRPr="005D7C43" w:rsidRDefault="00000000">
      <w:pPr>
        <w:pStyle w:val="affc"/>
        <w:spacing w:before="240" w:after="240"/>
      </w:pPr>
      <w:r w:rsidRPr="005D7C43">
        <w:rPr>
          <w:rFonts w:hint="eastAsia"/>
        </w:rPr>
        <w:t>要求</w:t>
      </w:r>
    </w:p>
    <w:p w:rsidR="005E2746" w:rsidRPr="005D7C43" w:rsidRDefault="00000000">
      <w:pPr>
        <w:pStyle w:val="affd"/>
        <w:spacing w:before="120" w:after="120"/>
      </w:pPr>
      <w:r w:rsidRPr="005D7C43">
        <w:rPr>
          <w:rFonts w:hint="eastAsia"/>
        </w:rPr>
        <w:t>总则</w:t>
      </w:r>
    </w:p>
    <w:p w:rsidR="005E2746" w:rsidRPr="005D7C43" w:rsidRDefault="00000000">
      <w:pPr>
        <w:pStyle w:val="afffff5"/>
        <w:ind w:firstLine="420"/>
      </w:pPr>
      <w:r w:rsidRPr="005D7C43">
        <w:rPr>
          <w:rFonts w:hint="eastAsia"/>
        </w:rPr>
        <w:t>挤出机应符合本标准的要求，并按照经规定程</w:t>
      </w:r>
      <w:r w:rsidRPr="005D7C43">
        <w:rPr>
          <w:rFonts w:hint="eastAsia"/>
          <w:spacing w:val="-3"/>
        </w:rPr>
        <w:t>序批准的图样及技术文件制造</w:t>
      </w:r>
      <w:r w:rsidRPr="005D7C43">
        <w:rPr>
          <w:rFonts w:hint="eastAsia"/>
        </w:rPr>
        <w:t>。</w:t>
      </w:r>
    </w:p>
    <w:p w:rsidR="005E2746" w:rsidRPr="005D7C43" w:rsidRDefault="00000000">
      <w:pPr>
        <w:pStyle w:val="affd"/>
        <w:spacing w:before="120" w:after="120"/>
      </w:pPr>
      <w:r w:rsidRPr="005D7C43">
        <w:rPr>
          <w:rFonts w:hint="eastAsia"/>
        </w:rPr>
        <w:t>主要零部件技术要求</w:t>
      </w:r>
    </w:p>
    <w:p w:rsidR="005E2746" w:rsidRPr="005D7C43" w:rsidRDefault="00000000">
      <w:pPr>
        <w:pStyle w:val="afffff5"/>
        <w:ind w:firstLine="420"/>
      </w:pPr>
      <w:r w:rsidRPr="005D7C43">
        <w:rPr>
          <w:rFonts w:hint="eastAsia"/>
        </w:rPr>
        <w:t>应符合JB/T 8061-2011中4.2的要求。</w:t>
      </w:r>
    </w:p>
    <w:p w:rsidR="005E2746" w:rsidRPr="005D7C43" w:rsidRDefault="00000000">
      <w:pPr>
        <w:pStyle w:val="affd"/>
        <w:spacing w:before="120" w:after="120"/>
      </w:pPr>
      <w:r w:rsidRPr="005D7C43">
        <w:rPr>
          <w:rFonts w:hint="eastAsia"/>
        </w:rPr>
        <w:t>总装技术要求</w:t>
      </w:r>
    </w:p>
    <w:p w:rsidR="005E2746" w:rsidRPr="005D7C43" w:rsidRDefault="00000000">
      <w:pPr>
        <w:pStyle w:val="afffff5"/>
        <w:ind w:firstLine="420"/>
      </w:pPr>
      <w:r w:rsidRPr="005D7C43">
        <w:rPr>
          <w:rFonts w:hint="eastAsia"/>
        </w:rPr>
        <w:t>应符合JB/T 8061-2011中4.3的要求。</w:t>
      </w:r>
    </w:p>
    <w:p w:rsidR="005E2746" w:rsidRPr="005D7C43" w:rsidRDefault="00000000">
      <w:pPr>
        <w:pStyle w:val="affd"/>
        <w:spacing w:before="120" w:after="120"/>
      </w:pPr>
      <w:r w:rsidRPr="005D7C43">
        <w:rPr>
          <w:rFonts w:hint="eastAsia"/>
        </w:rPr>
        <w:t>整机技术要求</w:t>
      </w:r>
    </w:p>
    <w:p w:rsidR="005E2746" w:rsidRPr="005D7C43" w:rsidRDefault="00000000">
      <w:pPr>
        <w:pStyle w:val="afffffffff1"/>
        <w:rPr>
          <w:szCs w:val="21"/>
        </w:rPr>
      </w:pPr>
      <w:r w:rsidRPr="005D7C43">
        <w:rPr>
          <w:rFonts w:hint="eastAsia"/>
        </w:rPr>
        <w:t>挤出机的结构应便于装卸螺杆，进行清理</w:t>
      </w:r>
      <w:r w:rsidRPr="005D7C43">
        <w:rPr>
          <w:rFonts w:hint="eastAsia"/>
          <w:spacing w:val="-2"/>
        </w:rPr>
        <w:t>或调换。</w:t>
      </w:r>
    </w:p>
    <w:p w:rsidR="005E2746" w:rsidRPr="005D7C43" w:rsidRDefault="00000000">
      <w:pPr>
        <w:pStyle w:val="afffffffff1"/>
      </w:pPr>
      <w:r w:rsidRPr="005D7C43">
        <w:rPr>
          <w:rFonts w:hint="eastAsia"/>
        </w:rPr>
        <w:t>裸露在外对人身安全有危险的部位，如联轴节、带轮、机筒加热部分等，必须安置防护罩。</w:t>
      </w:r>
    </w:p>
    <w:p w:rsidR="005E2746" w:rsidRPr="005D7C43" w:rsidRDefault="00000000">
      <w:pPr>
        <w:pStyle w:val="afffffffff1"/>
      </w:pPr>
      <w:r w:rsidRPr="005D7C43">
        <w:rPr>
          <w:rFonts w:hint="eastAsia"/>
        </w:rPr>
        <w:t>在设计的转速范围内，螺杆应能平稳无级调速。</w:t>
      </w:r>
    </w:p>
    <w:p w:rsidR="005E2746" w:rsidRPr="005D7C43" w:rsidRDefault="00000000">
      <w:pPr>
        <w:pStyle w:val="afffffffff1"/>
      </w:pPr>
      <w:r w:rsidRPr="005D7C43">
        <w:rPr>
          <w:rFonts w:hint="eastAsia"/>
        </w:rPr>
        <w:t>加热系统:螺杆直径不大于120 mm，应在1 h内将机筒加热到180 ℃;螺杆直径大于120 mm,应在2 h内将机筒加热到180℃。导热油加热除外。</w:t>
      </w:r>
    </w:p>
    <w:p w:rsidR="005E2746" w:rsidRPr="005D7C43" w:rsidRDefault="00000000">
      <w:pPr>
        <w:pStyle w:val="afffffffff1"/>
      </w:pPr>
      <w:r w:rsidRPr="005D7C43">
        <w:rPr>
          <w:rFonts w:hint="eastAsia"/>
        </w:rPr>
        <w:t>齿轮传动箱内油的温升不超过35℃，系统油的温升不超过 35℃。其他传动箱内油的温升不应超过有关标准的规定。</w:t>
      </w:r>
    </w:p>
    <w:p w:rsidR="005E2746" w:rsidRPr="005D7C43" w:rsidRDefault="00000000">
      <w:pPr>
        <w:pStyle w:val="afffffffff1"/>
      </w:pPr>
      <w:r w:rsidRPr="005D7C43">
        <w:rPr>
          <w:rFonts w:hint="eastAsia"/>
        </w:rPr>
        <w:t>电气应达到以下的安全保护要求，以保证操作者和生产的安全：</w:t>
      </w:r>
    </w:p>
    <w:p w:rsidR="005E2746" w:rsidRPr="005D7C43" w:rsidRDefault="00000000">
      <w:pPr>
        <w:pStyle w:val="af5"/>
      </w:pPr>
      <w:r w:rsidRPr="005D7C43">
        <w:rPr>
          <w:rFonts w:hint="eastAsia"/>
          <w:spacing w:val="4"/>
        </w:rPr>
        <w:t>短接的动力电路与保护电路导线</w:t>
      </w:r>
      <w:r w:rsidRPr="005D7C43">
        <w:rPr>
          <w:spacing w:val="4"/>
        </w:rPr>
        <w:t>(</w:t>
      </w:r>
      <w:r w:rsidRPr="005D7C43">
        <w:rPr>
          <w:rFonts w:hint="eastAsia"/>
          <w:spacing w:val="4"/>
        </w:rPr>
        <w:t>挤出机外壳体</w:t>
      </w:r>
      <w:r w:rsidRPr="005D7C43">
        <w:rPr>
          <w:spacing w:val="4"/>
        </w:rPr>
        <w:t>)</w:t>
      </w:r>
      <w:r w:rsidRPr="005D7C43">
        <w:rPr>
          <w:rFonts w:hint="eastAsia"/>
          <w:spacing w:val="4"/>
        </w:rPr>
        <w:t>之间的绝缘电阻不得小于</w:t>
      </w:r>
      <w:r w:rsidRPr="005D7C43">
        <w:rPr>
          <w:spacing w:val="4"/>
        </w:rPr>
        <w:t xml:space="preserve">1 </w:t>
      </w:r>
      <w:r w:rsidRPr="005D7C43">
        <w:rPr>
          <w:rFonts w:hint="eastAsia"/>
          <w:spacing w:val="4"/>
        </w:rPr>
        <w:t>MΩ</w:t>
      </w:r>
      <w:r w:rsidRPr="005D7C43">
        <w:rPr>
          <w:rFonts w:hint="eastAsia"/>
        </w:rPr>
        <w:t>。</w:t>
      </w:r>
    </w:p>
    <w:p w:rsidR="005E2746" w:rsidRPr="005D7C43" w:rsidRDefault="00000000">
      <w:pPr>
        <w:pStyle w:val="af5"/>
      </w:pPr>
      <w:r w:rsidRPr="005D7C43">
        <w:rPr>
          <w:rFonts w:hint="eastAsia"/>
        </w:rPr>
        <w:t>电热圈的冷态绝缘电阻不得小于</w:t>
      </w:r>
      <w:r w:rsidRPr="005D7C43">
        <w:rPr>
          <w:spacing w:val="4"/>
        </w:rPr>
        <w:t xml:space="preserve">1 </w:t>
      </w:r>
      <w:r w:rsidRPr="005D7C43">
        <w:rPr>
          <w:rFonts w:hint="eastAsia"/>
          <w:spacing w:val="4"/>
        </w:rPr>
        <w:t>MΩ</w:t>
      </w:r>
      <w:r w:rsidRPr="005D7C43">
        <w:rPr>
          <w:rFonts w:hint="eastAsia"/>
          <w:spacing w:val="-3"/>
        </w:rPr>
        <w:t>。</w:t>
      </w:r>
    </w:p>
    <w:p w:rsidR="005E2746" w:rsidRPr="005D7C43" w:rsidRDefault="00000000">
      <w:pPr>
        <w:pStyle w:val="af5"/>
        <w:rPr>
          <w:rFonts w:ascii="Arial" w:hAnsi="Arial"/>
        </w:rPr>
      </w:pPr>
      <w:r w:rsidRPr="005D7C43">
        <w:rPr>
          <w:rFonts w:hint="eastAsia"/>
        </w:rPr>
        <w:lastRenderedPageBreak/>
        <w:t>电热圈应进行耐压试验，当工作电压为110V时，在1min内平稳加压至1 000V；当工作电压为220V时，在1min内平稳加压至1 500V;当工作电压为380V时，在1min内平稳加压至2 000V，耐压1min，工作电流10mA，不得击穿。</w:t>
      </w:r>
    </w:p>
    <w:p w:rsidR="005E2746" w:rsidRPr="005D7C43" w:rsidRDefault="00000000">
      <w:pPr>
        <w:pStyle w:val="af5"/>
        <w:rPr>
          <w:rFonts w:ascii="Arial" w:hAnsi="Arial"/>
        </w:rPr>
      </w:pPr>
      <w:r w:rsidRPr="005D7C43">
        <w:rPr>
          <w:rFonts w:hint="eastAsia"/>
        </w:rPr>
        <w:t>外部保护导线端子与电气设备任何裸露导体零件的接地电阻不得大于0.</w:t>
      </w:r>
      <w:r w:rsidRPr="005D7C43">
        <w:rPr>
          <w:spacing w:val="4"/>
        </w:rPr>
        <w:t xml:space="preserve">1 </w:t>
      </w:r>
      <w:r w:rsidRPr="005D7C43">
        <w:rPr>
          <w:rFonts w:hint="eastAsia"/>
          <w:spacing w:val="4"/>
        </w:rPr>
        <w:t>Ω。</w:t>
      </w:r>
    </w:p>
    <w:p w:rsidR="005E2746" w:rsidRPr="005D7C43" w:rsidRDefault="00000000">
      <w:pPr>
        <w:pStyle w:val="afffffffff1"/>
      </w:pPr>
      <w:r w:rsidRPr="005D7C43">
        <w:rPr>
          <w:rFonts w:hint="eastAsia"/>
        </w:rPr>
        <w:t>整机噪声</w:t>
      </w:r>
      <w:r w:rsidRPr="005D7C43">
        <w:t>(</w:t>
      </w:r>
      <w:r w:rsidRPr="005D7C43">
        <w:rPr>
          <w:rFonts w:hint="eastAsia"/>
        </w:rPr>
        <w:t>声压级</w:t>
      </w:r>
      <w:r w:rsidRPr="005D7C43">
        <w:t>)</w:t>
      </w:r>
      <w:r w:rsidRPr="005D7C43">
        <w:rPr>
          <w:rFonts w:hint="eastAsia"/>
        </w:rPr>
        <w:t>：螺杆直径</w:t>
      </w:r>
      <w:r w:rsidRPr="005D7C43">
        <w:rPr>
          <w:rFonts w:hAnsi="宋体" w:hint="eastAsia"/>
        </w:rPr>
        <w:t>≤8</w:t>
      </w:r>
      <w:r w:rsidRPr="005D7C43">
        <w:rPr>
          <w:rFonts w:hint="eastAsia"/>
        </w:rPr>
        <w:t>0 mm，应不大于</w:t>
      </w:r>
      <w:r w:rsidRPr="005D7C43">
        <w:t>8</w:t>
      </w:r>
      <w:r w:rsidRPr="005D7C43">
        <w:rPr>
          <w:rFonts w:hint="eastAsia"/>
        </w:rPr>
        <w:t>0</w:t>
      </w:r>
      <w:r w:rsidRPr="005D7C43">
        <w:t>dB</w:t>
      </w:r>
      <w:r w:rsidRPr="005D7C43">
        <w:rPr>
          <w:rFonts w:hint="eastAsia"/>
        </w:rPr>
        <w:t>（A）；螺杆直径</w:t>
      </w:r>
      <w:r w:rsidRPr="005D7C43">
        <w:rPr>
          <w:rFonts w:hAnsi="宋体" w:hint="eastAsia"/>
        </w:rPr>
        <w:t>＞8</w:t>
      </w:r>
      <w:r w:rsidRPr="005D7C43">
        <w:rPr>
          <w:rFonts w:hint="eastAsia"/>
        </w:rPr>
        <w:t>0 mm，应不大于</w:t>
      </w:r>
      <w:r w:rsidRPr="005D7C43">
        <w:t>85 dB</w:t>
      </w:r>
      <w:r w:rsidRPr="005D7C43">
        <w:rPr>
          <w:rFonts w:hint="eastAsia"/>
        </w:rPr>
        <w:t>（A）。</w:t>
      </w:r>
    </w:p>
    <w:p w:rsidR="005E2746" w:rsidRPr="005D7C43" w:rsidRDefault="00000000">
      <w:pPr>
        <w:pStyle w:val="affd"/>
        <w:spacing w:before="120" w:after="120"/>
      </w:pPr>
      <w:r w:rsidRPr="005D7C43">
        <w:rPr>
          <w:rFonts w:hint="eastAsia"/>
        </w:rPr>
        <w:t>外观质量</w:t>
      </w:r>
    </w:p>
    <w:p w:rsidR="005E2746" w:rsidRPr="005D7C43" w:rsidRDefault="00000000">
      <w:pPr>
        <w:pStyle w:val="afffff5"/>
        <w:ind w:firstLine="420"/>
      </w:pPr>
      <w:r w:rsidRPr="005D7C43">
        <w:rPr>
          <w:rFonts w:hint="eastAsia"/>
        </w:rPr>
        <w:t>应符合JB/T 8061-2011中4.5的要求。</w:t>
      </w:r>
    </w:p>
    <w:p w:rsidR="005E2746" w:rsidRPr="005D7C43" w:rsidRDefault="00000000">
      <w:pPr>
        <w:pStyle w:val="affd"/>
        <w:spacing w:before="120" w:after="120"/>
      </w:pPr>
      <w:r w:rsidRPr="005D7C43">
        <w:rPr>
          <w:rFonts w:hint="eastAsia"/>
        </w:rPr>
        <w:t>安全要求</w:t>
      </w:r>
    </w:p>
    <w:p w:rsidR="005E2746" w:rsidRPr="005D7C43" w:rsidRDefault="00000000">
      <w:pPr>
        <w:pStyle w:val="afffff5"/>
        <w:ind w:firstLine="420"/>
      </w:pPr>
      <w:r w:rsidRPr="005D7C43">
        <w:rPr>
          <w:rFonts w:hint="eastAsia"/>
        </w:rPr>
        <w:t>应符合GB 25431.1的要求。</w:t>
      </w:r>
    </w:p>
    <w:p w:rsidR="005E2746" w:rsidRPr="005D7C43" w:rsidRDefault="00000000">
      <w:pPr>
        <w:pStyle w:val="affc"/>
        <w:spacing w:before="240" w:after="240"/>
      </w:pPr>
      <w:r w:rsidRPr="005D7C43">
        <w:rPr>
          <w:rFonts w:hint="eastAsia"/>
        </w:rPr>
        <w:t>试验及检测方法</w:t>
      </w:r>
    </w:p>
    <w:p w:rsidR="005E2746" w:rsidRPr="005D7C43" w:rsidRDefault="00000000">
      <w:pPr>
        <w:pStyle w:val="affd"/>
        <w:spacing w:before="120" w:after="120"/>
      </w:pPr>
      <w:r w:rsidRPr="005D7C43">
        <w:rPr>
          <w:rFonts w:hint="eastAsia"/>
        </w:rPr>
        <w:t>抽样</w:t>
      </w:r>
    </w:p>
    <w:p w:rsidR="005E2746" w:rsidRPr="005D7C43" w:rsidRDefault="00000000">
      <w:pPr>
        <w:pStyle w:val="afffffffffffa"/>
      </w:pPr>
      <w:r w:rsidRPr="005D7C43">
        <w:rPr>
          <w:rFonts w:hint="eastAsia"/>
        </w:rPr>
        <w:t xml:space="preserve">按JB/T 8061-2011中5.1规定进行。 </w:t>
      </w:r>
    </w:p>
    <w:p w:rsidR="005E2746" w:rsidRPr="005D7C43" w:rsidRDefault="00000000">
      <w:pPr>
        <w:pStyle w:val="affd"/>
        <w:spacing w:before="120" w:after="120"/>
      </w:pPr>
      <w:r w:rsidRPr="005D7C43">
        <w:rPr>
          <w:rFonts w:hint="eastAsia"/>
        </w:rPr>
        <w:t>试验条件</w:t>
      </w:r>
    </w:p>
    <w:p w:rsidR="005E2746" w:rsidRPr="005D7C43" w:rsidRDefault="00000000">
      <w:pPr>
        <w:pStyle w:val="afffffffffffa"/>
      </w:pPr>
      <w:r w:rsidRPr="005D7C43">
        <w:rPr>
          <w:rFonts w:hint="eastAsia"/>
        </w:rPr>
        <w:t>按JB/T 8061-2011中5.2规定进行。</w:t>
      </w:r>
    </w:p>
    <w:p w:rsidR="005E2746" w:rsidRPr="005D7C43" w:rsidRDefault="00000000">
      <w:pPr>
        <w:pStyle w:val="affd"/>
        <w:spacing w:before="120" w:after="120"/>
      </w:pPr>
      <w:r w:rsidRPr="005D7C43">
        <w:rPr>
          <w:rFonts w:hint="eastAsia"/>
        </w:rPr>
        <w:t>试验时检测项目及方法</w:t>
      </w:r>
    </w:p>
    <w:p w:rsidR="005E2746" w:rsidRPr="005D7C43" w:rsidRDefault="00000000">
      <w:pPr>
        <w:pStyle w:val="afffffffffffa"/>
      </w:pPr>
      <w:r w:rsidRPr="005D7C43">
        <w:rPr>
          <w:rFonts w:hint="eastAsia"/>
        </w:rPr>
        <w:t>按JB/T 8061-2011中5.3规定进行。</w:t>
      </w:r>
    </w:p>
    <w:p w:rsidR="005E2746" w:rsidRPr="005D7C43" w:rsidRDefault="00000000">
      <w:pPr>
        <w:pStyle w:val="afff2"/>
      </w:pPr>
      <w:r w:rsidRPr="005D7C43">
        <w:rPr>
          <w:rFonts w:hint="eastAsia"/>
        </w:rPr>
        <w:t>按照螺杆最高转速的80%，测定产量基数。</w:t>
      </w:r>
    </w:p>
    <w:p w:rsidR="005E2746" w:rsidRPr="005D7C43" w:rsidRDefault="00000000">
      <w:pPr>
        <w:pStyle w:val="affd"/>
        <w:spacing w:before="120" w:after="120"/>
      </w:pPr>
      <w:r w:rsidRPr="005D7C43">
        <w:rPr>
          <w:rFonts w:hint="eastAsia"/>
        </w:rPr>
        <w:t>其他主要参数的计算</w:t>
      </w:r>
    </w:p>
    <w:p w:rsidR="005E2746" w:rsidRPr="005D7C43" w:rsidRDefault="00000000">
      <w:pPr>
        <w:pStyle w:val="afffffffffffa"/>
      </w:pPr>
      <w:r w:rsidRPr="005D7C43">
        <w:rPr>
          <w:rFonts w:hint="eastAsia"/>
        </w:rPr>
        <w:t>按JB/T 8061-2011中5.4规定进行。</w:t>
      </w:r>
    </w:p>
    <w:p w:rsidR="005E2746" w:rsidRPr="005D7C43" w:rsidRDefault="00000000">
      <w:pPr>
        <w:pStyle w:val="affd"/>
        <w:spacing w:before="120" w:after="120"/>
      </w:pPr>
      <w:r w:rsidRPr="005D7C43">
        <w:rPr>
          <w:rFonts w:hint="eastAsia"/>
        </w:rPr>
        <w:t>关键件及有关检测</w:t>
      </w:r>
    </w:p>
    <w:p w:rsidR="005E2746" w:rsidRPr="005D7C43" w:rsidRDefault="00000000">
      <w:pPr>
        <w:pStyle w:val="afffffffffffa"/>
      </w:pPr>
      <w:r w:rsidRPr="005D7C43">
        <w:rPr>
          <w:rFonts w:hint="eastAsia"/>
        </w:rPr>
        <w:t>按JB/T 8061-2011中5.5规定进行。</w:t>
      </w:r>
    </w:p>
    <w:p w:rsidR="005E2746" w:rsidRPr="005D7C43" w:rsidRDefault="00000000">
      <w:pPr>
        <w:pStyle w:val="affd"/>
        <w:spacing w:before="120" w:after="120"/>
      </w:pPr>
      <w:r w:rsidRPr="005D7C43">
        <w:rPr>
          <w:rFonts w:hint="eastAsia"/>
        </w:rPr>
        <w:t>安全检验</w:t>
      </w:r>
    </w:p>
    <w:p w:rsidR="005E2746" w:rsidRPr="005D7C43" w:rsidRDefault="00000000">
      <w:pPr>
        <w:pStyle w:val="afffffffffffa"/>
      </w:pPr>
      <w:r w:rsidRPr="005D7C43">
        <w:rPr>
          <w:rFonts w:hint="eastAsia"/>
        </w:rPr>
        <w:t>按GB 25431.1规定进行。</w:t>
      </w:r>
    </w:p>
    <w:p w:rsidR="005E2746" w:rsidRPr="005D7C43" w:rsidRDefault="00000000">
      <w:pPr>
        <w:pStyle w:val="affc"/>
        <w:spacing w:before="240" w:after="240"/>
      </w:pPr>
      <w:r w:rsidRPr="005D7C43">
        <w:rPr>
          <w:rFonts w:hint="eastAsia"/>
        </w:rPr>
        <w:t>检验规则</w:t>
      </w:r>
    </w:p>
    <w:p w:rsidR="005E2746" w:rsidRPr="005D7C43" w:rsidRDefault="00000000">
      <w:pPr>
        <w:pStyle w:val="afffff5"/>
        <w:ind w:firstLine="420"/>
      </w:pPr>
      <w:r w:rsidRPr="005D7C43">
        <w:rPr>
          <w:rFonts w:hint="eastAsia"/>
        </w:rPr>
        <w:t>按JB/T 8061-2011中第6章规定进行。</w:t>
      </w:r>
    </w:p>
    <w:p w:rsidR="005E2746" w:rsidRPr="005D7C43" w:rsidRDefault="00000000">
      <w:pPr>
        <w:pStyle w:val="affc"/>
        <w:spacing w:before="240" w:after="240"/>
      </w:pPr>
      <w:r w:rsidRPr="005D7C43">
        <w:rPr>
          <w:rFonts w:hint="eastAsia"/>
        </w:rPr>
        <w:t>标志、包装、运输和贮存</w:t>
      </w:r>
    </w:p>
    <w:p w:rsidR="005E2746" w:rsidRPr="005D7C43" w:rsidRDefault="00000000">
      <w:pPr>
        <w:pStyle w:val="affd"/>
        <w:spacing w:before="120" w:after="120"/>
      </w:pPr>
      <w:r w:rsidRPr="005D7C43">
        <w:rPr>
          <w:rFonts w:hint="eastAsia"/>
        </w:rPr>
        <w:t>标志</w:t>
      </w:r>
    </w:p>
    <w:p w:rsidR="005E2746" w:rsidRPr="005D7C43" w:rsidRDefault="00000000">
      <w:pPr>
        <w:pStyle w:val="afffff5"/>
        <w:ind w:firstLine="420"/>
      </w:pPr>
      <w:r w:rsidRPr="005D7C43">
        <w:rPr>
          <w:rFonts w:hint="eastAsia"/>
        </w:rPr>
        <w:t>挤出机应在明显位置固定产品标牌，标牌应符合</w:t>
      </w:r>
      <w:r w:rsidRPr="005D7C43">
        <w:rPr>
          <w:rFonts w:ascii="Times New Roman"/>
        </w:rPr>
        <w:t>GB/T</w:t>
      </w:r>
      <w:r w:rsidRPr="005D7C43">
        <w:rPr>
          <w:rFonts w:ascii="Times New Roman"/>
          <w:spacing w:val="40"/>
        </w:rPr>
        <w:t xml:space="preserve"> </w:t>
      </w:r>
      <w:r w:rsidRPr="005D7C43">
        <w:rPr>
          <w:rFonts w:ascii="Times New Roman"/>
        </w:rPr>
        <w:t>13306</w:t>
      </w:r>
      <w:r w:rsidRPr="005D7C43">
        <w:rPr>
          <w:rFonts w:hint="eastAsia"/>
        </w:rPr>
        <w:t>的规定。标牌上的内容有:</w:t>
      </w:r>
    </w:p>
    <w:p w:rsidR="005E2746" w:rsidRPr="005D7C43" w:rsidRDefault="00000000">
      <w:pPr>
        <w:pStyle w:val="af5"/>
        <w:numPr>
          <w:ilvl w:val="0"/>
          <w:numId w:val="32"/>
        </w:numPr>
      </w:pPr>
      <w:r w:rsidRPr="005D7C43">
        <w:rPr>
          <w:rFonts w:hAnsi="宋体" w:hint="eastAsia"/>
        </w:rPr>
        <w:t>制</w:t>
      </w:r>
      <w:r w:rsidRPr="005D7C43">
        <w:rPr>
          <w:rFonts w:hint="eastAsia"/>
        </w:rPr>
        <w:t>造厂名、厂址；</w:t>
      </w:r>
    </w:p>
    <w:p w:rsidR="005E2746" w:rsidRPr="005D7C43" w:rsidRDefault="00000000">
      <w:pPr>
        <w:pStyle w:val="af5"/>
      </w:pPr>
      <w:r w:rsidRPr="005D7C43">
        <w:rPr>
          <w:rFonts w:hint="eastAsia"/>
        </w:rPr>
        <w:t>产品名称及型号；</w:t>
      </w:r>
    </w:p>
    <w:p w:rsidR="005E2746" w:rsidRPr="005D7C43" w:rsidRDefault="00000000">
      <w:pPr>
        <w:pStyle w:val="af5"/>
      </w:pPr>
      <w:r w:rsidRPr="005D7C43">
        <w:rPr>
          <w:rFonts w:hint="eastAsia"/>
        </w:rPr>
        <w:t>产品编号及出厂日期：</w:t>
      </w:r>
    </w:p>
    <w:p w:rsidR="005E2746" w:rsidRPr="005D7C43" w:rsidRDefault="00000000">
      <w:pPr>
        <w:pStyle w:val="af5"/>
      </w:pPr>
      <w:r w:rsidRPr="005D7C43">
        <w:rPr>
          <w:rFonts w:hint="eastAsia"/>
        </w:rPr>
        <w:lastRenderedPageBreak/>
        <w:t>产品的主要特性参数；</w:t>
      </w:r>
    </w:p>
    <w:p w:rsidR="005E2746" w:rsidRPr="005D7C43" w:rsidRDefault="00000000">
      <w:pPr>
        <w:pStyle w:val="af5"/>
      </w:pPr>
      <w:r w:rsidRPr="005D7C43">
        <w:rPr>
          <w:rFonts w:hint="eastAsia"/>
        </w:rPr>
        <w:t>执行标准号</w:t>
      </w:r>
      <w:r w:rsidRPr="005D7C43">
        <w:rPr>
          <w:rFonts w:hAnsi="宋体" w:hint="eastAsia"/>
        </w:rPr>
        <w:t>。</w:t>
      </w:r>
    </w:p>
    <w:p w:rsidR="005E2746" w:rsidRPr="005D7C43" w:rsidRDefault="00000000">
      <w:pPr>
        <w:pStyle w:val="affd"/>
        <w:spacing w:before="120" w:after="120"/>
      </w:pPr>
      <w:r w:rsidRPr="005D7C43">
        <w:rPr>
          <w:rFonts w:hint="eastAsia"/>
        </w:rPr>
        <w:t xml:space="preserve">包装 </w:t>
      </w:r>
    </w:p>
    <w:p w:rsidR="005E2746" w:rsidRPr="005D7C43" w:rsidRDefault="00000000">
      <w:pPr>
        <w:pStyle w:val="afffffffff1"/>
        <w:rPr>
          <w:szCs w:val="21"/>
        </w:rPr>
      </w:pPr>
      <w:r w:rsidRPr="005D7C43">
        <w:rPr>
          <w:rFonts w:hint="eastAsia"/>
          <w:spacing w:val="-1"/>
        </w:rPr>
        <w:t>产品包装前，机件及工具的</w:t>
      </w:r>
      <w:r w:rsidRPr="005D7C43">
        <w:rPr>
          <w:rFonts w:hint="eastAsia"/>
        </w:rPr>
        <w:t>外露加工面应涂防锈剂，主要零件的加工面应包防潮纸。</w:t>
      </w:r>
    </w:p>
    <w:p w:rsidR="005E2746" w:rsidRPr="005D7C43" w:rsidRDefault="00000000">
      <w:pPr>
        <w:pStyle w:val="afffffffff1"/>
      </w:pPr>
      <w:r w:rsidRPr="005D7C43">
        <w:rPr>
          <w:rFonts w:hint="eastAsia"/>
        </w:rPr>
        <w:t>包装应</w:t>
      </w:r>
      <w:r w:rsidRPr="005D7C43">
        <w:rPr>
          <w:rFonts w:hint="eastAsia"/>
          <w:spacing w:val="-1"/>
        </w:rPr>
        <w:t>符合</w:t>
      </w:r>
      <w:r w:rsidRPr="005D7C43">
        <w:rPr>
          <w:spacing w:val="-1"/>
        </w:rPr>
        <w:t>GB/T 13384</w:t>
      </w:r>
      <w:r w:rsidRPr="005D7C43">
        <w:rPr>
          <w:rFonts w:hint="eastAsia"/>
          <w:spacing w:val="-1"/>
        </w:rPr>
        <w:t>的规定</w:t>
      </w:r>
      <w:r w:rsidRPr="005D7C43">
        <w:rPr>
          <w:rFonts w:hint="eastAsia"/>
        </w:rPr>
        <w:t>。包装箱内应装有下列技术文件(</w:t>
      </w:r>
      <w:r w:rsidRPr="005D7C43">
        <w:rPr>
          <w:rFonts w:hint="eastAsia"/>
          <w:spacing w:val="3"/>
        </w:rPr>
        <w:t>装入防水的文件袋内):</w:t>
      </w:r>
    </w:p>
    <w:p w:rsidR="005E2746" w:rsidRPr="005D7C43" w:rsidRDefault="00000000">
      <w:pPr>
        <w:pStyle w:val="af5"/>
        <w:numPr>
          <w:ilvl w:val="0"/>
          <w:numId w:val="33"/>
        </w:numPr>
      </w:pPr>
      <w:r w:rsidRPr="005D7C43">
        <w:rPr>
          <w:rFonts w:hint="eastAsia"/>
        </w:rPr>
        <w:t>产品合格证；</w:t>
      </w:r>
    </w:p>
    <w:p w:rsidR="005E2746" w:rsidRPr="005D7C43" w:rsidRDefault="00000000">
      <w:pPr>
        <w:pStyle w:val="af5"/>
      </w:pPr>
      <w:r w:rsidRPr="005D7C43">
        <w:rPr>
          <w:rFonts w:hint="eastAsia"/>
        </w:rPr>
        <w:t>产品使用说明书；</w:t>
      </w:r>
    </w:p>
    <w:p w:rsidR="005E2746" w:rsidRPr="005D7C43" w:rsidRDefault="00000000">
      <w:pPr>
        <w:pStyle w:val="af5"/>
      </w:pPr>
      <w:r w:rsidRPr="005D7C43">
        <w:rPr>
          <w:rFonts w:hint="eastAsia"/>
        </w:rPr>
        <w:t>装箱单。</w:t>
      </w:r>
    </w:p>
    <w:p w:rsidR="005E2746" w:rsidRPr="005D7C43" w:rsidRDefault="00000000">
      <w:pPr>
        <w:pStyle w:val="affd"/>
        <w:spacing w:before="120" w:after="120"/>
      </w:pPr>
      <w:r w:rsidRPr="005D7C43">
        <w:rPr>
          <w:rFonts w:hint="eastAsia"/>
        </w:rPr>
        <w:t>运输</w:t>
      </w:r>
    </w:p>
    <w:p w:rsidR="005E2746" w:rsidRPr="005D7C43" w:rsidRDefault="00000000">
      <w:pPr>
        <w:pStyle w:val="afffffffff1"/>
        <w:rPr>
          <w:szCs w:val="21"/>
        </w:rPr>
      </w:pPr>
      <w:r w:rsidRPr="005D7C43">
        <w:rPr>
          <w:rFonts w:hint="eastAsia"/>
          <w:spacing w:val="-1"/>
        </w:rPr>
        <w:t>产品整体运输或分体为部件</w:t>
      </w:r>
      <w:r w:rsidRPr="005D7C43">
        <w:rPr>
          <w:rFonts w:hint="eastAsia"/>
        </w:rPr>
        <w:t xml:space="preserve">运输，要符合陆路、水路等运输及装载要求，储运图示标志应符合 </w:t>
      </w:r>
      <w:r w:rsidRPr="005D7C43">
        <w:rPr>
          <w:rFonts w:hAnsi="宋体" w:hint="eastAsia"/>
        </w:rPr>
        <w:t>GB</w:t>
      </w:r>
      <w:r w:rsidRPr="005D7C43">
        <w:rPr>
          <w:rFonts w:hAnsi="宋体" w:hint="eastAsia"/>
          <w:spacing w:val="2"/>
        </w:rPr>
        <w:t>/T</w:t>
      </w:r>
      <w:r w:rsidRPr="005D7C43">
        <w:rPr>
          <w:rFonts w:hAnsi="宋体" w:hint="eastAsia"/>
          <w:spacing w:val="74"/>
        </w:rPr>
        <w:t xml:space="preserve"> </w:t>
      </w:r>
      <w:r w:rsidRPr="005D7C43">
        <w:rPr>
          <w:rFonts w:hAnsi="宋体" w:hint="eastAsia"/>
          <w:spacing w:val="2"/>
        </w:rPr>
        <w:t>191</w:t>
      </w:r>
      <w:r w:rsidRPr="005D7C43">
        <w:rPr>
          <w:rFonts w:hint="eastAsia"/>
          <w:spacing w:val="2"/>
        </w:rPr>
        <w:t>和</w:t>
      </w:r>
      <w:r w:rsidRPr="005D7C43">
        <w:rPr>
          <w:rFonts w:hAnsi="宋体" w:hint="eastAsia"/>
        </w:rPr>
        <w:t>GB</w:t>
      </w:r>
      <w:r w:rsidRPr="005D7C43">
        <w:rPr>
          <w:rFonts w:hAnsi="宋体" w:hint="eastAsia"/>
          <w:spacing w:val="2"/>
        </w:rPr>
        <w:t>/T 6388</w:t>
      </w:r>
      <w:r w:rsidRPr="005D7C43">
        <w:rPr>
          <w:rFonts w:hint="eastAsia"/>
          <w:spacing w:val="2"/>
        </w:rPr>
        <w:t>的规定。</w:t>
      </w:r>
    </w:p>
    <w:p w:rsidR="005E2746" w:rsidRPr="005D7C43" w:rsidRDefault="00000000">
      <w:pPr>
        <w:pStyle w:val="afffffffff1"/>
        <w:rPr>
          <w:rFonts w:ascii="Arial" w:hAnsi="Arial"/>
        </w:rPr>
      </w:pPr>
      <w:r w:rsidRPr="005D7C43">
        <w:rPr>
          <w:rFonts w:hint="eastAsia"/>
        </w:rPr>
        <w:t>运输过程中，产品不得倒置，应防止剧烈碰撞。</w:t>
      </w:r>
    </w:p>
    <w:p w:rsidR="005E2746" w:rsidRPr="005D7C43" w:rsidRDefault="00000000">
      <w:pPr>
        <w:pStyle w:val="affd"/>
        <w:spacing w:before="120" w:after="120"/>
      </w:pPr>
      <w:r w:rsidRPr="005D7C43">
        <w:rPr>
          <w:rFonts w:hint="eastAsia"/>
        </w:rPr>
        <w:t>贮存</w:t>
      </w:r>
    </w:p>
    <w:p w:rsidR="005E2746" w:rsidRPr="005D7C43" w:rsidRDefault="00000000">
      <w:pPr>
        <w:pStyle w:val="afffff5"/>
        <w:ind w:firstLine="420"/>
      </w:pPr>
      <w:r w:rsidRPr="005D7C43">
        <w:rPr>
          <w:rFonts w:hint="eastAsia"/>
        </w:rPr>
        <w:t>应贮存在干燥、通风、少粉尘的场所，应避免潮湿、强辐射、腐蚀性气体。露天存放时应有防雨措</w:t>
      </w:r>
      <w:r w:rsidRPr="005D7C43">
        <w:rPr>
          <w:rFonts w:hint="eastAsia"/>
          <w:spacing w:val="5"/>
        </w:rPr>
        <w:t xml:space="preserve"> </w:t>
      </w:r>
      <w:r w:rsidRPr="005D7C43">
        <w:rPr>
          <w:rFonts w:hint="eastAsia"/>
          <w:spacing w:val="-2"/>
        </w:rPr>
        <w:t>施</w:t>
      </w:r>
      <w:r w:rsidRPr="005D7C43">
        <w:rPr>
          <w:rFonts w:hint="eastAsia"/>
        </w:rPr>
        <w:t>。</w:t>
      </w:r>
    </w:p>
    <w:p w:rsidR="005E2746" w:rsidRPr="005D7C43" w:rsidRDefault="00000000">
      <w:pPr>
        <w:pStyle w:val="affc"/>
        <w:spacing w:before="240" w:after="240"/>
      </w:pPr>
      <w:r w:rsidRPr="005D7C43">
        <w:rPr>
          <w:rFonts w:hint="eastAsia"/>
        </w:rPr>
        <w:t>质量承诺</w:t>
      </w:r>
    </w:p>
    <w:p w:rsidR="005E2746" w:rsidRPr="005D7C43" w:rsidRDefault="00000000">
      <w:pPr>
        <w:pStyle w:val="affffffffe"/>
      </w:pPr>
      <w:r w:rsidRPr="005D7C43">
        <w:rPr>
          <w:rFonts w:hint="eastAsia"/>
        </w:rPr>
        <w:t>在正常运输、贮存、使用的情况下，若在产品保质期内出现产品质量问题，生产商应予以免费更换。</w:t>
      </w:r>
    </w:p>
    <w:p w:rsidR="005E2746" w:rsidRPr="005D7C43" w:rsidRDefault="00000000">
      <w:pPr>
        <w:pStyle w:val="affffffffe"/>
      </w:pPr>
      <w:r w:rsidRPr="005D7C43">
        <w:rPr>
          <w:rFonts w:hint="eastAsia"/>
        </w:rPr>
        <w:t>提供安装生产指导文件；必要时，指导安装。定期组织对完工后的产品进行走访调查，收集质量反馈信息，接受投诉并在24h内作出响应。</w:t>
      </w:r>
    </w:p>
    <w:p w:rsidR="005E2746" w:rsidRPr="005D7C43" w:rsidRDefault="00000000">
      <w:pPr>
        <w:pStyle w:val="affffffffe"/>
      </w:pPr>
      <w:r w:rsidRPr="005D7C43">
        <w:rPr>
          <w:rFonts w:hint="eastAsia"/>
        </w:rPr>
        <w:t>建立工程档案，储存相关信息，保证客户修补需要。</w:t>
      </w:r>
    </w:p>
    <w:p w:rsidR="005E2746" w:rsidRPr="005D7C43" w:rsidRDefault="00000000">
      <w:pPr>
        <w:pStyle w:val="affffffffe"/>
        <w:numPr>
          <w:ilvl w:val="0"/>
          <w:numId w:val="0"/>
        </w:numPr>
        <w:jc w:val="center"/>
      </w:pPr>
      <w:bookmarkStart w:id="39" w:name="BookMark8"/>
      <w:bookmarkEnd w:id="19"/>
      <w:r w:rsidRPr="005D7C43">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9"/>
    </w:p>
    <w:sectPr w:rsidR="005E2746" w:rsidRPr="005D7C43">
      <w:headerReference w:type="even" r:id="rId22"/>
      <w:headerReference w:type="default" r:id="rId23"/>
      <w:footerReference w:type="even" r:id="rId24"/>
      <w:footerReference w:type="default" r:id="rId25"/>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7E3E" w:rsidRDefault="00247E3E">
      <w:pPr>
        <w:spacing w:line="240" w:lineRule="auto"/>
      </w:pPr>
      <w:r>
        <w:separator/>
      </w:r>
    </w:p>
  </w:endnote>
  <w:endnote w:type="continuationSeparator" w:id="0">
    <w:p w:rsidR="00247E3E" w:rsidRDefault="00247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5E2746">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1"/>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2"/>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2"/>
    </w:pPr>
    <w:r>
      <w:fldChar w:fldCharType="begin"/>
    </w:r>
    <w:r>
      <w:instrText>PAGE   \* MERGEFORMAT</w:instrText>
    </w:r>
    <w:r>
      <w:fldChar w:fldCharType="separate"/>
    </w:r>
    <w:r>
      <w:rPr>
        <w:lang w:val="zh-CN"/>
      </w:rPr>
      <w:t>14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1"/>
    </w:pPr>
    <w:r>
      <w:fldChar w:fldCharType="begin"/>
    </w:r>
    <w:r>
      <w:instrText xml:space="preserve"> PAGE   \* MERGEFORMAT \* MERGEFORMAT </w:instrText>
    </w:r>
    <w:r>
      <w:fldChar w:fldCharType="separate"/>
    </w:r>
    <w:r>
      <w:t>6</w:t>
    </w:r>
    <w:r>
      <w:fldChar w:fldCharType="end"/>
    </w:r>
  </w:p>
  <w:p w:rsidR="005E2746" w:rsidRDefault="005E2746"/>
  <w:p w:rsidR="005E2746" w:rsidRDefault="005E274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2"/>
    </w:pPr>
    <w:r>
      <w:fldChar w:fldCharType="begin"/>
    </w:r>
    <w:r>
      <w:instrText>PAGE   \* MERGEFORMAT</w:instrText>
    </w:r>
    <w:r>
      <w:fldChar w:fldCharType="separate"/>
    </w:r>
    <w:r>
      <w:rPr>
        <w:lang w:val="zh-CN"/>
      </w:rPr>
      <w:t>7</w:t>
    </w:r>
    <w:r>
      <w:fldChar w:fldCharType="end"/>
    </w:r>
  </w:p>
  <w:p w:rsidR="005E2746" w:rsidRDefault="005E2746"/>
  <w:p w:rsidR="005E2746" w:rsidRDefault="005E27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7E3E" w:rsidRDefault="00247E3E">
      <w:pPr>
        <w:spacing w:line="240" w:lineRule="auto"/>
      </w:pPr>
      <w:r>
        <w:separator/>
      </w:r>
    </w:p>
  </w:footnote>
  <w:footnote w:type="continuationSeparator" w:id="0">
    <w:p w:rsidR="00247E3E" w:rsidRDefault="00247E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5E2746">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b"/>
      <w:rPr>
        <w:rFonts w:hint="eastAsia"/>
      </w:rPr>
    </w:pPr>
    <w:r>
      <w:fldChar w:fldCharType="begin"/>
    </w:r>
    <w:r>
      <w:instrText xml:space="preserve"> STYLEREF  标准文件_文件编号 \* MERGEFORMAT </w:instrText>
    </w:r>
    <w:r>
      <w:fldChar w:fldCharType="separate"/>
    </w:r>
    <w:r>
      <w:t>T/FSS XX</w:t>
    </w:r>
    <w:r>
      <w:t>—</w:t>
    </w:r>
    <w:r>
      <w:t>2025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a"/>
      <w:rPr>
        <w:rFonts w:hint="eastAsia"/>
      </w:rPr>
    </w:pPr>
    <w:r>
      <w:fldChar w:fldCharType="begin"/>
    </w:r>
    <w:r>
      <w:instrText xml:space="preserve"> STYLEREF  标准文件_文件编号  \* MERGEFORMAT </w:instrText>
    </w:r>
    <w:r>
      <w:fldChar w:fldCharType="separate"/>
    </w:r>
    <w:r w:rsidR="00BE26FD">
      <w:rPr>
        <w:rFonts w:hint="eastAsia"/>
        <w:noProof/>
      </w:rPr>
      <w:t>T/FSS 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b"/>
      <w:rPr>
        <w:rFonts w:hint="eastAsia"/>
      </w:rPr>
    </w:pPr>
    <w:r>
      <w:fldChar w:fldCharType="begin"/>
    </w:r>
    <w:r>
      <w:instrText xml:space="preserve"> STYLEREF  标准文件_文件编号 \* MERGEFORMAT </w:instrText>
    </w:r>
    <w:r>
      <w:fldChar w:fldCharType="separate"/>
    </w:r>
    <w:r w:rsidR="00BE26FD">
      <w:rPr>
        <w:rFonts w:hint="eastAsia"/>
        <w:noProof/>
      </w:rPr>
      <w:t>T/FSS XX—2025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a"/>
      <w:rPr>
        <w:rFonts w:hint="eastAsia"/>
      </w:rPr>
    </w:pPr>
    <w:r>
      <w:fldChar w:fldCharType="begin"/>
    </w:r>
    <w:r>
      <w:instrText xml:space="preserve"> STYLEREF  标准文件_文件编号  \* MERGEFORMAT </w:instrText>
    </w:r>
    <w:r>
      <w:fldChar w:fldCharType="separate"/>
    </w:r>
    <w:r>
      <w:t>T/FSS XX</w:t>
    </w:r>
    <w:r>
      <w:t>—</w:t>
    </w:r>
    <w:r>
      <w:t>2025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b"/>
      <w:rPr>
        <w:rFonts w:hint="eastAsia"/>
      </w:rPr>
    </w:pPr>
    <w:r>
      <w:fldChar w:fldCharType="begin"/>
    </w:r>
    <w:r>
      <w:instrText xml:space="preserve"> STYLEREF  标准文件_文件编号 \* MERGEFORMAT </w:instrText>
    </w:r>
    <w:r>
      <w:fldChar w:fldCharType="separate"/>
    </w:r>
    <w:r w:rsidR="00BE26FD">
      <w:rPr>
        <w:rFonts w:hint="eastAsia"/>
        <w:noProof/>
      </w:rPr>
      <w:t>T/FSS XX—2025</w:t>
    </w:r>
    <w:r>
      <w:fldChar w:fldCharType="end"/>
    </w:r>
  </w:p>
  <w:p w:rsidR="005E2746" w:rsidRDefault="005E2746"/>
  <w:p w:rsidR="005E2746" w:rsidRDefault="005E274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2746" w:rsidRDefault="00000000">
    <w:pPr>
      <w:pStyle w:val="afffffa"/>
      <w:rPr>
        <w:rFonts w:hint="eastAsia"/>
      </w:rPr>
    </w:pPr>
    <w:r>
      <w:fldChar w:fldCharType="begin"/>
    </w:r>
    <w:r>
      <w:instrText xml:space="preserve"> STYLEREF  标准文件_文件编号  \* MERGEFORMAT </w:instrText>
    </w:r>
    <w:r>
      <w:fldChar w:fldCharType="separate"/>
    </w:r>
    <w:r w:rsidR="00BE26FD">
      <w:rPr>
        <w:rFonts w:hint="eastAsia"/>
        <w:noProof/>
      </w:rPr>
      <w:t>T/FSS XX—2025</w:t>
    </w:r>
    <w:r>
      <w:fldChar w:fldCharType="end"/>
    </w:r>
  </w:p>
  <w:p w:rsidR="005E2746" w:rsidRDefault="005E2746"/>
  <w:p w:rsidR="005E2746" w:rsidRDefault="005E27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993" w:firstLine="0"/>
      </w:pPr>
      <w:rPr>
        <w:rFonts w:ascii="黑体" w:eastAsia="黑体" w:hint="eastAsia"/>
        <w:b w:val="0"/>
        <w:i w:val="0"/>
        <w:sz w:val="21"/>
      </w:rPr>
    </w:lvl>
    <w:lvl w:ilvl="2">
      <w:start w:val="1"/>
      <w:numFmt w:val="decimal"/>
      <w:pStyle w:val="affd"/>
      <w:suff w:val="nothing"/>
      <w:lvlText w:val="%1%2.%3　"/>
      <w:lvlJc w:val="left"/>
      <w:pPr>
        <w:ind w:left="155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70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66543033">
    <w:abstractNumId w:val="0"/>
  </w:num>
  <w:num w:numId="2" w16cid:durableId="577133879">
    <w:abstractNumId w:val="27"/>
  </w:num>
  <w:num w:numId="3" w16cid:durableId="745222465">
    <w:abstractNumId w:val="5"/>
  </w:num>
  <w:num w:numId="4" w16cid:durableId="878276594">
    <w:abstractNumId w:val="23"/>
  </w:num>
  <w:num w:numId="5" w16cid:durableId="1082987266">
    <w:abstractNumId w:val="18"/>
  </w:num>
  <w:num w:numId="6" w16cid:durableId="974483402">
    <w:abstractNumId w:val="13"/>
  </w:num>
  <w:num w:numId="7" w16cid:durableId="1774473720">
    <w:abstractNumId w:val="8"/>
  </w:num>
  <w:num w:numId="8" w16cid:durableId="492835683">
    <w:abstractNumId w:val="3"/>
  </w:num>
  <w:num w:numId="9" w16cid:durableId="712198627">
    <w:abstractNumId w:val="9"/>
  </w:num>
  <w:num w:numId="10" w16cid:durableId="1528517918">
    <w:abstractNumId w:val="16"/>
  </w:num>
  <w:num w:numId="11" w16cid:durableId="284120855">
    <w:abstractNumId w:val="25"/>
  </w:num>
  <w:num w:numId="12" w16cid:durableId="1736776134">
    <w:abstractNumId w:val="11"/>
  </w:num>
  <w:num w:numId="13" w16cid:durableId="230845598">
    <w:abstractNumId w:val="12"/>
  </w:num>
  <w:num w:numId="14" w16cid:durableId="447238153">
    <w:abstractNumId w:val="7"/>
  </w:num>
  <w:num w:numId="15" w16cid:durableId="916280196">
    <w:abstractNumId w:val="19"/>
  </w:num>
  <w:num w:numId="16" w16cid:durableId="145127011">
    <w:abstractNumId w:val="21"/>
  </w:num>
  <w:num w:numId="17" w16cid:durableId="2087024595">
    <w:abstractNumId w:val="17"/>
  </w:num>
  <w:num w:numId="18" w16cid:durableId="590431351">
    <w:abstractNumId w:val="29"/>
  </w:num>
  <w:num w:numId="19" w16cid:durableId="1698653975">
    <w:abstractNumId w:val="15"/>
  </w:num>
  <w:num w:numId="20" w16cid:durableId="1745759333">
    <w:abstractNumId w:val="1"/>
  </w:num>
  <w:num w:numId="21" w16cid:durableId="938296714">
    <w:abstractNumId w:val="10"/>
  </w:num>
  <w:num w:numId="22" w16cid:durableId="1701659916">
    <w:abstractNumId w:val="30"/>
  </w:num>
  <w:num w:numId="23" w16cid:durableId="1292324319">
    <w:abstractNumId w:val="20"/>
  </w:num>
  <w:num w:numId="24" w16cid:durableId="19937202">
    <w:abstractNumId w:val="6"/>
  </w:num>
  <w:num w:numId="25" w16cid:durableId="783184839">
    <w:abstractNumId w:val="26"/>
  </w:num>
  <w:num w:numId="26" w16cid:durableId="234825992">
    <w:abstractNumId w:val="28"/>
  </w:num>
  <w:num w:numId="27" w16cid:durableId="38169074">
    <w:abstractNumId w:val="2"/>
  </w:num>
  <w:num w:numId="28" w16cid:durableId="267468490">
    <w:abstractNumId w:val="4"/>
  </w:num>
  <w:num w:numId="29" w16cid:durableId="100801245">
    <w:abstractNumId w:val="14"/>
  </w:num>
  <w:num w:numId="30" w16cid:durableId="1988823458">
    <w:abstractNumId w:val="24"/>
  </w:num>
  <w:num w:numId="31" w16cid:durableId="1154568390">
    <w:abstractNumId w:val="22"/>
  </w:num>
  <w:num w:numId="32" w16cid:durableId="748699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51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BlNzJiYzZmYzM1NGEzYmVjOTA1OTQwMDNmNjEyMTUifQ=="/>
  </w:docVars>
  <w:rsids>
    <w:rsidRoot w:val="00772AE3"/>
    <w:rsid w:val="0000040A"/>
    <w:rsid w:val="00000A94"/>
    <w:rsid w:val="00001972"/>
    <w:rsid w:val="00001D9A"/>
    <w:rsid w:val="000021B5"/>
    <w:rsid w:val="000039F6"/>
    <w:rsid w:val="00004B44"/>
    <w:rsid w:val="00007342"/>
    <w:rsid w:val="00007B3A"/>
    <w:rsid w:val="00007B72"/>
    <w:rsid w:val="0001008F"/>
    <w:rsid w:val="000107E0"/>
    <w:rsid w:val="00011058"/>
    <w:rsid w:val="00011819"/>
    <w:rsid w:val="00011FDE"/>
    <w:rsid w:val="00012FFD"/>
    <w:rsid w:val="00014162"/>
    <w:rsid w:val="00014340"/>
    <w:rsid w:val="00014DFB"/>
    <w:rsid w:val="00014EE3"/>
    <w:rsid w:val="00016A9C"/>
    <w:rsid w:val="00016C61"/>
    <w:rsid w:val="00021025"/>
    <w:rsid w:val="0002141F"/>
    <w:rsid w:val="00022184"/>
    <w:rsid w:val="00022762"/>
    <w:rsid w:val="00023053"/>
    <w:rsid w:val="00023458"/>
    <w:rsid w:val="000238E0"/>
    <w:rsid w:val="000243F1"/>
    <w:rsid w:val="000249DB"/>
    <w:rsid w:val="00024BD6"/>
    <w:rsid w:val="0002595E"/>
    <w:rsid w:val="00026C99"/>
    <w:rsid w:val="000303C3"/>
    <w:rsid w:val="000314C1"/>
    <w:rsid w:val="0003155C"/>
    <w:rsid w:val="000331D3"/>
    <w:rsid w:val="0003364C"/>
    <w:rsid w:val="000346A5"/>
    <w:rsid w:val="00035136"/>
    <w:rsid w:val="000359C3"/>
    <w:rsid w:val="00035A7D"/>
    <w:rsid w:val="00035B54"/>
    <w:rsid w:val="000365ED"/>
    <w:rsid w:val="0004147B"/>
    <w:rsid w:val="0004249A"/>
    <w:rsid w:val="00043282"/>
    <w:rsid w:val="00044286"/>
    <w:rsid w:val="00044D08"/>
    <w:rsid w:val="00046147"/>
    <w:rsid w:val="00047F28"/>
    <w:rsid w:val="000503AA"/>
    <w:rsid w:val="00050494"/>
    <w:rsid w:val="000506A1"/>
    <w:rsid w:val="000507CA"/>
    <w:rsid w:val="00050A12"/>
    <w:rsid w:val="000515DD"/>
    <w:rsid w:val="00052386"/>
    <w:rsid w:val="0005265A"/>
    <w:rsid w:val="000539DD"/>
    <w:rsid w:val="00053BD3"/>
    <w:rsid w:val="000556ED"/>
    <w:rsid w:val="00055FE2"/>
    <w:rsid w:val="0005616F"/>
    <w:rsid w:val="00060C2E"/>
    <w:rsid w:val="00061033"/>
    <w:rsid w:val="000619E9"/>
    <w:rsid w:val="000622D4"/>
    <w:rsid w:val="0006345E"/>
    <w:rsid w:val="0006357D"/>
    <w:rsid w:val="000637B0"/>
    <w:rsid w:val="000641B9"/>
    <w:rsid w:val="0006614B"/>
    <w:rsid w:val="000662D8"/>
    <w:rsid w:val="00066DC2"/>
    <w:rsid w:val="00067651"/>
    <w:rsid w:val="00067F1E"/>
    <w:rsid w:val="000703D4"/>
    <w:rsid w:val="00070946"/>
    <w:rsid w:val="00071CC0"/>
    <w:rsid w:val="00071CFC"/>
    <w:rsid w:val="00073C52"/>
    <w:rsid w:val="00073C8C"/>
    <w:rsid w:val="00073FC2"/>
    <w:rsid w:val="00074937"/>
    <w:rsid w:val="00077621"/>
    <w:rsid w:val="00077B64"/>
    <w:rsid w:val="00080A1C"/>
    <w:rsid w:val="00082317"/>
    <w:rsid w:val="0008274C"/>
    <w:rsid w:val="00082D44"/>
    <w:rsid w:val="00082FE1"/>
    <w:rsid w:val="00083D2C"/>
    <w:rsid w:val="00086AA1"/>
    <w:rsid w:val="00087A77"/>
    <w:rsid w:val="00090CA6"/>
    <w:rsid w:val="00090DA3"/>
    <w:rsid w:val="00091D77"/>
    <w:rsid w:val="0009263A"/>
    <w:rsid w:val="000929E0"/>
    <w:rsid w:val="00092B8A"/>
    <w:rsid w:val="00092FB0"/>
    <w:rsid w:val="000934C5"/>
    <w:rsid w:val="00093D25"/>
    <w:rsid w:val="00093DAB"/>
    <w:rsid w:val="00094D73"/>
    <w:rsid w:val="00095559"/>
    <w:rsid w:val="00096D63"/>
    <w:rsid w:val="000A0B60"/>
    <w:rsid w:val="000A0EB8"/>
    <w:rsid w:val="000A19FC"/>
    <w:rsid w:val="000A296B"/>
    <w:rsid w:val="000A37A6"/>
    <w:rsid w:val="000A412B"/>
    <w:rsid w:val="000A420F"/>
    <w:rsid w:val="000A5ED3"/>
    <w:rsid w:val="000A6816"/>
    <w:rsid w:val="000A6AAA"/>
    <w:rsid w:val="000A721D"/>
    <w:rsid w:val="000A7311"/>
    <w:rsid w:val="000B060F"/>
    <w:rsid w:val="000B1592"/>
    <w:rsid w:val="000B1BC4"/>
    <w:rsid w:val="000B1BD8"/>
    <w:rsid w:val="000B1FF2"/>
    <w:rsid w:val="000B368E"/>
    <w:rsid w:val="000B3CDA"/>
    <w:rsid w:val="000B43B1"/>
    <w:rsid w:val="000B6A0B"/>
    <w:rsid w:val="000C0F6C"/>
    <w:rsid w:val="000C11DB"/>
    <w:rsid w:val="000C1492"/>
    <w:rsid w:val="000C1944"/>
    <w:rsid w:val="000C1A4C"/>
    <w:rsid w:val="000C1E64"/>
    <w:rsid w:val="000C2674"/>
    <w:rsid w:val="000C2FBD"/>
    <w:rsid w:val="000C4B41"/>
    <w:rsid w:val="000C4CB7"/>
    <w:rsid w:val="000C57D6"/>
    <w:rsid w:val="000C6362"/>
    <w:rsid w:val="000C6CD3"/>
    <w:rsid w:val="000C7666"/>
    <w:rsid w:val="000D0A9C"/>
    <w:rsid w:val="000D12A6"/>
    <w:rsid w:val="000D1795"/>
    <w:rsid w:val="000D2B8F"/>
    <w:rsid w:val="000D329A"/>
    <w:rsid w:val="000D4189"/>
    <w:rsid w:val="000D4B9C"/>
    <w:rsid w:val="000D4EB6"/>
    <w:rsid w:val="000D5F67"/>
    <w:rsid w:val="000D753B"/>
    <w:rsid w:val="000E1285"/>
    <w:rsid w:val="000E163A"/>
    <w:rsid w:val="000E1932"/>
    <w:rsid w:val="000E4C9E"/>
    <w:rsid w:val="000E5813"/>
    <w:rsid w:val="000E6E98"/>
    <w:rsid w:val="000E6FD7"/>
    <w:rsid w:val="000E7B40"/>
    <w:rsid w:val="000E7BDA"/>
    <w:rsid w:val="000E7DE2"/>
    <w:rsid w:val="000F06E1"/>
    <w:rsid w:val="000F089D"/>
    <w:rsid w:val="000F0C9E"/>
    <w:rsid w:val="000F0E3C"/>
    <w:rsid w:val="000F1541"/>
    <w:rsid w:val="000F1987"/>
    <w:rsid w:val="000F19D5"/>
    <w:rsid w:val="000F2C5F"/>
    <w:rsid w:val="000F2F43"/>
    <w:rsid w:val="000F3358"/>
    <w:rsid w:val="000F3BB6"/>
    <w:rsid w:val="000F4050"/>
    <w:rsid w:val="000F4ADE"/>
    <w:rsid w:val="000F4AEA"/>
    <w:rsid w:val="000F5B6E"/>
    <w:rsid w:val="000F67E9"/>
    <w:rsid w:val="00102AA4"/>
    <w:rsid w:val="00103FAA"/>
    <w:rsid w:val="00104926"/>
    <w:rsid w:val="001076DC"/>
    <w:rsid w:val="001078BA"/>
    <w:rsid w:val="00113638"/>
    <w:rsid w:val="00113B1E"/>
    <w:rsid w:val="001156C5"/>
    <w:rsid w:val="0011711C"/>
    <w:rsid w:val="0011792C"/>
    <w:rsid w:val="0012207F"/>
    <w:rsid w:val="00123150"/>
    <w:rsid w:val="001249BB"/>
    <w:rsid w:val="00124E4F"/>
    <w:rsid w:val="001260B7"/>
    <w:rsid w:val="001265CB"/>
    <w:rsid w:val="00131FDE"/>
    <w:rsid w:val="001321C6"/>
    <w:rsid w:val="001325C4"/>
    <w:rsid w:val="0013287E"/>
    <w:rsid w:val="001329A7"/>
    <w:rsid w:val="00133010"/>
    <w:rsid w:val="001338EE"/>
    <w:rsid w:val="00133AAE"/>
    <w:rsid w:val="00135323"/>
    <w:rsid w:val="001356C4"/>
    <w:rsid w:val="001360E6"/>
    <w:rsid w:val="0013691C"/>
    <w:rsid w:val="00137565"/>
    <w:rsid w:val="001376C5"/>
    <w:rsid w:val="00140A1E"/>
    <w:rsid w:val="00141114"/>
    <w:rsid w:val="001415FE"/>
    <w:rsid w:val="001416FD"/>
    <w:rsid w:val="001423FE"/>
    <w:rsid w:val="00142969"/>
    <w:rsid w:val="00142C52"/>
    <w:rsid w:val="001434D6"/>
    <w:rsid w:val="001446C2"/>
    <w:rsid w:val="00144D85"/>
    <w:rsid w:val="001457E7"/>
    <w:rsid w:val="00145D9D"/>
    <w:rsid w:val="00146281"/>
    <w:rsid w:val="00146388"/>
    <w:rsid w:val="0014715B"/>
    <w:rsid w:val="00150275"/>
    <w:rsid w:val="001529E5"/>
    <w:rsid w:val="00152FB3"/>
    <w:rsid w:val="0015367B"/>
    <w:rsid w:val="00153C7E"/>
    <w:rsid w:val="00154752"/>
    <w:rsid w:val="00154F14"/>
    <w:rsid w:val="001557E9"/>
    <w:rsid w:val="00156B25"/>
    <w:rsid w:val="00156C1F"/>
    <w:rsid w:val="00156E1A"/>
    <w:rsid w:val="00157894"/>
    <w:rsid w:val="00157B55"/>
    <w:rsid w:val="0016124A"/>
    <w:rsid w:val="00162BDB"/>
    <w:rsid w:val="00163619"/>
    <w:rsid w:val="001642FA"/>
    <w:rsid w:val="001649EB"/>
    <w:rsid w:val="00164AB4"/>
    <w:rsid w:val="00164BAF"/>
    <w:rsid w:val="00164FA8"/>
    <w:rsid w:val="00165065"/>
    <w:rsid w:val="00165434"/>
    <w:rsid w:val="0016580B"/>
    <w:rsid w:val="00165F49"/>
    <w:rsid w:val="00166B88"/>
    <w:rsid w:val="0016770A"/>
    <w:rsid w:val="001677EA"/>
    <w:rsid w:val="00170804"/>
    <w:rsid w:val="001708E9"/>
    <w:rsid w:val="00170AE0"/>
    <w:rsid w:val="00170B4F"/>
    <w:rsid w:val="0017340B"/>
    <w:rsid w:val="00173FB1"/>
    <w:rsid w:val="001743E1"/>
    <w:rsid w:val="001763C5"/>
    <w:rsid w:val="00176DFD"/>
    <w:rsid w:val="001775AA"/>
    <w:rsid w:val="001812AB"/>
    <w:rsid w:val="001814ED"/>
    <w:rsid w:val="00181BF9"/>
    <w:rsid w:val="00182A09"/>
    <w:rsid w:val="001830B7"/>
    <w:rsid w:val="0018478E"/>
    <w:rsid w:val="001852C9"/>
    <w:rsid w:val="00186120"/>
    <w:rsid w:val="00187A0B"/>
    <w:rsid w:val="00187E49"/>
    <w:rsid w:val="00190087"/>
    <w:rsid w:val="00190347"/>
    <w:rsid w:val="00190C6D"/>
    <w:rsid w:val="00191264"/>
    <w:rsid w:val="001913C4"/>
    <w:rsid w:val="00191AC0"/>
    <w:rsid w:val="0019348F"/>
    <w:rsid w:val="00193A07"/>
    <w:rsid w:val="00194C95"/>
    <w:rsid w:val="001952CE"/>
    <w:rsid w:val="001957A6"/>
    <w:rsid w:val="00195C34"/>
    <w:rsid w:val="00195C84"/>
    <w:rsid w:val="00195DCD"/>
    <w:rsid w:val="001968C0"/>
    <w:rsid w:val="00196EF5"/>
    <w:rsid w:val="001A0470"/>
    <w:rsid w:val="001A1A53"/>
    <w:rsid w:val="001A234A"/>
    <w:rsid w:val="001A237B"/>
    <w:rsid w:val="001A306F"/>
    <w:rsid w:val="001A3232"/>
    <w:rsid w:val="001A412D"/>
    <w:rsid w:val="001A4CF3"/>
    <w:rsid w:val="001A6696"/>
    <w:rsid w:val="001B06E8"/>
    <w:rsid w:val="001B07F1"/>
    <w:rsid w:val="001B0AEC"/>
    <w:rsid w:val="001B1614"/>
    <w:rsid w:val="001B1DE8"/>
    <w:rsid w:val="001B2C09"/>
    <w:rsid w:val="001B37F7"/>
    <w:rsid w:val="001B4085"/>
    <w:rsid w:val="001B4235"/>
    <w:rsid w:val="001B449C"/>
    <w:rsid w:val="001B495D"/>
    <w:rsid w:val="001B4E65"/>
    <w:rsid w:val="001B585D"/>
    <w:rsid w:val="001B71D0"/>
    <w:rsid w:val="001B71EE"/>
    <w:rsid w:val="001B73A2"/>
    <w:rsid w:val="001C04A8"/>
    <w:rsid w:val="001C0AEB"/>
    <w:rsid w:val="001C0EB7"/>
    <w:rsid w:val="001C191D"/>
    <w:rsid w:val="001C1DCB"/>
    <w:rsid w:val="001C2C03"/>
    <w:rsid w:val="001C3377"/>
    <w:rsid w:val="001C42F7"/>
    <w:rsid w:val="001C471E"/>
    <w:rsid w:val="001C49E5"/>
    <w:rsid w:val="001C680C"/>
    <w:rsid w:val="001C72A0"/>
    <w:rsid w:val="001C7FEA"/>
    <w:rsid w:val="001D0499"/>
    <w:rsid w:val="001D0BBE"/>
    <w:rsid w:val="001D0ED4"/>
    <w:rsid w:val="001D212F"/>
    <w:rsid w:val="001D29D7"/>
    <w:rsid w:val="001D2DE7"/>
    <w:rsid w:val="001D411C"/>
    <w:rsid w:val="001D446C"/>
    <w:rsid w:val="001D53D8"/>
    <w:rsid w:val="001D686F"/>
    <w:rsid w:val="001D7403"/>
    <w:rsid w:val="001E006C"/>
    <w:rsid w:val="001E1337"/>
    <w:rsid w:val="001E1B6A"/>
    <w:rsid w:val="001E2484"/>
    <w:rsid w:val="001E3A7D"/>
    <w:rsid w:val="001E3B6A"/>
    <w:rsid w:val="001E3CC4"/>
    <w:rsid w:val="001E4294"/>
    <w:rsid w:val="001E4882"/>
    <w:rsid w:val="001E67F1"/>
    <w:rsid w:val="001E73AB"/>
    <w:rsid w:val="001F092D"/>
    <w:rsid w:val="001F136F"/>
    <w:rsid w:val="001F143A"/>
    <w:rsid w:val="001F1605"/>
    <w:rsid w:val="001F1E85"/>
    <w:rsid w:val="001F2508"/>
    <w:rsid w:val="001F31BF"/>
    <w:rsid w:val="001F4816"/>
    <w:rsid w:val="001F4D3D"/>
    <w:rsid w:val="001F5707"/>
    <w:rsid w:val="001F69B4"/>
    <w:rsid w:val="001F77C7"/>
    <w:rsid w:val="00200183"/>
    <w:rsid w:val="00200333"/>
    <w:rsid w:val="0020107D"/>
    <w:rsid w:val="0020124A"/>
    <w:rsid w:val="002013BC"/>
    <w:rsid w:val="002029AD"/>
    <w:rsid w:val="00202AA4"/>
    <w:rsid w:val="00202D9A"/>
    <w:rsid w:val="0020313B"/>
    <w:rsid w:val="002031F7"/>
    <w:rsid w:val="002040E6"/>
    <w:rsid w:val="002041BF"/>
    <w:rsid w:val="0020527B"/>
    <w:rsid w:val="00205F2C"/>
    <w:rsid w:val="00206A6D"/>
    <w:rsid w:val="00210824"/>
    <w:rsid w:val="00210B15"/>
    <w:rsid w:val="00211CC7"/>
    <w:rsid w:val="00213580"/>
    <w:rsid w:val="002142EA"/>
    <w:rsid w:val="0021510E"/>
    <w:rsid w:val="0021540B"/>
    <w:rsid w:val="00215ADD"/>
    <w:rsid w:val="00215AF3"/>
    <w:rsid w:val="00215E6F"/>
    <w:rsid w:val="002204BB"/>
    <w:rsid w:val="00221B79"/>
    <w:rsid w:val="00221C6B"/>
    <w:rsid w:val="00222F4E"/>
    <w:rsid w:val="0022310C"/>
    <w:rsid w:val="002238C4"/>
    <w:rsid w:val="00224584"/>
    <w:rsid w:val="00225248"/>
    <w:rsid w:val="002253A1"/>
    <w:rsid w:val="00225743"/>
    <w:rsid w:val="00225983"/>
    <w:rsid w:val="00225CF8"/>
    <w:rsid w:val="0022632C"/>
    <w:rsid w:val="0022677E"/>
    <w:rsid w:val="00226C2C"/>
    <w:rsid w:val="00226EDB"/>
    <w:rsid w:val="0022794E"/>
    <w:rsid w:val="00231DF0"/>
    <w:rsid w:val="00232040"/>
    <w:rsid w:val="00232123"/>
    <w:rsid w:val="00232703"/>
    <w:rsid w:val="00232ABA"/>
    <w:rsid w:val="00233D64"/>
    <w:rsid w:val="0023482A"/>
    <w:rsid w:val="002359CB"/>
    <w:rsid w:val="0023688B"/>
    <w:rsid w:val="00236B76"/>
    <w:rsid w:val="002404DC"/>
    <w:rsid w:val="00240FF2"/>
    <w:rsid w:val="002434C7"/>
    <w:rsid w:val="00243540"/>
    <w:rsid w:val="002446E3"/>
    <w:rsid w:val="0024497B"/>
    <w:rsid w:val="0024515B"/>
    <w:rsid w:val="00246021"/>
    <w:rsid w:val="0024666E"/>
    <w:rsid w:val="00246705"/>
    <w:rsid w:val="00246ACF"/>
    <w:rsid w:val="0024740F"/>
    <w:rsid w:val="00247E3E"/>
    <w:rsid w:val="00247F52"/>
    <w:rsid w:val="00250541"/>
    <w:rsid w:val="00250B25"/>
    <w:rsid w:val="00250BBE"/>
    <w:rsid w:val="002515C2"/>
    <w:rsid w:val="0025194F"/>
    <w:rsid w:val="00251BDC"/>
    <w:rsid w:val="00256512"/>
    <w:rsid w:val="00257392"/>
    <w:rsid w:val="0026148A"/>
    <w:rsid w:val="00262696"/>
    <w:rsid w:val="00262D73"/>
    <w:rsid w:val="00262DBD"/>
    <w:rsid w:val="00263D25"/>
    <w:rsid w:val="002643C3"/>
    <w:rsid w:val="00264A0C"/>
    <w:rsid w:val="00264A89"/>
    <w:rsid w:val="00266EEB"/>
    <w:rsid w:val="002678B7"/>
    <w:rsid w:val="00267EF4"/>
    <w:rsid w:val="002700D2"/>
    <w:rsid w:val="0027054F"/>
    <w:rsid w:val="00270A13"/>
    <w:rsid w:val="00270CB8"/>
    <w:rsid w:val="00270FFA"/>
    <w:rsid w:val="00272B08"/>
    <w:rsid w:val="00272CD2"/>
    <w:rsid w:val="00274D69"/>
    <w:rsid w:val="00276951"/>
    <w:rsid w:val="00280334"/>
    <w:rsid w:val="00280826"/>
    <w:rsid w:val="00281BB8"/>
    <w:rsid w:val="00281BE3"/>
    <w:rsid w:val="00281E9E"/>
    <w:rsid w:val="00282063"/>
    <w:rsid w:val="00282405"/>
    <w:rsid w:val="00283ED0"/>
    <w:rsid w:val="0028436C"/>
    <w:rsid w:val="00285170"/>
    <w:rsid w:val="00285361"/>
    <w:rsid w:val="00286929"/>
    <w:rsid w:val="00287832"/>
    <w:rsid w:val="00287E20"/>
    <w:rsid w:val="00291FBD"/>
    <w:rsid w:val="00292D60"/>
    <w:rsid w:val="00293B30"/>
    <w:rsid w:val="00294D34"/>
    <w:rsid w:val="00294E3B"/>
    <w:rsid w:val="00296193"/>
    <w:rsid w:val="00296C66"/>
    <w:rsid w:val="00296EBE"/>
    <w:rsid w:val="002974E3"/>
    <w:rsid w:val="002A084B"/>
    <w:rsid w:val="002A1260"/>
    <w:rsid w:val="002A1589"/>
    <w:rsid w:val="002A1608"/>
    <w:rsid w:val="002A25DC"/>
    <w:rsid w:val="002A3352"/>
    <w:rsid w:val="002A3AAB"/>
    <w:rsid w:val="002A3E97"/>
    <w:rsid w:val="002A4CEA"/>
    <w:rsid w:val="002A5977"/>
    <w:rsid w:val="002A5A13"/>
    <w:rsid w:val="002A71C3"/>
    <w:rsid w:val="002A757F"/>
    <w:rsid w:val="002A78F8"/>
    <w:rsid w:val="002A7F44"/>
    <w:rsid w:val="002B01AE"/>
    <w:rsid w:val="002B0C40"/>
    <w:rsid w:val="002B1966"/>
    <w:rsid w:val="002B2EC0"/>
    <w:rsid w:val="002B4435"/>
    <w:rsid w:val="002B4508"/>
    <w:rsid w:val="002B4A47"/>
    <w:rsid w:val="002B4A5B"/>
    <w:rsid w:val="002B5779"/>
    <w:rsid w:val="002B61F0"/>
    <w:rsid w:val="002B72EE"/>
    <w:rsid w:val="002B7332"/>
    <w:rsid w:val="002B74A0"/>
    <w:rsid w:val="002B7F51"/>
    <w:rsid w:val="002C093A"/>
    <w:rsid w:val="002C09E7"/>
    <w:rsid w:val="002C1E06"/>
    <w:rsid w:val="002C22E0"/>
    <w:rsid w:val="002C399D"/>
    <w:rsid w:val="002C3F07"/>
    <w:rsid w:val="002C4FE2"/>
    <w:rsid w:val="002C5278"/>
    <w:rsid w:val="002C5C44"/>
    <w:rsid w:val="002C7EBB"/>
    <w:rsid w:val="002D06C1"/>
    <w:rsid w:val="002D1480"/>
    <w:rsid w:val="002D1FA1"/>
    <w:rsid w:val="002D270D"/>
    <w:rsid w:val="002D27A5"/>
    <w:rsid w:val="002D2DE7"/>
    <w:rsid w:val="002D33D5"/>
    <w:rsid w:val="002D3B88"/>
    <w:rsid w:val="002D4218"/>
    <w:rsid w:val="002D42B5"/>
    <w:rsid w:val="002D4F1A"/>
    <w:rsid w:val="002D6EC6"/>
    <w:rsid w:val="002D79AC"/>
    <w:rsid w:val="002D7DC1"/>
    <w:rsid w:val="002E039D"/>
    <w:rsid w:val="002E0869"/>
    <w:rsid w:val="002E3068"/>
    <w:rsid w:val="002E4D5A"/>
    <w:rsid w:val="002E6326"/>
    <w:rsid w:val="002F196A"/>
    <w:rsid w:val="002F21D8"/>
    <w:rsid w:val="002F30E0"/>
    <w:rsid w:val="002F35E4"/>
    <w:rsid w:val="002F3730"/>
    <w:rsid w:val="002F38E1"/>
    <w:rsid w:val="002F4C1A"/>
    <w:rsid w:val="002F5846"/>
    <w:rsid w:val="002F5AE3"/>
    <w:rsid w:val="002F60A0"/>
    <w:rsid w:val="002F67AD"/>
    <w:rsid w:val="002F6EBB"/>
    <w:rsid w:val="002F7AF6"/>
    <w:rsid w:val="002F7E8C"/>
    <w:rsid w:val="00300E63"/>
    <w:rsid w:val="003014E6"/>
    <w:rsid w:val="00302F5F"/>
    <w:rsid w:val="0030441D"/>
    <w:rsid w:val="00306063"/>
    <w:rsid w:val="00306735"/>
    <w:rsid w:val="003107B0"/>
    <w:rsid w:val="00311DA3"/>
    <w:rsid w:val="00313AE9"/>
    <w:rsid w:val="00313B85"/>
    <w:rsid w:val="00313FA6"/>
    <w:rsid w:val="00315067"/>
    <w:rsid w:val="00317988"/>
    <w:rsid w:val="00317C4A"/>
    <w:rsid w:val="003221B4"/>
    <w:rsid w:val="0032258D"/>
    <w:rsid w:val="00322E62"/>
    <w:rsid w:val="00322F68"/>
    <w:rsid w:val="00324D13"/>
    <w:rsid w:val="00324EDD"/>
    <w:rsid w:val="00326728"/>
    <w:rsid w:val="003272F6"/>
    <w:rsid w:val="003278AF"/>
    <w:rsid w:val="00331038"/>
    <w:rsid w:val="003317EB"/>
    <w:rsid w:val="00332E8A"/>
    <w:rsid w:val="003331E4"/>
    <w:rsid w:val="00336C64"/>
    <w:rsid w:val="00337162"/>
    <w:rsid w:val="0034194F"/>
    <w:rsid w:val="003428B9"/>
    <w:rsid w:val="00344483"/>
    <w:rsid w:val="00344605"/>
    <w:rsid w:val="00344CDF"/>
    <w:rsid w:val="003474AA"/>
    <w:rsid w:val="00350B96"/>
    <w:rsid w:val="00350D1D"/>
    <w:rsid w:val="003528D0"/>
    <w:rsid w:val="00352C83"/>
    <w:rsid w:val="00352F1A"/>
    <w:rsid w:val="00354AA3"/>
    <w:rsid w:val="00355002"/>
    <w:rsid w:val="00355180"/>
    <w:rsid w:val="00355E88"/>
    <w:rsid w:val="0036107C"/>
    <w:rsid w:val="003615D2"/>
    <w:rsid w:val="0036429C"/>
    <w:rsid w:val="00364A53"/>
    <w:rsid w:val="003654CB"/>
    <w:rsid w:val="00365AA9"/>
    <w:rsid w:val="00365F86"/>
    <w:rsid w:val="00365F87"/>
    <w:rsid w:val="00366AE7"/>
    <w:rsid w:val="00366CA7"/>
    <w:rsid w:val="00366CE5"/>
    <w:rsid w:val="00366D39"/>
    <w:rsid w:val="00366E81"/>
    <w:rsid w:val="00366E89"/>
    <w:rsid w:val="00367612"/>
    <w:rsid w:val="003705F4"/>
    <w:rsid w:val="00370D58"/>
    <w:rsid w:val="00371316"/>
    <w:rsid w:val="00371421"/>
    <w:rsid w:val="003743B5"/>
    <w:rsid w:val="00375492"/>
    <w:rsid w:val="00376713"/>
    <w:rsid w:val="00381114"/>
    <w:rsid w:val="00381815"/>
    <w:rsid w:val="003819AF"/>
    <w:rsid w:val="003820E9"/>
    <w:rsid w:val="00382DE7"/>
    <w:rsid w:val="003834AA"/>
    <w:rsid w:val="003849FD"/>
    <w:rsid w:val="00384FFC"/>
    <w:rsid w:val="00385B68"/>
    <w:rsid w:val="003872FC"/>
    <w:rsid w:val="00387ADC"/>
    <w:rsid w:val="00390020"/>
    <w:rsid w:val="003903D6"/>
    <w:rsid w:val="003904DB"/>
    <w:rsid w:val="0039090C"/>
    <w:rsid w:val="00390A5E"/>
    <w:rsid w:val="00390EE6"/>
    <w:rsid w:val="0039118F"/>
    <w:rsid w:val="00391692"/>
    <w:rsid w:val="00392AD7"/>
    <w:rsid w:val="003938D9"/>
    <w:rsid w:val="00394376"/>
    <w:rsid w:val="003943FF"/>
    <w:rsid w:val="00394594"/>
    <w:rsid w:val="003961D9"/>
    <w:rsid w:val="00396DE2"/>
    <w:rsid w:val="003974EB"/>
    <w:rsid w:val="00397CC5"/>
    <w:rsid w:val="003A1582"/>
    <w:rsid w:val="003A2DB9"/>
    <w:rsid w:val="003A3191"/>
    <w:rsid w:val="003A3C0E"/>
    <w:rsid w:val="003A3D9C"/>
    <w:rsid w:val="003A4077"/>
    <w:rsid w:val="003A4643"/>
    <w:rsid w:val="003A4AA7"/>
    <w:rsid w:val="003A5C35"/>
    <w:rsid w:val="003A61C6"/>
    <w:rsid w:val="003A61EF"/>
    <w:rsid w:val="003A6ECA"/>
    <w:rsid w:val="003A7EA3"/>
    <w:rsid w:val="003B09AD"/>
    <w:rsid w:val="003B0A36"/>
    <w:rsid w:val="003B100E"/>
    <w:rsid w:val="003B1F18"/>
    <w:rsid w:val="003B42BD"/>
    <w:rsid w:val="003B4D35"/>
    <w:rsid w:val="003B57D1"/>
    <w:rsid w:val="003B5BF0"/>
    <w:rsid w:val="003B5F52"/>
    <w:rsid w:val="003B60BF"/>
    <w:rsid w:val="003B6BE3"/>
    <w:rsid w:val="003B727F"/>
    <w:rsid w:val="003C010C"/>
    <w:rsid w:val="003C0A6C"/>
    <w:rsid w:val="003C14F8"/>
    <w:rsid w:val="003C25BD"/>
    <w:rsid w:val="003C2848"/>
    <w:rsid w:val="003C4E56"/>
    <w:rsid w:val="003C5A43"/>
    <w:rsid w:val="003C6783"/>
    <w:rsid w:val="003D0519"/>
    <w:rsid w:val="003D0FF6"/>
    <w:rsid w:val="003D1323"/>
    <w:rsid w:val="003D1632"/>
    <w:rsid w:val="003D205B"/>
    <w:rsid w:val="003D262C"/>
    <w:rsid w:val="003D40AB"/>
    <w:rsid w:val="003D6962"/>
    <w:rsid w:val="003D6D61"/>
    <w:rsid w:val="003D795F"/>
    <w:rsid w:val="003E091D"/>
    <w:rsid w:val="003E0D40"/>
    <w:rsid w:val="003E1C53"/>
    <w:rsid w:val="003E2A69"/>
    <w:rsid w:val="003E2D49"/>
    <w:rsid w:val="003E2FD4"/>
    <w:rsid w:val="003E3976"/>
    <w:rsid w:val="003E49F6"/>
    <w:rsid w:val="003E4B91"/>
    <w:rsid w:val="003E660F"/>
    <w:rsid w:val="003E79A3"/>
    <w:rsid w:val="003E7FFB"/>
    <w:rsid w:val="003F0841"/>
    <w:rsid w:val="003F2219"/>
    <w:rsid w:val="003F23D3"/>
    <w:rsid w:val="003F2A73"/>
    <w:rsid w:val="003F3E77"/>
    <w:rsid w:val="003F3F08"/>
    <w:rsid w:val="003F448D"/>
    <w:rsid w:val="003F49F1"/>
    <w:rsid w:val="003F50D0"/>
    <w:rsid w:val="003F6272"/>
    <w:rsid w:val="003F6D3D"/>
    <w:rsid w:val="003F7090"/>
    <w:rsid w:val="00400E72"/>
    <w:rsid w:val="004012D4"/>
    <w:rsid w:val="00401400"/>
    <w:rsid w:val="0040150D"/>
    <w:rsid w:val="00404869"/>
    <w:rsid w:val="00405884"/>
    <w:rsid w:val="00405B58"/>
    <w:rsid w:val="00405D13"/>
    <w:rsid w:val="00405F97"/>
    <w:rsid w:val="00406138"/>
    <w:rsid w:val="00406A5A"/>
    <w:rsid w:val="00407D39"/>
    <w:rsid w:val="0041012A"/>
    <w:rsid w:val="0041375A"/>
    <w:rsid w:val="0041380D"/>
    <w:rsid w:val="0041477A"/>
    <w:rsid w:val="004160A0"/>
    <w:rsid w:val="004167A3"/>
    <w:rsid w:val="00416E1D"/>
    <w:rsid w:val="00416F63"/>
    <w:rsid w:val="00420B52"/>
    <w:rsid w:val="00420DF3"/>
    <w:rsid w:val="004210A4"/>
    <w:rsid w:val="00424199"/>
    <w:rsid w:val="00425952"/>
    <w:rsid w:val="00426BF6"/>
    <w:rsid w:val="00426E73"/>
    <w:rsid w:val="00430DE6"/>
    <w:rsid w:val="00432DAA"/>
    <w:rsid w:val="00432F55"/>
    <w:rsid w:val="00433B1B"/>
    <w:rsid w:val="00434305"/>
    <w:rsid w:val="00435DF7"/>
    <w:rsid w:val="00436233"/>
    <w:rsid w:val="00437423"/>
    <w:rsid w:val="00437788"/>
    <w:rsid w:val="0044083F"/>
    <w:rsid w:val="00441719"/>
    <w:rsid w:val="00441A29"/>
    <w:rsid w:val="00441AE7"/>
    <w:rsid w:val="00445574"/>
    <w:rsid w:val="00445A4D"/>
    <w:rsid w:val="00445E1E"/>
    <w:rsid w:val="004467FB"/>
    <w:rsid w:val="00446B85"/>
    <w:rsid w:val="004523F6"/>
    <w:rsid w:val="00452D6B"/>
    <w:rsid w:val="00454484"/>
    <w:rsid w:val="0045517B"/>
    <w:rsid w:val="00455A7D"/>
    <w:rsid w:val="004565DD"/>
    <w:rsid w:val="00456F8C"/>
    <w:rsid w:val="004611CB"/>
    <w:rsid w:val="0046213D"/>
    <w:rsid w:val="00463B77"/>
    <w:rsid w:val="00463C7B"/>
    <w:rsid w:val="004644A6"/>
    <w:rsid w:val="00465373"/>
    <w:rsid w:val="004659BD"/>
    <w:rsid w:val="004669C6"/>
    <w:rsid w:val="00466C43"/>
    <w:rsid w:val="00470775"/>
    <w:rsid w:val="004714A6"/>
    <w:rsid w:val="00473269"/>
    <w:rsid w:val="00473442"/>
    <w:rsid w:val="00473F04"/>
    <w:rsid w:val="004746B1"/>
    <w:rsid w:val="004754D0"/>
    <w:rsid w:val="004755F7"/>
    <w:rsid w:val="0047583F"/>
    <w:rsid w:val="00475DE8"/>
    <w:rsid w:val="004769D7"/>
    <w:rsid w:val="004769DB"/>
    <w:rsid w:val="00476AA1"/>
    <w:rsid w:val="00477247"/>
    <w:rsid w:val="00477369"/>
    <w:rsid w:val="00480295"/>
    <w:rsid w:val="00481C44"/>
    <w:rsid w:val="004841AC"/>
    <w:rsid w:val="00484936"/>
    <w:rsid w:val="00484EB8"/>
    <w:rsid w:val="00485C89"/>
    <w:rsid w:val="00486248"/>
    <w:rsid w:val="00486BE3"/>
    <w:rsid w:val="00490199"/>
    <w:rsid w:val="004905E4"/>
    <w:rsid w:val="00490A89"/>
    <w:rsid w:val="00490AB4"/>
    <w:rsid w:val="00491571"/>
    <w:rsid w:val="00492F02"/>
    <w:rsid w:val="004939AE"/>
    <w:rsid w:val="0049405D"/>
    <w:rsid w:val="004944B4"/>
    <w:rsid w:val="0049527C"/>
    <w:rsid w:val="00495704"/>
    <w:rsid w:val="00496FA9"/>
    <w:rsid w:val="00497179"/>
    <w:rsid w:val="004A04F6"/>
    <w:rsid w:val="004A12DF"/>
    <w:rsid w:val="004A1BA8"/>
    <w:rsid w:val="004A233E"/>
    <w:rsid w:val="004A3DCD"/>
    <w:rsid w:val="004A3E1C"/>
    <w:rsid w:val="004A443A"/>
    <w:rsid w:val="004A4B57"/>
    <w:rsid w:val="004A63FA"/>
    <w:rsid w:val="004A6A3D"/>
    <w:rsid w:val="004B0272"/>
    <w:rsid w:val="004B07EC"/>
    <w:rsid w:val="004B08EF"/>
    <w:rsid w:val="004B162D"/>
    <w:rsid w:val="004B2321"/>
    <w:rsid w:val="004B2701"/>
    <w:rsid w:val="004B2E1B"/>
    <w:rsid w:val="004B3AA8"/>
    <w:rsid w:val="004B3E93"/>
    <w:rsid w:val="004B4AAF"/>
    <w:rsid w:val="004B6A46"/>
    <w:rsid w:val="004B7376"/>
    <w:rsid w:val="004B7CE2"/>
    <w:rsid w:val="004C13B8"/>
    <w:rsid w:val="004C1FBC"/>
    <w:rsid w:val="004C22C5"/>
    <w:rsid w:val="004C25A2"/>
    <w:rsid w:val="004C2812"/>
    <w:rsid w:val="004C3198"/>
    <w:rsid w:val="004C3E78"/>
    <w:rsid w:val="004C3F1D"/>
    <w:rsid w:val="004C458D"/>
    <w:rsid w:val="004C4805"/>
    <w:rsid w:val="004C7556"/>
    <w:rsid w:val="004C7E8B"/>
    <w:rsid w:val="004C7E9D"/>
    <w:rsid w:val="004C7F67"/>
    <w:rsid w:val="004D05FE"/>
    <w:rsid w:val="004D076D"/>
    <w:rsid w:val="004D0EF1"/>
    <w:rsid w:val="004D1170"/>
    <w:rsid w:val="004D2253"/>
    <w:rsid w:val="004D3B80"/>
    <w:rsid w:val="004D41A0"/>
    <w:rsid w:val="004D4406"/>
    <w:rsid w:val="004D45BB"/>
    <w:rsid w:val="004D4748"/>
    <w:rsid w:val="004D4927"/>
    <w:rsid w:val="004D4BF4"/>
    <w:rsid w:val="004D7739"/>
    <w:rsid w:val="004D7C42"/>
    <w:rsid w:val="004E0465"/>
    <w:rsid w:val="004E0604"/>
    <w:rsid w:val="004E07E2"/>
    <w:rsid w:val="004E1026"/>
    <w:rsid w:val="004E127B"/>
    <w:rsid w:val="004E1BBE"/>
    <w:rsid w:val="004E1C0A"/>
    <w:rsid w:val="004E30C5"/>
    <w:rsid w:val="004E33E5"/>
    <w:rsid w:val="004E403A"/>
    <w:rsid w:val="004E4AA5"/>
    <w:rsid w:val="004E4AEE"/>
    <w:rsid w:val="004E59E3"/>
    <w:rsid w:val="004E67C0"/>
    <w:rsid w:val="004F0A87"/>
    <w:rsid w:val="004F391A"/>
    <w:rsid w:val="004F3C3C"/>
    <w:rsid w:val="004F3C7F"/>
    <w:rsid w:val="004F3CFB"/>
    <w:rsid w:val="004F57F1"/>
    <w:rsid w:val="004F6456"/>
    <w:rsid w:val="004F696E"/>
    <w:rsid w:val="004F6AC2"/>
    <w:rsid w:val="004F6C71"/>
    <w:rsid w:val="00500408"/>
    <w:rsid w:val="00501139"/>
    <w:rsid w:val="005014AE"/>
    <w:rsid w:val="00502302"/>
    <w:rsid w:val="0050363E"/>
    <w:rsid w:val="005039BC"/>
    <w:rsid w:val="005043BB"/>
    <w:rsid w:val="00504A3D"/>
    <w:rsid w:val="00505767"/>
    <w:rsid w:val="00505EBC"/>
    <w:rsid w:val="00506E17"/>
    <w:rsid w:val="005073F0"/>
    <w:rsid w:val="005075EF"/>
    <w:rsid w:val="00507881"/>
    <w:rsid w:val="005078CD"/>
    <w:rsid w:val="00507AC0"/>
    <w:rsid w:val="00510A7B"/>
    <w:rsid w:val="00511D01"/>
    <w:rsid w:val="00511D58"/>
    <w:rsid w:val="0051224F"/>
    <w:rsid w:val="005125F0"/>
    <w:rsid w:val="00512F6E"/>
    <w:rsid w:val="00513038"/>
    <w:rsid w:val="00513816"/>
    <w:rsid w:val="00513C2A"/>
    <w:rsid w:val="00514174"/>
    <w:rsid w:val="00515286"/>
    <w:rsid w:val="00515D30"/>
    <w:rsid w:val="00516088"/>
    <w:rsid w:val="00516B0B"/>
    <w:rsid w:val="005220EC"/>
    <w:rsid w:val="00523F95"/>
    <w:rsid w:val="0052458E"/>
    <w:rsid w:val="00524D65"/>
    <w:rsid w:val="00525B16"/>
    <w:rsid w:val="00527046"/>
    <w:rsid w:val="005314D8"/>
    <w:rsid w:val="0053193F"/>
    <w:rsid w:val="005328B5"/>
    <w:rsid w:val="00533D04"/>
    <w:rsid w:val="00534311"/>
    <w:rsid w:val="00534804"/>
    <w:rsid w:val="00534BDF"/>
    <w:rsid w:val="005354EA"/>
    <w:rsid w:val="0053585F"/>
    <w:rsid w:val="00535EC4"/>
    <w:rsid w:val="00535ED9"/>
    <w:rsid w:val="00536579"/>
    <w:rsid w:val="0053692B"/>
    <w:rsid w:val="00540914"/>
    <w:rsid w:val="0054093F"/>
    <w:rsid w:val="00541297"/>
    <w:rsid w:val="00541853"/>
    <w:rsid w:val="0054194B"/>
    <w:rsid w:val="00542454"/>
    <w:rsid w:val="00542AD9"/>
    <w:rsid w:val="00543BDA"/>
    <w:rsid w:val="005441CC"/>
    <w:rsid w:val="00544B65"/>
    <w:rsid w:val="00545333"/>
    <w:rsid w:val="00545EFB"/>
    <w:rsid w:val="005479DA"/>
    <w:rsid w:val="00547BCC"/>
    <w:rsid w:val="0055013B"/>
    <w:rsid w:val="00551D29"/>
    <w:rsid w:val="00551F6F"/>
    <w:rsid w:val="0055210F"/>
    <w:rsid w:val="00552CBE"/>
    <w:rsid w:val="00553DB0"/>
    <w:rsid w:val="00554C3E"/>
    <w:rsid w:val="00554E5D"/>
    <w:rsid w:val="00555044"/>
    <w:rsid w:val="0055615F"/>
    <w:rsid w:val="0055658C"/>
    <w:rsid w:val="005574F0"/>
    <w:rsid w:val="00560AC0"/>
    <w:rsid w:val="00561475"/>
    <w:rsid w:val="00561DAA"/>
    <w:rsid w:val="005621B9"/>
    <w:rsid w:val="00562308"/>
    <w:rsid w:val="0056301E"/>
    <w:rsid w:val="0056487B"/>
    <w:rsid w:val="00564FB9"/>
    <w:rsid w:val="0056709B"/>
    <w:rsid w:val="00570AD0"/>
    <w:rsid w:val="005714FE"/>
    <w:rsid w:val="00573809"/>
    <w:rsid w:val="00573B5C"/>
    <w:rsid w:val="00573D9E"/>
    <w:rsid w:val="00575255"/>
    <w:rsid w:val="00575E97"/>
    <w:rsid w:val="0057643F"/>
    <w:rsid w:val="005801E3"/>
    <w:rsid w:val="005804EC"/>
    <w:rsid w:val="00581802"/>
    <w:rsid w:val="00582E69"/>
    <w:rsid w:val="005836A8"/>
    <w:rsid w:val="0058409C"/>
    <w:rsid w:val="00584262"/>
    <w:rsid w:val="00584B20"/>
    <w:rsid w:val="005858D8"/>
    <w:rsid w:val="00586630"/>
    <w:rsid w:val="00587ADD"/>
    <w:rsid w:val="00590074"/>
    <w:rsid w:val="00591F55"/>
    <w:rsid w:val="00593A49"/>
    <w:rsid w:val="00596160"/>
    <w:rsid w:val="005965B7"/>
    <w:rsid w:val="005966E2"/>
    <w:rsid w:val="00596903"/>
    <w:rsid w:val="00597007"/>
    <w:rsid w:val="005A0966"/>
    <w:rsid w:val="005A0FA0"/>
    <w:rsid w:val="005A11B7"/>
    <w:rsid w:val="005A127E"/>
    <w:rsid w:val="005A142E"/>
    <w:rsid w:val="005A260B"/>
    <w:rsid w:val="005A3104"/>
    <w:rsid w:val="005A4A1B"/>
    <w:rsid w:val="005A4F35"/>
    <w:rsid w:val="005A7133"/>
    <w:rsid w:val="005A7830"/>
    <w:rsid w:val="005A7FCE"/>
    <w:rsid w:val="005B030F"/>
    <w:rsid w:val="005B0F3F"/>
    <w:rsid w:val="005B191C"/>
    <w:rsid w:val="005B1EEF"/>
    <w:rsid w:val="005B2738"/>
    <w:rsid w:val="005B3BFF"/>
    <w:rsid w:val="005B4903"/>
    <w:rsid w:val="005B4BB0"/>
    <w:rsid w:val="005B51CE"/>
    <w:rsid w:val="005B5885"/>
    <w:rsid w:val="005B5CD7"/>
    <w:rsid w:val="005B6CF6"/>
    <w:rsid w:val="005B6E9F"/>
    <w:rsid w:val="005B7422"/>
    <w:rsid w:val="005B76FF"/>
    <w:rsid w:val="005C0207"/>
    <w:rsid w:val="005C1446"/>
    <w:rsid w:val="005C29B8"/>
    <w:rsid w:val="005C5F21"/>
    <w:rsid w:val="005C7156"/>
    <w:rsid w:val="005D0C75"/>
    <w:rsid w:val="005D4171"/>
    <w:rsid w:val="005D6174"/>
    <w:rsid w:val="005D6A95"/>
    <w:rsid w:val="005D6B2C"/>
    <w:rsid w:val="005D6D9C"/>
    <w:rsid w:val="005D6E27"/>
    <w:rsid w:val="005D6F67"/>
    <w:rsid w:val="005D7018"/>
    <w:rsid w:val="005D7C43"/>
    <w:rsid w:val="005E00D1"/>
    <w:rsid w:val="005E1368"/>
    <w:rsid w:val="005E2335"/>
    <w:rsid w:val="005E2492"/>
    <w:rsid w:val="005E2746"/>
    <w:rsid w:val="005E2DA3"/>
    <w:rsid w:val="005E34CA"/>
    <w:rsid w:val="005E3901"/>
    <w:rsid w:val="005E3C18"/>
    <w:rsid w:val="005E4250"/>
    <w:rsid w:val="005E4DA4"/>
    <w:rsid w:val="005E6812"/>
    <w:rsid w:val="005E68D9"/>
    <w:rsid w:val="005E7881"/>
    <w:rsid w:val="005E78E0"/>
    <w:rsid w:val="005F018E"/>
    <w:rsid w:val="005F0D9C"/>
    <w:rsid w:val="005F284E"/>
    <w:rsid w:val="005F30BD"/>
    <w:rsid w:val="005F5E69"/>
    <w:rsid w:val="005F7076"/>
    <w:rsid w:val="005F76C5"/>
    <w:rsid w:val="005F7C12"/>
    <w:rsid w:val="00600CDC"/>
    <w:rsid w:val="006015CE"/>
    <w:rsid w:val="00601B76"/>
    <w:rsid w:val="00601C92"/>
    <w:rsid w:val="00604784"/>
    <w:rsid w:val="00606419"/>
    <w:rsid w:val="00606B56"/>
    <w:rsid w:val="006073B3"/>
    <w:rsid w:val="006075A3"/>
    <w:rsid w:val="006077DC"/>
    <w:rsid w:val="00607ADB"/>
    <w:rsid w:val="00607D29"/>
    <w:rsid w:val="00612952"/>
    <w:rsid w:val="0061409A"/>
    <w:rsid w:val="00614768"/>
    <w:rsid w:val="00614CC1"/>
    <w:rsid w:val="00615A9D"/>
    <w:rsid w:val="00616EB7"/>
    <w:rsid w:val="00617387"/>
    <w:rsid w:val="006205D6"/>
    <w:rsid w:val="00620EB6"/>
    <w:rsid w:val="00621633"/>
    <w:rsid w:val="006242B4"/>
    <w:rsid w:val="006252D8"/>
    <w:rsid w:val="006259BC"/>
    <w:rsid w:val="0062636B"/>
    <w:rsid w:val="00631326"/>
    <w:rsid w:val="006320D5"/>
    <w:rsid w:val="00632182"/>
    <w:rsid w:val="00632AE0"/>
    <w:rsid w:val="00633AB8"/>
    <w:rsid w:val="00633C17"/>
    <w:rsid w:val="006345E1"/>
    <w:rsid w:val="00634D9E"/>
    <w:rsid w:val="0063655B"/>
    <w:rsid w:val="00636A6A"/>
    <w:rsid w:val="00636E3E"/>
    <w:rsid w:val="00637301"/>
    <w:rsid w:val="006379F7"/>
    <w:rsid w:val="00637E4D"/>
    <w:rsid w:val="00640620"/>
    <w:rsid w:val="006416CE"/>
    <w:rsid w:val="00641A1F"/>
    <w:rsid w:val="00641CFA"/>
    <w:rsid w:val="00643D91"/>
    <w:rsid w:val="0064534D"/>
    <w:rsid w:val="00645904"/>
    <w:rsid w:val="00646DE6"/>
    <w:rsid w:val="00651ACB"/>
    <w:rsid w:val="00651C47"/>
    <w:rsid w:val="00652AB2"/>
    <w:rsid w:val="00653FED"/>
    <w:rsid w:val="00654DCE"/>
    <w:rsid w:val="00654EC0"/>
    <w:rsid w:val="0065525B"/>
    <w:rsid w:val="00655D4F"/>
    <w:rsid w:val="00656D29"/>
    <w:rsid w:val="00657A58"/>
    <w:rsid w:val="00657E49"/>
    <w:rsid w:val="00661F76"/>
    <w:rsid w:val="006640E5"/>
    <w:rsid w:val="006646F1"/>
    <w:rsid w:val="00664929"/>
    <w:rsid w:val="00664EF9"/>
    <w:rsid w:val="00664F62"/>
    <w:rsid w:val="006655E1"/>
    <w:rsid w:val="006666C7"/>
    <w:rsid w:val="00667F2F"/>
    <w:rsid w:val="00670C22"/>
    <w:rsid w:val="00671276"/>
    <w:rsid w:val="00672060"/>
    <w:rsid w:val="006720AC"/>
    <w:rsid w:val="00672BFD"/>
    <w:rsid w:val="00673E3E"/>
    <w:rsid w:val="006770F4"/>
    <w:rsid w:val="00677837"/>
    <w:rsid w:val="00677A84"/>
    <w:rsid w:val="00680212"/>
    <w:rsid w:val="0068026D"/>
    <w:rsid w:val="00680A27"/>
    <w:rsid w:val="006816A4"/>
    <w:rsid w:val="006819B8"/>
    <w:rsid w:val="00683F5C"/>
    <w:rsid w:val="006840A6"/>
    <w:rsid w:val="006850CD"/>
    <w:rsid w:val="00685AAB"/>
    <w:rsid w:val="006866EA"/>
    <w:rsid w:val="00690EC1"/>
    <w:rsid w:val="00691A6C"/>
    <w:rsid w:val="006924D0"/>
    <w:rsid w:val="00692E22"/>
    <w:rsid w:val="00695BF4"/>
    <w:rsid w:val="00697076"/>
    <w:rsid w:val="006A04FD"/>
    <w:rsid w:val="006A07AA"/>
    <w:rsid w:val="006A0B7F"/>
    <w:rsid w:val="006A25E5"/>
    <w:rsid w:val="006A2B46"/>
    <w:rsid w:val="006A336D"/>
    <w:rsid w:val="006A37B9"/>
    <w:rsid w:val="006A5415"/>
    <w:rsid w:val="006A5B8F"/>
    <w:rsid w:val="006A5C61"/>
    <w:rsid w:val="006A71CA"/>
    <w:rsid w:val="006A75FC"/>
    <w:rsid w:val="006A7A11"/>
    <w:rsid w:val="006A7E54"/>
    <w:rsid w:val="006A7E7B"/>
    <w:rsid w:val="006B2672"/>
    <w:rsid w:val="006B4A53"/>
    <w:rsid w:val="006B54BF"/>
    <w:rsid w:val="006B5F44"/>
    <w:rsid w:val="006B5F90"/>
    <w:rsid w:val="006B62E4"/>
    <w:rsid w:val="006B64CF"/>
    <w:rsid w:val="006B686D"/>
    <w:rsid w:val="006B6995"/>
    <w:rsid w:val="006B6BAA"/>
    <w:rsid w:val="006B7257"/>
    <w:rsid w:val="006C0745"/>
    <w:rsid w:val="006C1BBA"/>
    <w:rsid w:val="006C2079"/>
    <w:rsid w:val="006C5670"/>
    <w:rsid w:val="006C5A62"/>
    <w:rsid w:val="006C5D68"/>
    <w:rsid w:val="006C6976"/>
    <w:rsid w:val="006C6A6B"/>
    <w:rsid w:val="006C6DD0"/>
    <w:rsid w:val="006C751C"/>
    <w:rsid w:val="006D04EA"/>
    <w:rsid w:val="006D16C4"/>
    <w:rsid w:val="006D20A5"/>
    <w:rsid w:val="006D3E96"/>
    <w:rsid w:val="006D418C"/>
    <w:rsid w:val="006D4515"/>
    <w:rsid w:val="006D456A"/>
    <w:rsid w:val="006D4BB1"/>
    <w:rsid w:val="006D5E6B"/>
    <w:rsid w:val="006D6593"/>
    <w:rsid w:val="006D69E5"/>
    <w:rsid w:val="006E13A6"/>
    <w:rsid w:val="006E1827"/>
    <w:rsid w:val="006E24F5"/>
    <w:rsid w:val="006E4C57"/>
    <w:rsid w:val="006F03A8"/>
    <w:rsid w:val="006F138E"/>
    <w:rsid w:val="006F1C76"/>
    <w:rsid w:val="006F2ACA"/>
    <w:rsid w:val="006F2ADC"/>
    <w:rsid w:val="006F2BFE"/>
    <w:rsid w:val="006F31E9"/>
    <w:rsid w:val="006F34A2"/>
    <w:rsid w:val="006F36AC"/>
    <w:rsid w:val="006F4F6A"/>
    <w:rsid w:val="006F5F95"/>
    <w:rsid w:val="006F6284"/>
    <w:rsid w:val="007002C5"/>
    <w:rsid w:val="00701C28"/>
    <w:rsid w:val="00701E11"/>
    <w:rsid w:val="00704387"/>
    <w:rsid w:val="00707669"/>
    <w:rsid w:val="00707751"/>
    <w:rsid w:val="007100E4"/>
    <w:rsid w:val="0071118E"/>
    <w:rsid w:val="00711CBA"/>
    <w:rsid w:val="00711FB5"/>
    <w:rsid w:val="00712443"/>
    <w:rsid w:val="00712A01"/>
    <w:rsid w:val="00712BB1"/>
    <w:rsid w:val="0071405A"/>
    <w:rsid w:val="007142D1"/>
    <w:rsid w:val="00714F58"/>
    <w:rsid w:val="00715226"/>
    <w:rsid w:val="00715C81"/>
    <w:rsid w:val="00715F89"/>
    <w:rsid w:val="007175B2"/>
    <w:rsid w:val="00722FBF"/>
    <w:rsid w:val="00722FC2"/>
    <w:rsid w:val="00723503"/>
    <w:rsid w:val="00723E3C"/>
    <w:rsid w:val="00724E1B"/>
    <w:rsid w:val="00725949"/>
    <w:rsid w:val="00726B38"/>
    <w:rsid w:val="00726F72"/>
    <w:rsid w:val="00727FA2"/>
    <w:rsid w:val="0073091E"/>
    <w:rsid w:val="00730F0A"/>
    <w:rsid w:val="007322D9"/>
    <w:rsid w:val="00732BC0"/>
    <w:rsid w:val="00735AB6"/>
    <w:rsid w:val="00735EC3"/>
    <w:rsid w:val="0073720F"/>
    <w:rsid w:val="00737419"/>
    <w:rsid w:val="00737796"/>
    <w:rsid w:val="007405DD"/>
    <w:rsid w:val="0074165C"/>
    <w:rsid w:val="00742C35"/>
    <w:rsid w:val="007432CA"/>
    <w:rsid w:val="007439EB"/>
    <w:rsid w:val="00743CB4"/>
    <w:rsid w:val="00743F0A"/>
    <w:rsid w:val="007444E8"/>
    <w:rsid w:val="0074548E"/>
    <w:rsid w:val="00745773"/>
    <w:rsid w:val="0074578E"/>
    <w:rsid w:val="00746800"/>
    <w:rsid w:val="00746898"/>
    <w:rsid w:val="00747A12"/>
    <w:rsid w:val="00747C5A"/>
    <w:rsid w:val="00747E9C"/>
    <w:rsid w:val="007501A8"/>
    <w:rsid w:val="0075035D"/>
    <w:rsid w:val="00750D61"/>
    <w:rsid w:val="00750EE1"/>
    <w:rsid w:val="00751D9A"/>
    <w:rsid w:val="00752B4D"/>
    <w:rsid w:val="00755402"/>
    <w:rsid w:val="00756B26"/>
    <w:rsid w:val="00756EDF"/>
    <w:rsid w:val="00756FF2"/>
    <w:rsid w:val="007600E3"/>
    <w:rsid w:val="007609AD"/>
    <w:rsid w:val="00760DF5"/>
    <w:rsid w:val="00761B11"/>
    <w:rsid w:val="0076288D"/>
    <w:rsid w:val="0076340C"/>
    <w:rsid w:val="007637A1"/>
    <w:rsid w:val="00765C43"/>
    <w:rsid w:val="00765EFB"/>
    <w:rsid w:val="007671CA"/>
    <w:rsid w:val="00767438"/>
    <w:rsid w:val="00767C61"/>
    <w:rsid w:val="00767D3B"/>
    <w:rsid w:val="0077008A"/>
    <w:rsid w:val="00770BA5"/>
    <w:rsid w:val="00770D62"/>
    <w:rsid w:val="00770ECB"/>
    <w:rsid w:val="00771DD9"/>
    <w:rsid w:val="00771E88"/>
    <w:rsid w:val="0077282A"/>
    <w:rsid w:val="00772AE3"/>
    <w:rsid w:val="00773C1F"/>
    <w:rsid w:val="00774DA4"/>
    <w:rsid w:val="00776599"/>
    <w:rsid w:val="00780055"/>
    <w:rsid w:val="00780B76"/>
    <w:rsid w:val="0078114B"/>
    <w:rsid w:val="00781DD2"/>
    <w:rsid w:val="00781DF3"/>
    <w:rsid w:val="007820CB"/>
    <w:rsid w:val="00782341"/>
    <w:rsid w:val="0078287F"/>
    <w:rsid w:val="00782945"/>
    <w:rsid w:val="00783C36"/>
    <w:rsid w:val="00783ECF"/>
    <w:rsid w:val="00784043"/>
    <w:rsid w:val="0078413A"/>
    <w:rsid w:val="00785228"/>
    <w:rsid w:val="00786F33"/>
    <w:rsid w:val="00787154"/>
    <w:rsid w:val="00787B68"/>
    <w:rsid w:val="007901F3"/>
    <w:rsid w:val="00793EF0"/>
    <w:rsid w:val="00794B16"/>
    <w:rsid w:val="00795079"/>
    <w:rsid w:val="0079568B"/>
    <w:rsid w:val="007959E8"/>
    <w:rsid w:val="00795E9C"/>
    <w:rsid w:val="007A0521"/>
    <w:rsid w:val="007A123C"/>
    <w:rsid w:val="007A2E12"/>
    <w:rsid w:val="007A3475"/>
    <w:rsid w:val="007A41C8"/>
    <w:rsid w:val="007A4A92"/>
    <w:rsid w:val="007A54CE"/>
    <w:rsid w:val="007A63E4"/>
    <w:rsid w:val="007A6454"/>
    <w:rsid w:val="007A6FD4"/>
    <w:rsid w:val="007A6FD9"/>
    <w:rsid w:val="007A7FFA"/>
    <w:rsid w:val="007B04EB"/>
    <w:rsid w:val="007B0D4F"/>
    <w:rsid w:val="007B14C4"/>
    <w:rsid w:val="007B3C3B"/>
    <w:rsid w:val="007B442C"/>
    <w:rsid w:val="007B5A3D"/>
    <w:rsid w:val="007B5B95"/>
    <w:rsid w:val="007B6032"/>
    <w:rsid w:val="007B68EA"/>
    <w:rsid w:val="007B7453"/>
    <w:rsid w:val="007C02D0"/>
    <w:rsid w:val="007C18C0"/>
    <w:rsid w:val="007C2D89"/>
    <w:rsid w:val="007C4593"/>
    <w:rsid w:val="007C5309"/>
    <w:rsid w:val="007C6069"/>
    <w:rsid w:val="007C67DD"/>
    <w:rsid w:val="007D06C4"/>
    <w:rsid w:val="007D1352"/>
    <w:rsid w:val="007D1AC4"/>
    <w:rsid w:val="007D2508"/>
    <w:rsid w:val="007D303D"/>
    <w:rsid w:val="007D3203"/>
    <w:rsid w:val="007D33F7"/>
    <w:rsid w:val="007D346A"/>
    <w:rsid w:val="007D4CB7"/>
    <w:rsid w:val="007D5B41"/>
    <w:rsid w:val="007D62D0"/>
    <w:rsid w:val="007D6518"/>
    <w:rsid w:val="007D7135"/>
    <w:rsid w:val="007D76BD"/>
    <w:rsid w:val="007E0BF1"/>
    <w:rsid w:val="007E2813"/>
    <w:rsid w:val="007E3410"/>
    <w:rsid w:val="007E6DB9"/>
    <w:rsid w:val="007E755D"/>
    <w:rsid w:val="007E7E33"/>
    <w:rsid w:val="007F0ED8"/>
    <w:rsid w:val="007F0F63"/>
    <w:rsid w:val="007F5608"/>
    <w:rsid w:val="007F5DFB"/>
    <w:rsid w:val="007F75CE"/>
    <w:rsid w:val="008009AD"/>
    <w:rsid w:val="008013A4"/>
    <w:rsid w:val="008027CE"/>
    <w:rsid w:val="00802F42"/>
    <w:rsid w:val="008040A7"/>
    <w:rsid w:val="00804383"/>
    <w:rsid w:val="008046E0"/>
    <w:rsid w:val="00804BB7"/>
    <w:rsid w:val="00804D41"/>
    <w:rsid w:val="00810257"/>
    <w:rsid w:val="008104F5"/>
    <w:rsid w:val="00811072"/>
    <w:rsid w:val="008110C3"/>
    <w:rsid w:val="00811369"/>
    <w:rsid w:val="00811AA6"/>
    <w:rsid w:val="0081250E"/>
    <w:rsid w:val="00812D32"/>
    <w:rsid w:val="00812D6D"/>
    <w:rsid w:val="008148AF"/>
    <w:rsid w:val="00815419"/>
    <w:rsid w:val="008163C8"/>
    <w:rsid w:val="008164A1"/>
    <w:rsid w:val="00817325"/>
    <w:rsid w:val="0082088D"/>
    <w:rsid w:val="008209E6"/>
    <w:rsid w:val="00821072"/>
    <w:rsid w:val="008219E5"/>
    <w:rsid w:val="0082228D"/>
    <w:rsid w:val="00822DF9"/>
    <w:rsid w:val="00823303"/>
    <w:rsid w:val="008233B2"/>
    <w:rsid w:val="00823A9F"/>
    <w:rsid w:val="00823C85"/>
    <w:rsid w:val="00825138"/>
    <w:rsid w:val="008269DD"/>
    <w:rsid w:val="00830621"/>
    <w:rsid w:val="0083348C"/>
    <w:rsid w:val="00834513"/>
    <w:rsid w:val="00834E15"/>
    <w:rsid w:val="00835F12"/>
    <w:rsid w:val="008368C7"/>
    <w:rsid w:val="00836FE5"/>
    <w:rsid w:val="008373D3"/>
    <w:rsid w:val="00840617"/>
    <w:rsid w:val="00840F84"/>
    <w:rsid w:val="0084151A"/>
    <w:rsid w:val="00841AF3"/>
    <w:rsid w:val="00841D63"/>
    <w:rsid w:val="00842A47"/>
    <w:rsid w:val="008430D0"/>
    <w:rsid w:val="00843191"/>
    <w:rsid w:val="00843C13"/>
    <w:rsid w:val="00843E8A"/>
    <w:rsid w:val="00843F7D"/>
    <w:rsid w:val="00843F82"/>
    <w:rsid w:val="00843FB3"/>
    <w:rsid w:val="008454F8"/>
    <w:rsid w:val="00845BA4"/>
    <w:rsid w:val="00847B10"/>
    <w:rsid w:val="008507BC"/>
    <w:rsid w:val="0085089E"/>
    <w:rsid w:val="0085173A"/>
    <w:rsid w:val="00852191"/>
    <w:rsid w:val="00852FE5"/>
    <w:rsid w:val="00856597"/>
    <w:rsid w:val="00856A71"/>
    <w:rsid w:val="00857998"/>
    <w:rsid w:val="00860197"/>
    <w:rsid w:val="008603CE"/>
    <w:rsid w:val="008620FC"/>
    <w:rsid w:val="00862227"/>
    <w:rsid w:val="008627A5"/>
    <w:rsid w:val="0086306E"/>
    <w:rsid w:val="00863493"/>
    <w:rsid w:val="00863E05"/>
    <w:rsid w:val="00863E98"/>
    <w:rsid w:val="00865AA8"/>
    <w:rsid w:val="00865ACA"/>
    <w:rsid w:val="00865D28"/>
    <w:rsid w:val="00865F85"/>
    <w:rsid w:val="008666A8"/>
    <w:rsid w:val="00867C10"/>
    <w:rsid w:val="00870439"/>
    <w:rsid w:val="0087067E"/>
    <w:rsid w:val="00870DA1"/>
    <w:rsid w:val="00876ECD"/>
    <w:rsid w:val="008774D8"/>
    <w:rsid w:val="008803CD"/>
    <w:rsid w:val="00880E24"/>
    <w:rsid w:val="008818B3"/>
    <w:rsid w:val="008818E7"/>
    <w:rsid w:val="00883F93"/>
    <w:rsid w:val="00884DB3"/>
    <w:rsid w:val="00885A9D"/>
    <w:rsid w:val="008864F6"/>
    <w:rsid w:val="00886A80"/>
    <w:rsid w:val="0089049D"/>
    <w:rsid w:val="008928C9"/>
    <w:rsid w:val="008930CB"/>
    <w:rsid w:val="008938DC"/>
    <w:rsid w:val="00893FD1"/>
    <w:rsid w:val="00894836"/>
    <w:rsid w:val="00895172"/>
    <w:rsid w:val="0089532F"/>
    <w:rsid w:val="00895680"/>
    <w:rsid w:val="00895C25"/>
    <w:rsid w:val="00896DFF"/>
    <w:rsid w:val="00896E7B"/>
    <w:rsid w:val="0089762C"/>
    <w:rsid w:val="008A173B"/>
    <w:rsid w:val="008A1893"/>
    <w:rsid w:val="008A224E"/>
    <w:rsid w:val="008A22DA"/>
    <w:rsid w:val="008A2ECC"/>
    <w:rsid w:val="008A5383"/>
    <w:rsid w:val="008A57E6"/>
    <w:rsid w:val="008A5CD0"/>
    <w:rsid w:val="008A5D90"/>
    <w:rsid w:val="008A6643"/>
    <w:rsid w:val="008A6F81"/>
    <w:rsid w:val="008A769A"/>
    <w:rsid w:val="008B0C9C"/>
    <w:rsid w:val="008B166D"/>
    <w:rsid w:val="008B17F4"/>
    <w:rsid w:val="008B1D66"/>
    <w:rsid w:val="008B3392"/>
    <w:rsid w:val="008B3615"/>
    <w:rsid w:val="008B4108"/>
    <w:rsid w:val="008B457D"/>
    <w:rsid w:val="008B4AC4"/>
    <w:rsid w:val="008B50C8"/>
    <w:rsid w:val="008B518C"/>
    <w:rsid w:val="008B5281"/>
    <w:rsid w:val="008B72FB"/>
    <w:rsid w:val="008B7E05"/>
    <w:rsid w:val="008C0834"/>
    <w:rsid w:val="008C1797"/>
    <w:rsid w:val="008C219C"/>
    <w:rsid w:val="008C42E8"/>
    <w:rsid w:val="008C475E"/>
    <w:rsid w:val="008C619A"/>
    <w:rsid w:val="008C6E12"/>
    <w:rsid w:val="008C79AF"/>
    <w:rsid w:val="008D0CE8"/>
    <w:rsid w:val="008D2C0D"/>
    <w:rsid w:val="008D2D1D"/>
    <w:rsid w:val="008D3248"/>
    <w:rsid w:val="008D453D"/>
    <w:rsid w:val="008D4CB5"/>
    <w:rsid w:val="008D53AD"/>
    <w:rsid w:val="008D562B"/>
    <w:rsid w:val="008D5733"/>
    <w:rsid w:val="008D5DA0"/>
    <w:rsid w:val="008D622B"/>
    <w:rsid w:val="008D666C"/>
    <w:rsid w:val="008D7B54"/>
    <w:rsid w:val="008E0C9D"/>
    <w:rsid w:val="008E0FA9"/>
    <w:rsid w:val="008E1648"/>
    <w:rsid w:val="008E1B3E"/>
    <w:rsid w:val="008E2319"/>
    <w:rsid w:val="008E4BB6"/>
    <w:rsid w:val="008E4F9B"/>
    <w:rsid w:val="008E5518"/>
    <w:rsid w:val="008E56E2"/>
    <w:rsid w:val="008E61EC"/>
    <w:rsid w:val="008E6862"/>
    <w:rsid w:val="008E6A84"/>
    <w:rsid w:val="008F03A6"/>
    <w:rsid w:val="008F0CDC"/>
    <w:rsid w:val="008F0E21"/>
    <w:rsid w:val="008F11EB"/>
    <w:rsid w:val="008F17A3"/>
    <w:rsid w:val="008F1C20"/>
    <w:rsid w:val="008F1ED3"/>
    <w:rsid w:val="008F3AD5"/>
    <w:rsid w:val="008F412A"/>
    <w:rsid w:val="008F4C29"/>
    <w:rsid w:val="008F4ECA"/>
    <w:rsid w:val="008F4F44"/>
    <w:rsid w:val="008F56EA"/>
    <w:rsid w:val="008F70BD"/>
    <w:rsid w:val="008F788F"/>
    <w:rsid w:val="008F7B79"/>
    <w:rsid w:val="008F7EA2"/>
    <w:rsid w:val="00901903"/>
    <w:rsid w:val="00901F49"/>
    <w:rsid w:val="0090201B"/>
    <w:rsid w:val="00902722"/>
    <w:rsid w:val="0090276C"/>
    <w:rsid w:val="009027BC"/>
    <w:rsid w:val="00902B21"/>
    <w:rsid w:val="00903126"/>
    <w:rsid w:val="0090336D"/>
    <w:rsid w:val="009052FE"/>
    <w:rsid w:val="009062E6"/>
    <w:rsid w:val="00907463"/>
    <w:rsid w:val="00907A84"/>
    <w:rsid w:val="00911B11"/>
    <w:rsid w:val="00911BE5"/>
    <w:rsid w:val="00912429"/>
    <w:rsid w:val="009124D6"/>
    <w:rsid w:val="00913CA9"/>
    <w:rsid w:val="009145AE"/>
    <w:rsid w:val="009146CE"/>
    <w:rsid w:val="00914CA7"/>
    <w:rsid w:val="00915C3E"/>
    <w:rsid w:val="009161A8"/>
    <w:rsid w:val="00917522"/>
    <w:rsid w:val="0091776B"/>
    <w:rsid w:val="0092114D"/>
    <w:rsid w:val="00922702"/>
    <w:rsid w:val="009245AE"/>
    <w:rsid w:val="009245F5"/>
    <w:rsid w:val="009249EC"/>
    <w:rsid w:val="009258CE"/>
    <w:rsid w:val="0092634A"/>
    <w:rsid w:val="009273B3"/>
    <w:rsid w:val="009275E1"/>
    <w:rsid w:val="00927AFE"/>
    <w:rsid w:val="009305B5"/>
    <w:rsid w:val="00930B7F"/>
    <w:rsid w:val="00933263"/>
    <w:rsid w:val="00933FEC"/>
    <w:rsid w:val="009378DD"/>
    <w:rsid w:val="0094135F"/>
    <w:rsid w:val="009429D5"/>
    <w:rsid w:val="00942BF1"/>
    <w:rsid w:val="00942CBB"/>
    <w:rsid w:val="00943201"/>
    <w:rsid w:val="009440CE"/>
    <w:rsid w:val="00945180"/>
    <w:rsid w:val="00945428"/>
    <w:rsid w:val="00945AEE"/>
    <w:rsid w:val="0094607B"/>
    <w:rsid w:val="00946C11"/>
    <w:rsid w:val="00951BD5"/>
    <w:rsid w:val="009520DC"/>
    <w:rsid w:val="00953604"/>
    <w:rsid w:val="00953D89"/>
    <w:rsid w:val="0095496B"/>
    <w:rsid w:val="0095584A"/>
    <w:rsid w:val="00957F9A"/>
    <w:rsid w:val="00960F1E"/>
    <w:rsid w:val="009610DC"/>
    <w:rsid w:val="00961490"/>
    <w:rsid w:val="00961790"/>
    <w:rsid w:val="00961B4C"/>
    <w:rsid w:val="0096209A"/>
    <w:rsid w:val="009632BC"/>
    <w:rsid w:val="0096381A"/>
    <w:rsid w:val="00965E04"/>
    <w:rsid w:val="00966417"/>
    <w:rsid w:val="00967151"/>
    <w:rsid w:val="009674AD"/>
    <w:rsid w:val="00967D1F"/>
    <w:rsid w:val="00967F25"/>
    <w:rsid w:val="00970CDC"/>
    <w:rsid w:val="0097134D"/>
    <w:rsid w:val="00971365"/>
    <w:rsid w:val="00971695"/>
    <w:rsid w:val="00975727"/>
    <w:rsid w:val="00977010"/>
    <w:rsid w:val="0097773F"/>
    <w:rsid w:val="00977914"/>
    <w:rsid w:val="00977D02"/>
    <w:rsid w:val="00977FF9"/>
    <w:rsid w:val="0098021F"/>
    <w:rsid w:val="009809BB"/>
    <w:rsid w:val="00981E67"/>
    <w:rsid w:val="009834A6"/>
    <w:rsid w:val="0098364B"/>
    <w:rsid w:val="009837E3"/>
    <w:rsid w:val="00984368"/>
    <w:rsid w:val="009849E6"/>
    <w:rsid w:val="00986FBB"/>
    <w:rsid w:val="00987D0D"/>
    <w:rsid w:val="00987F9F"/>
    <w:rsid w:val="009908A3"/>
    <w:rsid w:val="009911AF"/>
    <w:rsid w:val="009917DD"/>
    <w:rsid w:val="00991875"/>
    <w:rsid w:val="00991F92"/>
    <w:rsid w:val="0099297B"/>
    <w:rsid w:val="00992985"/>
    <w:rsid w:val="00993889"/>
    <w:rsid w:val="009940A0"/>
    <w:rsid w:val="009940DF"/>
    <w:rsid w:val="00994A7C"/>
    <w:rsid w:val="00994C75"/>
    <w:rsid w:val="009951F5"/>
    <w:rsid w:val="0099551B"/>
    <w:rsid w:val="00996BD2"/>
    <w:rsid w:val="00996E7D"/>
    <w:rsid w:val="00997BF1"/>
    <w:rsid w:val="009A089C"/>
    <w:rsid w:val="009A0B09"/>
    <w:rsid w:val="009A118E"/>
    <w:rsid w:val="009A1394"/>
    <w:rsid w:val="009A199C"/>
    <w:rsid w:val="009A21CD"/>
    <w:rsid w:val="009A278C"/>
    <w:rsid w:val="009A2BC2"/>
    <w:rsid w:val="009A42C1"/>
    <w:rsid w:val="009A4AD9"/>
    <w:rsid w:val="009A5429"/>
    <w:rsid w:val="009A67BD"/>
    <w:rsid w:val="009A6B94"/>
    <w:rsid w:val="009A72AD"/>
    <w:rsid w:val="009B09E0"/>
    <w:rsid w:val="009B0BC5"/>
    <w:rsid w:val="009B1247"/>
    <w:rsid w:val="009B450B"/>
    <w:rsid w:val="009B6029"/>
    <w:rsid w:val="009B6971"/>
    <w:rsid w:val="009C27F1"/>
    <w:rsid w:val="009C3152"/>
    <w:rsid w:val="009C3257"/>
    <w:rsid w:val="009C4CFA"/>
    <w:rsid w:val="009C5070"/>
    <w:rsid w:val="009C6013"/>
    <w:rsid w:val="009C769C"/>
    <w:rsid w:val="009D0ABB"/>
    <w:rsid w:val="009D112C"/>
    <w:rsid w:val="009D1385"/>
    <w:rsid w:val="009D397D"/>
    <w:rsid w:val="009D47FA"/>
    <w:rsid w:val="009D4C5B"/>
    <w:rsid w:val="009D50D2"/>
    <w:rsid w:val="009D6629"/>
    <w:rsid w:val="009D6BCA"/>
    <w:rsid w:val="009E0F62"/>
    <w:rsid w:val="009E3022"/>
    <w:rsid w:val="009E3708"/>
    <w:rsid w:val="009E4A58"/>
    <w:rsid w:val="009E5A2D"/>
    <w:rsid w:val="009E5AB2"/>
    <w:rsid w:val="009E6219"/>
    <w:rsid w:val="009E6BCB"/>
    <w:rsid w:val="009E7CDF"/>
    <w:rsid w:val="009F03B3"/>
    <w:rsid w:val="009F293D"/>
    <w:rsid w:val="009F2D27"/>
    <w:rsid w:val="009F4467"/>
    <w:rsid w:val="009F4B9C"/>
    <w:rsid w:val="009F6A13"/>
    <w:rsid w:val="009F780B"/>
    <w:rsid w:val="009F7914"/>
    <w:rsid w:val="00A0096C"/>
    <w:rsid w:val="00A01757"/>
    <w:rsid w:val="00A028C0"/>
    <w:rsid w:val="00A02BAE"/>
    <w:rsid w:val="00A02F15"/>
    <w:rsid w:val="00A04A97"/>
    <w:rsid w:val="00A04D88"/>
    <w:rsid w:val="00A05306"/>
    <w:rsid w:val="00A06A6B"/>
    <w:rsid w:val="00A0759A"/>
    <w:rsid w:val="00A07E47"/>
    <w:rsid w:val="00A10CF6"/>
    <w:rsid w:val="00A126D7"/>
    <w:rsid w:val="00A127CA"/>
    <w:rsid w:val="00A129D0"/>
    <w:rsid w:val="00A12C33"/>
    <w:rsid w:val="00A13747"/>
    <w:rsid w:val="00A138BA"/>
    <w:rsid w:val="00A14C8E"/>
    <w:rsid w:val="00A153D9"/>
    <w:rsid w:val="00A15F09"/>
    <w:rsid w:val="00A169B6"/>
    <w:rsid w:val="00A17292"/>
    <w:rsid w:val="00A210C1"/>
    <w:rsid w:val="00A2271D"/>
    <w:rsid w:val="00A237D5"/>
    <w:rsid w:val="00A24E2C"/>
    <w:rsid w:val="00A2535A"/>
    <w:rsid w:val="00A25BD0"/>
    <w:rsid w:val="00A26DEF"/>
    <w:rsid w:val="00A300C1"/>
    <w:rsid w:val="00A30DAA"/>
    <w:rsid w:val="00A30EFC"/>
    <w:rsid w:val="00A31984"/>
    <w:rsid w:val="00A32D73"/>
    <w:rsid w:val="00A3367B"/>
    <w:rsid w:val="00A34298"/>
    <w:rsid w:val="00A34459"/>
    <w:rsid w:val="00A3597D"/>
    <w:rsid w:val="00A35A6A"/>
    <w:rsid w:val="00A365A2"/>
    <w:rsid w:val="00A36CF3"/>
    <w:rsid w:val="00A36DD1"/>
    <w:rsid w:val="00A37C5C"/>
    <w:rsid w:val="00A4006C"/>
    <w:rsid w:val="00A40091"/>
    <w:rsid w:val="00A4030F"/>
    <w:rsid w:val="00A403DF"/>
    <w:rsid w:val="00A40938"/>
    <w:rsid w:val="00A41C79"/>
    <w:rsid w:val="00A41CB5"/>
    <w:rsid w:val="00A42CDF"/>
    <w:rsid w:val="00A43BE0"/>
    <w:rsid w:val="00A4452E"/>
    <w:rsid w:val="00A4472C"/>
    <w:rsid w:val="00A44E69"/>
    <w:rsid w:val="00A45CC0"/>
    <w:rsid w:val="00A4661E"/>
    <w:rsid w:val="00A53B70"/>
    <w:rsid w:val="00A53D48"/>
    <w:rsid w:val="00A5420F"/>
    <w:rsid w:val="00A55BD6"/>
    <w:rsid w:val="00A55D50"/>
    <w:rsid w:val="00A56A26"/>
    <w:rsid w:val="00A57142"/>
    <w:rsid w:val="00A57380"/>
    <w:rsid w:val="00A61ED0"/>
    <w:rsid w:val="00A62C30"/>
    <w:rsid w:val="00A62E1A"/>
    <w:rsid w:val="00A63319"/>
    <w:rsid w:val="00A648CD"/>
    <w:rsid w:val="00A6537A"/>
    <w:rsid w:val="00A6585B"/>
    <w:rsid w:val="00A66498"/>
    <w:rsid w:val="00A67866"/>
    <w:rsid w:val="00A70084"/>
    <w:rsid w:val="00A701E4"/>
    <w:rsid w:val="00A70B07"/>
    <w:rsid w:val="00A70D72"/>
    <w:rsid w:val="00A7103B"/>
    <w:rsid w:val="00A723F8"/>
    <w:rsid w:val="00A72A73"/>
    <w:rsid w:val="00A73E2B"/>
    <w:rsid w:val="00A75738"/>
    <w:rsid w:val="00A759E5"/>
    <w:rsid w:val="00A77CCB"/>
    <w:rsid w:val="00A81135"/>
    <w:rsid w:val="00A815A8"/>
    <w:rsid w:val="00A816F9"/>
    <w:rsid w:val="00A81AC4"/>
    <w:rsid w:val="00A8202D"/>
    <w:rsid w:val="00A83D8D"/>
    <w:rsid w:val="00A8446B"/>
    <w:rsid w:val="00A8473F"/>
    <w:rsid w:val="00A856E2"/>
    <w:rsid w:val="00A862D6"/>
    <w:rsid w:val="00A8715E"/>
    <w:rsid w:val="00A91825"/>
    <w:rsid w:val="00A9286C"/>
    <w:rsid w:val="00A9295B"/>
    <w:rsid w:val="00A92A56"/>
    <w:rsid w:val="00A93B09"/>
    <w:rsid w:val="00A94302"/>
    <w:rsid w:val="00A952D7"/>
    <w:rsid w:val="00A95545"/>
    <w:rsid w:val="00A963F7"/>
    <w:rsid w:val="00A96AD8"/>
    <w:rsid w:val="00A9720A"/>
    <w:rsid w:val="00A97486"/>
    <w:rsid w:val="00AA0230"/>
    <w:rsid w:val="00AA0444"/>
    <w:rsid w:val="00AA052C"/>
    <w:rsid w:val="00AA1E45"/>
    <w:rsid w:val="00AA2EDE"/>
    <w:rsid w:val="00AA3E77"/>
    <w:rsid w:val="00AA4286"/>
    <w:rsid w:val="00AA4470"/>
    <w:rsid w:val="00AA456B"/>
    <w:rsid w:val="00AA57F5"/>
    <w:rsid w:val="00AA5D00"/>
    <w:rsid w:val="00AA672E"/>
    <w:rsid w:val="00AA6EC9"/>
    <w:rsid w:val="00AB2A22"/>
    <w:rsid w:val="00AB2E0F"/>
    <w:rsid w:val="00AB4D57"/>
    <w:rsid w:val="00AB4D91"/>
    <w:rsid w:val="00AB608B"/>
    <w:rsid w:val="00AB6309"/>
    <w:rsid w:val="00AB6C5F"/>
    <w:rsid w:val="00AB7091"/>
    <w:rsid w:val="00AB7129"/>
    <w:rsid w:val="00AB74F0"/>
    <w:rsid w:val="00AC01AE"/>
    <w:rsid w:val="00AC12CD"/>
    <w:rsid w:val="00AC27A6"/>
    <w:rsid w:val="00AC2CBD"/>
    <w:rsid w:val="00AC30F7"/>
    <w:rsid w:val="00AC3A5A"/>
    <w:rsid w:val="00AC4D95"/>
    <w:rsid w:val="00AC5DF4"/>
    <w:rsid w:val="00AC7CEB"/>
    <w:rsid w:val="00AD0AEF"/>
    <w:rsid w:val="00AD0D75"/>
    <w:rsid w:val="00AD11B7"/>
    <w:rsid w:val="00AD1A94"/>
    <w:rsid w:val="00AD1C05"/>
    <w:rsid w:val="00AD2F42"/>
    <w:rsid w:val="00AD40D1"/>
    <w:rsid w:val="00AD4126"/>
    <w:rsid w:val="00AD421C"/>
    <w:rsid w:val="00AD44FA"/>
    <w:rsid w:val="00AD7110"/>
    <w:rsid w:val="00AD76E1"/>
    <w:rsid w:val="00AE070A"/>
    <w:rsid w:val="00AE0C3A"/>
    <w:rsid w:val="00AE101C"/>
    <w:rsid w:val="00AE15C2"/>
    <w:rsid w:val="00AE2A69"/>
    <w:rsid w:val="00AE37E5"/>
    <w:rsid w:val="00AE4740"/>
    <w:rsid w:val="00AE5BBF"/>
    <w:rsid w:val="00AE5EB4"/>
    <w:rsid w:val="00AE73DF"/>
    <w:rsid w:val="00AF0C18"/>
    <w:rsid w:val="00AF1511"/>
    <w:rsid w:val="00AF4521"/>
    <w:rsid w:val="00AF47C5"/>
    <w:rsid w:val="00AF5398"/>
    <w:rsid w:val="00B00D32"/>
    <w:rsid w:val="00B02257"/>
    <w:rsid w:val="00B02FDD"/>
    <w:rsid w:val="00B04280"/>
    <w:rsid w:val="00B049AF"/>
    <w:rsid w:val="00B05F4D"/>
    <w:rsid w:val="00B06652"/>
    <w:rsid w:val="00B06DEA"/>
    <w:rsid w:val="00B07242"/>
    <w:rsid w:val="00B10018"/>
    <w:rsid w:val="00B1036E"/>
    <w:rsid w:val="00B10534"/>
    <w:rsid w:val="00B10891"/>
    <w:rsid w:val="00B10EE9"/>
    <w:rsid w:val="00B113DB"/>
    <w:rsid w:val="00B118BD"/>
    <w:rsid w:val="00B11D8A"/>
    <w:rsid w:val="00B12981"/>
    <w:rsid w:val="00B1347B"/>
    <w:rsid w:val="00B147DD"/>
    <w:rsid w:val="00B156FD"/>
    <w:rsid w:val="00B171C6"/>
    <w:rsid w:val="00B17F2F"/>
    <w:rsid w:val="00B20730"/>
    <w:rsid w:val="00B21F61"/>
    <w:rsid w:val="00B22781"/>
    <w:rsid w:val="00B22A02"/>
    <w:rsid w:val="00B261F1"/>
    <w:rsid w:val="00B265BC"/>
    <w:rsid w:val="00B26EC9"/>
    <w:rsid w:val="00B27E4D"/>
    <w:rsid w:val="00B31EFC"/>
    <w:rsid w:val="00B31FB1"/>
    <w:rsid w:val="00B3261D"/>
    <w:rsid w:val="00B33952"/>
    <w:rsid w:val="00B33C5E"/>
    <w:rsid w:val="00B342F4"/>
    <w:rsid w:val="00B34369"/>
    <w:rsid w:val="00B34DC2"/>
    <w:rsid w:val="00B35CB5"/>
    <w:rsid w:val="00B36614"/>
    <w:rsid w:val="00B36D10"/>
    <w:rsid w:val="00B37624"/>
    <w:rsid w:val="00B378E5"/>
    <w:rsid w:val="00B431EA"/>
    <w:rsid w:val="00B43303"/>
    <w:rsid w:val="00B4346D"/>
    <w:rsid w:val="00B43750"/>
    <w:rsid w:val="00B43CFE"/>
    <w:rsid w:val="00B43E61"/>
    <w:rsid w:val="00B440F4"/>
    <w:rsid w:val="00B446BE"/>
    <w:rsid w:val="00B44773"/>
    <w:rsid w:val="00B447A5"/>
    <w:rsid w:val="00B4654C"/>
    <w:rsid w:val="00B46EF6"/>
    <w:rsid w:val="00B47293"/>
    <w:rsid w:val="00B50E50"/>
    <w:rsid w:val="00B51993"/>
    <w:rsid w:val="00B52120"/>
    <w:rsid w:val="00B528DC"/>
    <w:rsid w:val="00B54AA0"/>
    <w:rsid w:val="00B54ABC"/>
    <w:rsid w:val="00B55CDE"/>
    <w:rsid w:val="00B56FBE"/>
    <w:rsid w:val="00B57CC8"/>
    <w:rsid w:val="00B60ACF"/>
    <w:rsid w:val="00B62B58"/>
    <w:rsid w:val="00B645DD"/>
    <w:rsid w:val="00B65149"/>
    <w:rsid w:val="00B658BD"/>
    <w:rsid w:val="00B658EF"/>
    <w:rsid w:val="00B6599D"/>
    <w:rsid w:val="00B66567"/>
    <w:rsid w:val="00B66F52"/>
    <w:rsid w:val="00B66FE5"/>
    <w:rsid w:val="00B72880"/>
    <w:rsid w:val="00B734B8"/>
    <w:rsid w:val="00B740BF"/>
    <w:rsid w:val="00B743C0"/>
    <w:rsid w:val="00B749B4"/>
    <w:rsid w:val="00B7554E"/>
    <w:rsid w:val="00B758BF"/>
    <w:rsid w:val="00B75DF0"/>
    <w:rsid w:val="00B761EF"/>
    <w:rsid w:val="00B76B88"/>
    <w:rsid w:val="00B77A1A"/>
    <w:rsid w:val="00B77EC8"/>
    <w:rsid w:val="00B80980"/>
    <w:rsid w:val="00B8223A"/>
    <w:rsid w:val="00B827A6"/>
    <w:rsid w:val="00B82DC4"/>
    <w:rsid w:val="00B831CE"/>
    <w:rsid w:val="00B86009"/>
    <w:rsid w:val="00B86047"/>
    <w:rsid w:val="00B86677"/>
    <w:rsid w:val="00B86F13"/>
    <w:rsid w:val="00B87131"/>
    <w:rsid w:val="00B87421"/>
    <w:rsid w:val="00B9032E"/>
    <w:rsid w:val="00B90398"/>
    <w:rsid w:val="00B91128"/>
    <w:rsid w:val="00B927F9"/>
    <w:rsid w:val="00B92CA8"/>
    <w:rsid w:val="00B938A0"/>
    <w:rsid w:val="00B939B1"/>
    <w:rsid w:val="00B956C8"/>
    <w:rsid w:val="00B9651F"/>
    <w:rsid w:val="00B96C39"/>
    <w:rsid w:val="00B96D40"/>
    <w:rsid w:val="00B97386"/>
    <w:rsid w:val="00B97893"/>
    <w:rsid w:val="00BA00F1"/>
    <w:rsid w:val="00BA263B"/>
    <w:rsid w:val="00BA32D0"/>
    <w:rsid w:val="00BA42B2"/>
    <w:rsid w:val="00BA45BB"/>
    <w:rsid w:val="00BA52EA"/>
    <w:rsid w:val="00BA58D4"/>
    <w:rsid w:val="00BA5B9E"/>
    <w:rsid w:val="00BA6701"/>
    <w:rsid w:val="00BA71B0"/>
    <w:rsid w:val="00BA7C9A"/>
    <w:rsid w:val="00BA7FE7"/>
    <w:rsid w:val="00BB0915"/>
    <w:rsid w:val="00BB0B4D"/>
    <w:rsid w:val="00BB0C1C"/>
    <w:rsid w:val="00BB1B33"/>
    <w:rsid w:val="00BB2245"/>
    <w:rsid w:val="00BB2B12"/>
    <w:rsid w:val="00BB2DC0"/>
    <w:rsid w:val="00BB31BA"/>
    <w:rsid w:val="00BB340A"/>
    <w:rsid w:val="00BB3935"/>
    <w:rsid w:val="00BB5F8F"/>
    <w:rsid w:val="00BB5FBF"/>
    <w:rsid w:val="00BB657A"/>
    <w:rsid w:val="00BB683E"/>
    <w:rsid w:val="00BB7AA3"/>
    <w:rsid w:val="00BC1A4E"/>
    <w:rsid w:val="00BC57FB"/>
    <w:rsid w:val="00BC5DC7"/>
    <w:rsid w:val="00BC6B8B"/>
    <w:rsid w:val="00BC73D8"/>
    <w:rsid w:val="00BC7B5B"/>
    <w:rsid w:val="00BC7EB6"/>
    <w:rsid w:val="00BD25BA"/>
    <w:rsid w:val="00BD3964"/>
    <w:rsid w:val="00BD49B3"/>
    <w:rsid w:val="00BD5185"/>
    <w:rsid w:val="00BD52D7"/>
    <w:rsid w:val="00BD5AD2"/>
    <w:rsid w:val="00BD5F7D"/>
    <w:rsid w:val="00BD605F"/>
    <w:rsid w:val="00BD698F"/>
    <w:rsid w:val="00BD7775"/>
    <w:rsid w:val="00BE13C1"/>
    <w:rsid w:val="00BE22F3"/>
    <w:rsid w:val="00BE2480"/>
    <w:rsid w:val="00BE26FD"/>
    <w:rsid w:val="00BE4B13"/>
    <w:rsid w:val="00BE5025"/>
    <w:rsid w:val="00BE5B52"/>
    <w:rsid w:val="00BE7B8D"/>
    <w:rsid w:val="00BF094C"/>
    <w:rsid w:val="00BF0993"/>
    <w:rsid w:val="00BF10A9"/>
    <w:rsid w:val="00BF1467"/>
    <w:rsid w:val="00BF1703"/>
    <w:rsid w:val="00BF1708"/>
    <w:rsid w:val="00BF231C"/>
    <w:rsid w:val="00BF2E3C"/>
    <w:rsid w:val="00BF3339"/>
    <w:rsid w:val="00BF3B0C"/>
    <w:rsid w:val="00BF4150"/>
    <w:rsid w:val="00BF51E5"/>
    <w:rsid w:val="00BF627C"/>
    <w:rsid w:val="00BF65ED"/>
    <w:rsid w:val="00BF74A6"/>
    <w:rsid w:val="00C013AD"/>
    <w:rsid w:val="00C025E7"/>
    <w:rsid w:val="00C02E26"/>
    <w:rsid w:val="00C04904"/>
    <w:rsid w:val="00C056B3"/>
    <w:rsid w:val="00C06515"/>
    <w:rsid w:val="00C0776C"/>
    <w:rsid w:val="00C07824"/>
    <w:rsid w:val="00C07BBF"/>
    <w:rsid w:val="00C103E5"/>
    <w:rsid w:val="00C13319"/>
    <w:rsid w:val="00C13EE9"/>
    <w:rsid w:val="00C14B47"/>
    <w:rsid w:val="00C15E5B"/>
    <w:rsid w:val="00C21540"/>
    <w:rsid w:val="00C21906"/>
    <w:rsid w:val="00C21BE3"/>
    <w:rsid w:val="00C21BFA"/>
    <w:rsid w:val="00C2338B"/>
    <w:rsid w:val="00C23774"/>
    <w:rsid w:val="00C23912"/>
    <w:rsid w:val="00C24C8D"/>
    <w:rsid w:val="00C251F7"/>
    <w:rsid w:val="00C25A6D"/>
    <w:rsid w:val="00C25FE2"/>
    <w:rsid w:val="00C2653E"/>
    <w:rsid w:val="00C26B53"/>
    <w:rsid w:val="00C27372"/>
    <w:rsid w:val="00C279B2"/>
    <w:rsid w:val="00C3129A"/>
    <w:rsid w:val="00C31342"/>
    <w:rsid w:val="00C33E50"/>
    <w:rsid w:val="00C34C20"/>
    <w:rsid w:val="00C35A3E"/>
    <w:rsid w:val="00C37482"/>
    <w:rsid w:val="00C400FA"/>
    <w:rsid w:val="00C4199F"/>
    <w:rsid w:val="00C42130"/>
    <w:rsid w:val="00C42231"/>
    <w:rsid w:val="00C423A4"/>
    <w:rsid w:val="00C423E3"/>
    <w:rsid w:val="00C43686"/>
    <w:rsid w:val="00C44BF5"/>
    <w:rsid w:val="00C46A05"/>
    <w:rsid w:val="00C510ED"/>
    <w:rsid w:val="00C521D6"/>
    <w:rsid w:val="00C5440E"/>
    <w:rsid w:val="00C55232"/>
    <w:rsid w:val="00C553A4"/>
    <w:rsid w:val="00C55A06"/>
    <w:rsid w:val="00C55D03"/>
    <w:rsid w:val="00C56945"/>
    <w:rsid w:val="00C601BC"/>
    <w:rsid w:val="00C609F4"/>
    <w:rsid w:val="00C60CCD"/>
    <w:rsid w:val="00C61614"/>
    <w:rsid w:val="00C6166D"/>
    <w:rsid w:val="00C6329F"/>
    <w:rsid w:val="00C63340"/>
    <w:rsid w:val="00C63926"/>
    <w:rsid w:val="00C6416B"/>
    <w:rsid w:val="00C643F9"/>
    <w:rsid w:val="00C64E95"/>
    <w:rsid w:val="00C668D3"/>
    <w:rsid w:val="00C671A0"/>
    <w:rsid w:val="00C67368"/>
    <w:rsid w:val="00C71372"/>
    <w:rsid w:val="00C713CF"/>
    <w:rsid w:val="00C71650"/>
    <w:rsid w:val="00C72410"/>
    <w:rsid w:val="00C7287F"/>
    <w:rsid w:val="00C73983"/>
    <w:rsid w:val="00C74C9F"/>
    <w:rsid w:val="00C75642"/>
    <w:rsid w:val="00C80CB8"/>
    <w:rsid w:val="00C819F8"/>
    <w:rsid w:val="00C8248C"/>
    <w:rsid w:val="00C84E33"/>
    <w:rsid w:val="00C85015"/>
    <w:rsid w:val="00C85898"/>
    <w:rsid w:val="00C86D6F"/>
    <w:rsid w:val="00C8735C"/>
    <w:rsid w:val="00C905FC"/>
    <w:rsid w:val="00C916A3"/>
    <w:rsid w:val="00C91E95"/>
    <w:rsid w:val="00C92D03"/>
    <w:rsid w:val="00C9319C"/>
    <w:rsid w:val="00C9435D"/>
    <w:rsid w:val="00C94A6B"/>
    <w:rsid w:val="00C94DF2"/>
    <w:rsid w:val="00C9571B"/>
    <w:rsid w:val="00C9578D"/>
    <w:rsid w:val="00C96741"/>
    <w:rsid w:val="00CA2D1B"/>
    <w:rsid w:val="00CA3128"/>
    <w:rsid w:val="00CA375D"/>
    <w:rsid w:val="00CA4113"/>
    <w:rsid w:val="00CA47C4"/>
    <w:rsid w:val="00CA5BA8"/>
    <w:rsid w:val="00CA5CA3"/>
    <w:rsid w:val="00CA662A"/>
    <w:rsid w:val="00CA7AFD"/>
    <w:rsid w:val="00CA7C10"/>
    <w:rsid w:val="00CA7C3C"/>
    <w:rsid w:val="00CB0189"/>
    <w:rsid w:val="00CB040C"/>
    <w:rsid w:val="00CB0BA2"/>
    <w:rsid w:val="00CB1A42"/>
    <w:rsid w:val="00CB1B0C"/>
    <w:rsid w:val="00CB1BC9"/>
    <w:rsid w:val="00CB273A"/>
    <w:rsid w:val="00CB2824"/>
    <w:rsid w:val="00CB2C0B"/>
    <w:rsid w:val="00CB4593"/>
    <w:rsid w:val="00CB45B0"/>
    <w:rsid w:val="00CB49FC"/>
    <w:rsid w:val="00CB517D"/>
    <w:rsid w:val="00CB524F"/>
    <w:rsid w:val="00CB550F"/>
    <w:rsid w:val="00CB6FF6"/>
    <w:rsid w:val="00CB75E3"/>
    <w:rsid w:val="00CC038D"/>
    <w:rsid w:val="00CC08DB"/>
    <w:rsid w:val="00CC361E"/>
    <w:rsid w:val="00CC39FF"/>
    <w:rsid w:val="00CC3C2F"/>
    <w:rsid w:val="00CC4AC8"/>
    <w:rsid w:val="00CC5233"/>
    <w:rsid w:val="00CC5DE6"/>
    <w:rsid w:val="00CC6E4E"/>
    <w:rsid w:val="00CC6FE8"/>
    <w:rsid w:val="00CC7202"/>
    <w:rsid w:val="00CC727F"/>
    <w:rsid w:val="00CD215D"/>
    <w:rsid w:val="00CD2808"/>
    <w:rsid w:val="00CD28BF"/>
    <w:rsid w:val="00CD2EF8"/>
    <w:rsid w:val="00CD4092"/>
    <w:rsid w:val="00CD4A20"/>
    <w:rsid w:val="00CD4DBB"/>
    <w:rsid w:val="00CD50A1"/>
    <w:rsid w:val="00CD519E"/>
    <w:rsid w:val="00CD5290"/>
    <w:rsid w:val="00CD6DBF"/>
    <w:rsid w:val="00CD763E"/>
    <w:rsid w:val="00CE0C4F"/>
    <w:rsid w:val="00CE163F"/>
    <w:rsid w:val="00CE197A"/>
    <w:rsid w:val="00CE2556"/>
    <w:rsid w:val="00CE2BAA"/>
    <w:rsid w:val="00CE30EA"/>
    <w:rsid w:val="00CE7C79"/>
    <w:rsid w:val="00CF048A"/>
    <w:rsid w:val="00CF155A"/>
    <w:rsid w:val="00CF28C4"/>
    <w:rsid w:val="00CF2947"/>
    <w:rsid w:val="00CF302F"/>
    <w:rsid w:val="00CF4AE0"/>
    <w:rsid w:val="00CF658C"/>
    <w:rsid w:val="00CF686F"/>
    <w:rsid w:val="00CF6E60"/>
    <w:rsid w:val="00CF7BCA"/>
    <w:rsid w:val="00D008FD"/>
    <w:rsid w:val="00D01E36"/>
    <w:rsid w:val="00D02001"/>
    <w:rsid w:val="00D0246F"/>
    <w:rsid w:val="00D02C39"/>
    <w:rsid w:val="00D0321C"/>
    <w:rsid w:val="00D033E4"/>
    <w:rsid w:val="00D035EC"/>
    <w:rsid w:val="00D0400A"/>
    <w:rsid w:val="00D041CE"/>
    <w:rsid w:val="00D04C78"/>
    <w:rsid w:val="00D06AB1"/>
    <w:rsid w:val="00D06FC1"/>
    <w:rsid w:val="00D072ED"/>
    <w:rsid w:val="00D07A16"/>
    <w:rsid w:val="00D1067E"/>
    <w:rsid w:val="00D10F50"/>
    <w:rsid w:val="00D11041"/>
    <w:rsid w:val="00D11272"/>
    <w:rsid w:val="00D1134C"/>
    <w:rsid w:val="00D11C6B"/>
    <w:rsid w:val="00D126F5"/>
    <w:rsid w:val="00D12BCF"/>
    <w:rsid w:val="00D12F71"/>
    <w:rsid w:val="00D1489E"/>
    <w:rsid w:val="00D15A1F"/>
    <w:rsid w:val="00D16868"/>
    <w:rsid w:val="00D17E89"/>
    <w:rsid w:val="00D20737"/>
    <w:rsid w:val="00D207AA"/>
    <w:rsid w:val="00D20C99"/>
    <w:rsid w:val="00D219AA"/>
    <w:rsid w:val="00D21E81"/>
    <w:rsid w:val="00D223DE"/>
    <w:rsid w:val="00D22EDD"/>
    <w:rsid w:val="00D23381"/>
    <w:rsid w:val="00D25E37"/>
    <w:rsid w:val="00D2661A"/>
    <w:rsid w:val="00D27582"/>
    <w:rsid w:val="00D277C0"/>
    <w:rsid w:val="00D27A0B"/>
    <w:rsid w:val="00D27EC4"/>
    <w:rsid w:val="00D31086"/>
    <w:rsid w:val="00D32719"/>
    <w:rsid w:val="00D33265"/>
    <w:rsid w:val="00D33333"/>
    <w:rsid w:val="00D33782"/>
    <w:rsid w:val="00D33BC4"/>
    <w:rsid w:val="00D352A2"/>
    <w:rsid w:val="00D370DC"/>
    <w:rsid w:val="00D37388"/>
    <w:rsid w:val="00D411C5"/>
    <w:rsid w:val="00D4162B"/>
    <w:rsid w:val="00D43754"/>
    <w:rsid w:val="00D44A8A"/>
    <w:rsid w:val="00D4514F"/>
    <w:rsid w:val="00D451E2"/>
    <w:rsid w:val="00D45E89"/>
    <w:rsid w:val="00D45E8D"/>
    <w:rsid w:val="00D466AE"/>
    <w:rsid w:val="00D4734F"/>
    <w:rsid w:val="00D47FD8"/>
    <w:rsid w:val="00D505B0"/>
    <w:rsid w:val="00D50809"/>
    <w:rsid w:val="00D51BF3"/>
    <w:rsid w:val="00D60F52"/>
    <w:rsid w:val="00D64910"/>
    <w:rsid w:val="00D64D23"/>
    <w:rsid w:val="00D66846"/>
    <w:rsid w:val="00D668EE"/>
    <w:rsid w:val="00D675FB"/>
    <w:rsid w:val="00D67CDA"/>
    <w:rsid w:val="00D67F2C"/>
    <w:rsid w:val="00D71F25"/>
    <w:rsid w:val="00D71FD3"/>
    <w:rsid w:val="00D72A9C"/>
    <w:rsid w:val="00D742E7"/>
    <w:rsid w:val="00D77031"/>
    <w:rsid w:val="00D81255"/>
    <w:rsid w:val="00D837CA"/>
    <w:rsid w:val="00D84941"/>
    <w:rsid w:val="00D84FA1"/>
    <w:rsid w:val="00D851F0"/>
    <w:rsid w:val="00D86DB7"/>
    <w:rsid w:val="00D87BF5"/>
    <w:rsid w:val="00D90721"/>
    <w:rsid w:val="00D921E9"/>
    <w:rsid w:val="00D925B0"/>
    <w:rsid w:val="00D926D0"/>
    <w:rsid w:val="00D92B09"/>
    <w:rsid w:val="00D93030"/>
    <w:rsid w:val="00D950E1"/>
    <w:rsid w:val="00D952A6"/>
    <w:rsid w:val="00D979BD"/>
    <w:rsid w:val="00D97CA1"/>
    <w:rsid w:val="00D97F99"/>
    <w:rsid w:val="00DA1E08"/>
    <w:rsid w:val="00DA24F8"/>
    <w:rsid w:val="00DA28E8"/>
    <w:rsid w:val="00DA38D3"/>
    <w:rsid w:val="00DA3932"/>
    <w:rsid w:val="00DA3AFC"/>
    <w:rsid w:val="00DA5555"/>
    <w:rsid w:val="00DA5F4E"/>
    <w:rsid w:val="00DA64F8"/>
    <w:rsid w:val="00DA6C15"/>
    <w:rsid w:val="00DA75D4"/>
    <w:rsid w:val="00DB0258"/>
    <w:rsid w:val="00DB1382"/>
    <w:rsid w:val="00DB38EE"/>
    <w:rsid w:val="00DB4892"/>
    <w:rsid w:val="00DB498B"/>
    <w:rsid w:val="00DB57F1"/>
    <w:rsid w:val="00DB66CA"/>
    <w:rsid w:val="00DB6B45"/>
    <w:rsid w:val="00DB6BCA"/>
    <w:rsid w:val="00DB6D48"/>
    <w:rsid w:val="00DB6F54"/>
    <w:rsid w:val="00DB73F7"/>
    <w:rsid w:val="00DB7B28"/>
    <w:rsid w:val="00DC0206"/>
    <w:rsid w:val="00DC0321"/>
    <w:rsid w:val="00DC08F9"/>
    <w:rsid w:val="00DC0A33"/>
    <w:rsid w:val="00DC1846"/>
    <w:rsid w:val="00DC1CCB"/>
    <w:rsid w:val="00DC3067"/>
    <w:rsid w:val="00DC370B"/>
    <w:rsid w:val="00DC5B90"/>
    <w:rsid w:val="00DC5F1B"/>
    <w:rsid w:val="00DC6AC8"/>
    <w:rsid w:val="00DC7070"/>
    <w:rsid w:val="00DD00FF"/>
    <w:rsid w:val="00DD0619"/>
    <w:rsid w:val="00DD07FB"/>
    <w:rsid w:val="00DD25C6"/>
    <w:rsid w:val="00DD4FE5"/>
    <w:rsid w:val="00DD54B0"/>
    <w:rsid w:val="00DD57EE"/>
    <w:rsid w:val="00DD59FC"/>
    <w:rsid w:val="00DD5BD2"/>
    <w:rsid w:val="00DD6BCC"/>
    <w:rsid w:val="00DE0A4B"/>
    <w:rsid w:val="00DE0E1E"/>
    <w:rsid w:val="00DE2410"/>
    <w:rsid w:val="00DE2939"/>
    <w:rsid w:val="00DE2D60"/>
    <w:rsid w:val="00DE3D2A"/>
    <w:rsid w:val="00DE49BF"/>
    <w:rsid w:val="00DE6E81"/>
    <w:rsid w:val="00DE6E84"/>
    <w:rsid w:val="00DE703F"/>
    <w:rsid w:val="00DE7595"/>
    <w:rsid w:val="00DF0393"/>
    <w:rsid w:val="00DF1961"/>
    <w:rsid w:val="00DF2119"/>
    <w:rsid w:val="00DF2D22"/>
    <w:rsid w:val="00DF3D35"/>
    <w:rsid w:val="00DF40D3"/>
    <w:rsid w:val="00DF412E"/>
    <w:rsid w:val="00DF44DE"/>
    <w:rsid w:val="00DF465D"/>
    <w:rsid w:val="00DF5104"/>
    <w:rsid w:val="00DF5F62"/>
    <w:rsid w:val="00DF66FE"/>
    <w:rsid w:val="00E00ABD"/>
    <w:rsid w:val="00E00C18"/>
    <w:rsid w:val="00E01138"/>
    <w:rsid w:val="00E01E51"/>
    <w:rsid w:val="00E0202A"/>
    <w:rsid w:val="00E02DCD"/>
    <w:rsid w:val="00E02DFB"/>
    <w:rsid w:val="00E030F9"/>
    <w:rsid w:val="00E0311A"/>
    <w:rsid w:val="00E03138"/>
    <w:rsid w:val="00E037C4"/>
    <w:rsid w:val="00E06404"/>
    <w:rsid w:val="00E06428"/>
    <w:rsid w:val="00E06B73"/>
    <w:rsid w:val="00E1158E"/>
    <w:rsid w:val="00E11A85"/>
    <w:rsid w:val="00E123C6"/>
    <w:rsid w:val="00E12495"/>
    <w:rsid w:val="00E125B1"/>
    <w:rsid w:val="00E133C0"/>
    <w:rsid w:val="00E15CCD"/>
    <w:rsid w:val="00E1664F"/>
    <w:rsid w:val="00E16F10"/>
    <w:rsid w:val="00E17D0E"/>
    <w:rsid w:val="00E202EF"/>
    <w:rsid w:val="00E210B5"/>
    <w:rsid w:val="00E230AF"/>
    <w:rsid w:val="00E245F8"/>
    <w:rsid w:val="00E24886"/>
    <w:rsid w:val="00E24FA0"/>
    <w:rsid w:val="00E2552F"/>
    <w:rsid w:val="00E260F2"/>
    <w:rsid w:val="00E27E46"/>
    <w:rsid w:val="00E301DA"/>
    <w:rsid w:val="00E3137A"/>
    <w:rsid w:val="00E32CCF"/>
    <w:rsid w:val="00E338CB"/>
    <w:rsid w:val="00E339A2"/>
    <w:rsid w:val="00E34A98"/>
    <w:rsid w:val="00E35D1E"/>
    <w:rsid w:val="00E364F9"/>
    <w:rsid w:val="00E365FA"/>
    <w:rsid w:val="00E36789"/>
    <w:rsid w:val="00E36A5D"/>
    <w:rsid w:val="00E3795B"/>
    <w:rsid w:val="00E42A06"/>
    <w:rsid w:val="00E432A3"/>
    <w:rsid w:val="00E433AE"/>
    <w:rsid w:val="00E44977"/>
    <w:rsid w:val="00E44A83"/>
    <w:rsid w:val="00E470A2"/>
    <w:rsid w:val="00E47568"/>
    <w:rsid w:val="00E502C1"/>
    <w:rsid w:val="00E502DD"/>
    <w:rsid w:val="00E50687"/>
    <w:rsid w:val="00E50D3A"/>
    <w:rsid w:val="00E51387"/>
    <w:rsid w:val="00E51E68"/>
    <w:rsid w:val="00E52680"/>
    <w:rsid w:val="00E52EFD"/>
    <w:rsid w:val="00E5408A"/>
    <w:rsid w:val="00E54F32"/>
    <w:rsid w:val="00E550C5"/>
    <w:rsid w:val="00E56800"/>
    <w:rsid w:val="00E574F9"/>
    <w:rsid w:val="00E57ED6"/>
    <w:rsid w:val="00E603B1"/>
    <w:rsid w:val="00E60C63"/>
    <w:rsid w:val="00E615AB"/>
    <w:rsid w:val="00E61C2D"/>
    <w:rsid w:val="00E62BC1"/>
    <w:rsid w:val="00E62FF9"/>
    <w:rsid w:val="00E635D6"/>
    <w:rsid w:val="00E639BC"/>
    <w:rsid w:val="00E64418"/>
    <w:rsid w:val="00E64779"/>
    <w:rsid w:val="00E653FD"/>
    <w:rsid w:val="00E664CC"/>
    <w:rsid w:val="00E6670F"/>
    <w:rsid w:val="00E70388"/>
    <w:rsid w:val="00E70F92"/>
    <w:rsid w:val="00E73340"/>
    <w:rsid w:val="00E74313"/>
    <w:rsid w:val="00E74C54"/>
    <w:rsid w:val="00E75BF6"/>
    <w:rsid w:val="00E76436"/>
    <w:rsid w:val="00E77A03"/>
    <w:rsid w:val="00E81664"/>
    <w:rsid w:val="00E822E8"/>
    <w:rsid w:val="00E82554"/>
    <w:rsid w:val="00E82606"/>
    <w:rsid w:val="00E83178"/>
    <w:rsid w:val="00E831C1"/>
    <w:rsid w:val="00E846C8"/>
    <w:rsid w:val="00E84957"/>
    <w:rsid w:val="00E84A55"/>
    <w:rsid w:val="00E85743"/>
    <w:rsid w:val="00E85BFF"/>
    <w:rsid w:val="00E86821"/>
    <w:rsid w:val="00E873F5"/>
    <w:rsid w:val="00E87754"/>
    <w:rsid w:val="00E87D16"/>
    <w:rsid w:val="00E90391"/>
    <w:rsid w:val="00E90631"/>
    <w:rsid w:val="00E906C2"/>
    <w:rsid w:val="00E9311F"/>
    <w:rsid w:val="00E934D1"/>
    <w:rsid w:val="00E94708"/>
    <w:rsid w:val="00E94AF0"/>
    <w:rsid w:val="00E958EA"/>
    <w:rsid w:val="00E958F5"/>
    <w:rsid w:val="00E95D13"/>
    <w:rsid w:val="00E95DD3"/>
    <w:rsid w:val="00E969D5"/>
    <w:rsid w:val="00E976F7"/>
    <w:rsid w:val="00EA0B2E"/>
    <w:rsid w:val="00EA2D87"/>
    <w:rsid w:val="00EA3261"/>
    <w:rsid w:val="00EA439F"/>
    <w:rsid w:val="00EA58D1"/>
    <w:rsid w:val="00EA61BC"/>
    <w:rsid w:val="00EA681A"/>
    <w:rsid w:val="00EA735B"/>
    <w:rsid w:val="00EB151A"/>
    <w:rsid w:val="00EB1895"/>
    <w:rsid w:val="00EB1E69"/>
    <w:rsid w:val="00EB2001"/>
    <w:rsid w:val="00EB2086"/>
    <w:rsid w:val="00EB29F0"/>
    <w:rsid w:val="00EB31ED"/>
    <w:rsid w:val="00EB5886"/>
    <w:rsid w:val="00EB5EDF"/>
    <w:rsid w:val="00EB60FE"/>
    <w:rsid w:val="00EB74DB"/>
    <w:rsid w:val="00EB7945"/>
    <w:rsid w:val="00EC00D3"/>
    <w:rsid w:val="00EC0CF1"/>
    <w:rsid w:val="00EC0D29"/>
    <w:rsid w:val="00EC473A"/>
    <w:rsid w:val="00EC5359"/>
    <w:rsid w:val="00EC562A"/>
    <w:rsid w:val="00EC5CDD"/>
    <w:rsid w:val="00EC67BA"/>
    <w:rsid w:val="00EC7E7B"/>
    <w:rsid w:val="00ED0121"/>
    <w:rsid w:val="00ED055A"/>
    <w:rsid w:val="00ED067A"/>
    <w:rsid w:val="00ED2B50"/>
    <w:rsid w:val="00ED2E05"/>
    <w:rsid w:val="00ED3E1A"/>
    <w:rsid w:val="00ED54DE"/>
    <w:rsid w:val="00ED7CC5"/>
    <w:rsid w:val="00ED7E9D"/>
    <w:rsid w:val="00EE0350"/>
    <w:rsid w:val="00EE0719"/>
    <w:rsid w:val="00EE0E80"/>
    <w:rsid w:val="00EE19D1"/>
    <w:rsid w:val="00EE38E9"/>
    <w:rsid w:val="00EE3EC9"/>
    <w:rsid w:val="00EE3FBB"/>
    <w:rsid w:val="00EE613F"/>
    <w:rsid w:val="00EE7295"/>
    <w:rsid w:val="00EE7869"/>
    <w:rsid w:val="00EF03F6"/>
    <w:rsid w:val="00EF054A"/>
    <w:rsid w:val="00EF0AAC"/>
    <w:rsid w:val="00EF10C3"/>
    <w:rsid w:val="00EF1306"/>
    <w:rsid w:val="00EF152A"/>
    <w:rsid w:val="00EF2530"/>
    <w:rsid w:val="00EF3235"/>
    <w:rsid w:val="00EF5184"/>
    <w:rsid w:val="00EF5557"/>
    <w:rsid w:val="00EF5583"/>
    <w:rsid w:val="00EF70D9"/>
    <w:rsid w:val="00EF7E72"/>
    <w:rsid w:val="00F00DAF"/>
    <w:rsid w:val="00F012D1"/>
    <w:rsid w:val="00F019E3"/>
    <w:rsid w:val="00F05DA8"/>
    <w:rsid w:val="00F064EF"/>
    <w:rsid w:val="00F06D37"/>
    <w:rsid w:val="00F07B9D"/>
    <w:rsid w:val="00F07C45"/>
    <w:rsid w:val="00F10B0D"/>
    <w:rsid w:val="00F11586"/>
    <w:rsid w:val="00F1183B"/>
    <w:rsid w:val="00F11C9F"/>
    <w:rsid w:val="00F1216F"/>
    <w:rsid w:val="00F12263"/>
    <w:rsid w:val="00F14053"/>
    <w:rsid w:val="00F1409D"/>
    <w:rsid w:val="00F14214"/>
    <w:rsid w:val="00F14FC4"/>
    <w:rsid w:val="00F157A9"/>
    <w:rsid w:val="00F15D2E"/>
    <w:rsid w:val="00F15D44"/>
    <w:rsid w:val="00F16F00"/>
    <w:rsid w:val="00F171C9"/>
    <w:rsid w:val="00F219B3"/>
    <w:rsid w:val="00F226E1"/>
    <w:rsid w:val="00F255AE"/>
    <w:rsid w:val="00F25BB6"/>
    <w:rsid w:val="00F260FB"/>
    <w:rsid w:val="00F26B7E"/>
    <w:rsid w:val="00F279E7"/>
    <w:rsid w:val="00F27A3B"/>
    <w:rsid w:val="00F33817"/>
    <w:rsid w:val="00F33F34"/>
    <w:rsid w:val="00F373C3"/>
    <w:rsid w:val="00F37EF3"/>
    <w:rsid w:val="00F405AF"/>
    <w:rsid w:val="00F420D5"/>
    <w:rsid w:val="00F439B0"/>
    <w:rsid w:val="00F43C81"/>
    <w:rsid w:val="00F445F6"/>
    <w:rsid w:val="00F451EA"/>
    <w:rsid w:val="00F45447"/>
    <w:rsid w:val="00F456C6"/>
    <w:rsid w:val="00F4577B"/>
    <w:rsid w:val="00F46496"/>
    <w:rsid w:val="00F46AEC"/>
    <w:rsid w:val="00F474D0"/>
    <w:rsid w:val="00F50179"/>
    <w:rsid w:val="00F515EE"/>
    <w:rsid w:val="00F55CC0"/>
    <w:rsid w:val="00F56511"/>
    <w:rsid w:val="00F57B96"/>
    <w:rsid w:val="00F6194E"/>
    <w:rsid w:val="00F61BCD"/>
    <w:rsid w:val="00F623AC"/>
    <w:rsid w:val="00F6412A"/>
    <w:rsid w:val="00F64310"/>
    <w:rsid w:val="00F65893"/>
    <w:rsid w:val="00F6641E"/>
    <w:rsid w:val="00F66A4A"/>
    <w:rsid w:val="00F67535"/>
    <w:rsid w:val="00F67DBC"/>
    <w:rsid w:val="00F706B6"/>
    <w:rsid w:val="00F708B8"/>
    <w:rsid w:val="00F71E22"/>
    <w:rsid w:val="00F72142"/>
    <w:rsid w:val="00F72AE7"/>
    <w:rsid w:val="00F74B93"/>
    <w:rsid w:val="00F75B32"/>
    <w:rsid w:val="00F7724C"/>
    <w:rsid w:val="00F80B91"/>
    <w:rsid w:val="00F81992"/>
    <w:rsid w:val="00F81F8C"/>
    <w:rsid w:val="00F821C4"/>
    <w:rsid w:val="00F829B9"/>
    <w:rsid w:val="00F833BA"/>
    <w:rsid w:val="00F84013"/>
    <w:rsid w:val="00F84FD0"/>
    <w:rsid w:val="00F859A8"/>
    <w:rsid w:val="00F86D87"/>
    <w:rsid w:val="00F87AE6"/>
    <w:rsid w:val="00F9108B"/>
    <w:rsid w:val="00F91349"/>
    <w:rsid w:val="00F93A8A"/>
    <w:rsid w:val="00F95248"/>
    <w:rsid w:val="00F956A9"/>
    <w:rsid w:val="00F95EEA"/>
    <w:rsid w:val="00F963ED"/>
    <w:rsid w:val="00F966CF"/>
    <w:rsid w:val="00F96CAE"/>
    <w:rsid w:val="00F97C99"/>
    <w:rsid w:val="00FA0CAC"/>
    <w:rsid w:val="00FA21BE"/>
    <w:rsid w:val="00FA662D"/>
    <w:rsid w:val="00FA73B1"/>
    <w:rsid w:val="00FB041E"/>
    <w:rsid w:val="00FB0CB9"/>
    <w:rsid w:val="00FB231D"/>
    <w:rsid w:val="00FB45F1"/>
    <w:rsid w:val="00FB4A72"/>
    <w:rsid w:val="00FB54E8"/>
    <w:rsid w:val="00FB6B48"/>
    <w:rsid w:val="00FB7054"/>
    <w:rsid w:val="00FC0376"/>
    <w:rsid w:val="00FC0F41"/>
    <w:rsid w:val="00FC17B7"/>
    <w:rsid w:val="00FC193C"/>
    <w:rsid w:val="00FC1DB6"/>
    <w:rsid w:val="00FC2CA2"/>
    <w:rsid w:val="00FC2CB7"/>
    <w:rsid w:val="00FC4090"/>
    <w:rsid w:val="00FC55B4"/>
    <w:rsid w:val="00FD00E6"/>
    <w:rsid w:val="00FD09A1"/>
    <w:rsid w:val="00FD0C15"/>
    <w:rsid w:val="00FD1808"/>
    <w:rsid w:val="00FD1A12"/>
    <w:rsid w:val="00FD2A7C"/>
    <w:rsid w:val="00FD3B1B"/>
    <w:rsid w:val="00FD59EB"/>
    <w:rsid w:val="00FD7299"/>
    <w:rsid w:val="00FD7E1E"/>
    <w:rsid w:val="00FE0C22"/>
    <w:rsid w:val="00FE1B1C"/>
    <w:rsid w:val="00FE1FBE"/>
    <w:rsid w:val="00FE2FC3"/>
    <w:rsid w:val="00FE3901"/>
    <w:rsid w:val="00FE39D3"/>
    <w:rsid w:val="00FE4BCE"/>
    <w:rsid w:val="00FE54AE"/>
    <w:rsid w:val="00FE54C9"/>
    <w:rsid w:val="00FE576A"/>
    <w:rsid w:val="00FE5E3C"/>
    <w:rsid w:val="00FE7E79"/>
    <w:rsid w:val="00FF1265"/>
    <w:rsid w:val="00FF1B03"/>
    <w:rsid w:val="00FF2967"/>
    <w:rsid w:val="00FF2B04"/>
    <w:rsid w:val="00FF2FE6"/>
    <w:rsid w:val="00FF3E7D"/>
    <w:rsid w:val="00FF5B99"/>
    <w:rsid w:val="00FF6B77"/>
    <w:rsid w:val="00FF730C"/>
    <w:rsid w:val="00FF73F4"/>
    <w:rsid w:val="00FF7CE4"/>
    <w:rsid w:val="00FF7E39"/>
    <w:rsid w:val="120B7DBB"/>
    <w:rsid w:val="20C03B1D"/>
    <w:rsid w:val="3D9E622A"/>
    <w:rsid w:val="62214CD8"/>
    <w:rsid w:val="66845543"/>
    <w:rsid w:val="6F18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F972799-8DD5-4F72-8694-D8CA3D3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uiPriority="0"/>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51">
    <w:name w:val="index 5"/>
    <w:basedOn w:val="afff5"/>
    <w:next w:val="afff5"/>
    <w:autoRedefine/>
    <w:pPr>
      <w:adjustRightInd/>
      <w:spacing w:line="240" w:lineRule="auto"/>
      <w:ind w:left="1050" w:hanging="210"/>
      <w:jc w:val="left"/>
    </w:pPr>
    <w:rPr>
      <w:sz w:val="20"/>
      <w:szCs w:val="20"/>
    </w:r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HTML">
    <w:name w:val="HTML Typewriter"/>
    <w:rPr>
      <w:rFonts w:ascii="Courier New" w:hAnsi="Courier New"/>
      <w:sz w:val="20"/>
      <w:szCs w:val="20"/>
    </w:rPr>
  </w:style>
  <w:style w:type="character" w:styleId="HTML0">
    <w:name w:val="HTML Acronym"/>
    <w:basedOn w:val="afff6"/>
  </w:style>
  <w:style w:type="character" w:styleId="affffb">
    <w:name w:val="Hyperlink"/>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styleId="HTML1">
    <w:name w:val="HTML Keyboard"/>
    <w:rPr>
      <w:rFonts w:ascii="Courier New" w:hAnsi="Courier New"/>
      <w:sz w:val="20"/>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apple-style-span">
    <w:name w:val="apple-style-span"/>
    <w:qFormat/>
    <w:rPr>
      <w:rFonts w:cs="Times New Roman"/>
    </w:rPr>
  </w:style>
  <w:style w:type="paragraph" w:customStyle="1" w:styleId="afffffffffffa">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a"/>
    <w:qFormat/>
    <w:rPr>
      <w:rFonts w:ascii="宋体" w:hAnsi="Times New Roman"/>
      <w:sz w:val="21"/>
    </w:rPr>
  </w:style>
  <w:style w:type="paragraph" w:customStyle="1" w:styleId="afffffffffffb">
    <w:name w:val="注×："/>
    <w:qFormat/>
    <w:pPr>
      <w:widowControl w:val="0"/>
      <w:autoSpaceDE w:val="0"/>
      <w:autoSpaceDN w:val="0"/>
      <w:jc w:val="both"/>
    </w:pPr>
    <w:rPr>
      <w:rFonts w:ascii="宋体" w:hAnsi="Times New Roman"/>
      <w:sz w:val="18"/>
      <w:szCs w:val="18"/>
    </w:rPr>
  </w:style>
  <w:style w:type="paragraph" w:customStyle="1" w:styleId="CharCharCharCharCharCharChar">
    <w:name w:val="Char Char Char Char Char Char Char"/>
    <w:basedOn w:val="afff5"/>
    <w:qFormat/>
    <w:pPr>
      <w:widowControl/>
      <w:spacing w:after="160" w:line="240" w:lineRule="exact"/>
      <w:jc w:val="left"/>
      <w:textAlignment w:val="baseline"/>
    </w:pPr>
    <w:rPr>
      <w:rFonts w:ascii="Verdana" w:hAnsi="Verdana"/>
      <w:kern w:val="0"/>
      <w:sz w:val="20"/>
      <w:szCs w:val="20"/>
      <w:lang w:eastAsia="en-US"/>
    </w:rPr>
  </w:style>
  <w:style w:type="paragraph" w:customStyle="1" w:styleId="afffffffffffc">
    <w:name w:val="正文表标题"/>
    <w:next w:val="afffffffffffa"/>
    <w:qFormat/>
    <w:pPr>
      <w:tabs>
        <w:tab w:val="left" w:pos="360"/>
      </w:tabs>
      <w:spacing w:beforeLines="50" w:before="156" w:afterLines="50" w:after="156"/>
      <w:jc w:val="center"/>
    </w:pPr>
    <w:rPr>
      <w:rFonts w:ascii="黑体" w:eastAsia="黑体" w:hAnsi="Times New Roman"/>
      <w:sz w:val="21"/>
    </w:rPr>
  </w:style>
  <w:style w:type="paragraph" w:customStyle="1" w:styleId="afffffffffffd">
    <w:name w:val="图的脚注"/>
    <w:next w:val="afffffffffffa"/>
    <w:qFormat/>
    <w:pPr>
      <w:widowControl w:val="0"/>
      <w:ind w:leftChars="200" w:left="840" w:hangingChars="200" w:hanging="420"/>
      <w:jc w:val="both"/>
    </w:pPr>
    <w:rPr>
      <w:rFonts w:ascii="宋体" w:hAnsi="Times New Roman"/>
      <w:sz w:val="18"/>
    </w:rPr>
  </w:style>
  <w:style w:type="paragraph" w:customStyle="1" w:styleId="CharCharCharCharCharCharChar1">
    <w:name w:val="Char Char Char Char Char Char Char1"/>
    <w:basedOn w:val="afff5"/>
    <w:qFormat/>
    <w:pPr>
      <w:widowControl/>
      <w:spacing w:after="160" w:line="240" w:lineRule="exact"/>
      <w:jc w:val="left"/>
      <w:textAlignment w:val="baseline"/>
    </w:pPr>
    <w:rPr>
      <w:rFonts w:ascii="Verdana" w:hAnsi="Verdana"/>
      <w:kern w:val="0"/>
      <w:sz w:val="20"/>
      <w:szCs w:val="20"/>
      <w:lang w:eastAsia="en-US"/>
    </w:rPr>
  </w:style>
  <w:style w:type="paragraph" w:customStyle="1" w:styleId="CharChar2">
    <w:name w:val="Char Char2"/>
    <w:basedOn w:val="afff5"/>
    <w:pPr>
      <w:tabs>
        <w:tab w:val="left" w:pos="425"/>
      </w:tabs>
      <w:adjustRightInd/>
      <w:spacing w:line="240" w:lineRule="auto"/>
    </w:pPr>
    <w:rPr>
      <w:rFonts w:ascii="Times New Roman" w:eastAsia="仿宋_GB2312" w:hAnsi="Times New Roman"/>
      <w:kern w:val="24"/>
      <w:sz w:val="24"/>
      <w:szCs w:val="24"/>
    </w:rPr>
  </w:style>
  <w:style w:type="paragraph" w:customStyle="1" w:styleId="CharChar21">
    <w:name w:val="Char Char21"/>
    <w:basedOn w:val="afff5"/>
    <w:pPr>
      <w:tabs>
        <w:tab w:val="left" w:pos="425"/>
      </w:tabs>
      <w:adjustRightInd/>
      <w:spacing w:line="240" w:lineRule="auto"/>
    </w:pPr>
    <w:rPr>
      <w:rFonts w:ascii="Times New Roman" w:eastAsia="仿宋_GB2312" w:hAnsi="Times New Roman"/>
      <w:kern w:val="24"/>
      <w:sz w:val="24"/>
      <w:szCs w:val="24"/>
    </w:rPr>
  </w:style>
  <w:style w:type="character" w:customStyle="1" w:styleId="Char1">
    <w:name w:val="首示例 Char"/>
    <w:link w:val="afffffffffffe"/>
    <w:rPr>
      <w:rFonts w:ascii="宋体" w:hAnsi="宋体"/>
      <w:kern w:val="2"/>
      <w:sz w:val="18"/>
      <w:szCs w:val="18"/>
    </w:rPr>
  </w:style>
  <w:style w:type="paragraph" w:customStyle="1" w:styleId="afffffffffffe">
    <w:name w:val="首示例"/>
    <w:next w:val="afffffffffffa"/>
    <w:link w:val="Char1"/>
    <w:qFormat/>
    <w:pPr>
      <w:tabs>
        <w:tab w:val="left" w:pos="360"/>
      </w:tabs>
    </w:pPr>
    <w:rPr>
      <w:rFonts w:ascii="宋体" w:hAnsi="宋体"/>
      <w:kern w:val="2"/>
      <w:sz w:val="18"/>
      <w:szCs w:val="18"/>
    </w:rPr>
  </w:style>
  <w:style w:type="paragraph" w:customStyle="1" w:styleId="affffffffffff">
    <w:name w:val="一级条标题"/>
    <w:next w:val="afffffffffffa"/>
    <w:pPr>
      <w:spacing w:beforeLines="50" w:before="156" w:afterLines="50" w:after="156"/>
      <w:outlineLvl w:val="2"/>
    </w:pPr>
    <w:rPr>
      <w:rFonts w:ascii="黑体" w:eastAsia="黑体" w:hAnsi="Times New Roman"/>
      <w:sz w:val="21"/>
      <w:szCs w:val="21"/>
    </w:rPr>
  </w:style>
  <w:style w:type="paragraph" w:customStyle="1" w:styleId="affffffffffff0">
    <w:name w:val="章标题"/>
    <w:next w:val="afffffffffffa"/>
    <w:pPr>
      <w:spacing w:beforeLines="100" w:before="312" w:afterLines="100" w:after="312"/>
      <w:jc w:val="both"/>
      <w:outlineLvl w:val="1"/>
    </w:pPr>
    <w:rPr>
      <w:rFonts w:ascii="黑体" w:eastAsia="黑体" w:hAnsi="Times New Roman"/>
      <w:sz w:val="21"/>
    </w:rPr>
  </w:style>
  <w:style w:type="paragraph" w:customStyle="1" w:styleId="affffffffffff1">
    <w:name w:val="二级条标题"/>
    <w:basedOn w:val="affffffffffff"/>
    <w:next w:val="afffffffffffa"/>
    <w:pPr>
      <w:spacing w:before="50" w:after="50"/>
      <w:outlineLvl w:val="3"/>
    </w:pPr>
  </w:style>
  <w:style w:type="paragraph" w:customStyle="1" w:styleId="affffffffffff2">
    <w:name w:val="一级无"/>
    <w:basedOn w:val="affffffffffff"/>
    <w:pPr>
      <w:spacing w:beforeLines="0" w:before="0" w:afterLines="0" w:after="0"/>
    </w:pPr>
    <w:rPr>
      <w:rFonts w:ascii="宋体" w:eastAsia="宋体"/>
    </w:rPr>
  </w:style>
  <w:style w:type="paragraph" w:customStyle="1" w:styleId="affffffffffff3">
    <w:name w:val="字母编号列项（一级）"/>
    <w:pPr>
      <w:tabs>
        <w:tab w:val="left" w:pos="840"/>
      </w:tabs>
      <w:ind w:left="839" w:hanging="419"/>
      <w:jc w:val="both"/>
    </w:pPr>
    <w:rPr>
      <w:rFonts w:ascii="宋体" w:hAnsi="Times New Roman"/>
      <w:sz w:val="21"/>
    </w:rPr>
  </w:style>
  <w:style w:type="paragraph" w:customStyle="1" w:styleId="affffffffffff4">
    <w:name w:val="标准书脚_偶数页"/>
    <w:pPr>
      <w:spacing w:before="120"/>
    </w:pPr>
    <w:rPr>
      <w:rFonts w:ascii="Times New Roman" w:hAnsi="Times New Roman"/>
      <w:sz w:val="18"/>
    </w:rPr>
  </w:style>
  <w:style w:type="paragraph" w:customStyle="1" w:styleId="affffffffffff5">
    <w:name w:val="标准书脚_奇数页"/>
    <w:pPr>
      <w:spacing w:before="120"/>
      <w:jc w:val="right"/>
    </w:pPr>
    <w:rPr>
      <w:rFonts w:ascii="Times New Roman" w:hAnsi="Times New Roman"/>
      <w:sz w:val="18"/>
    </w:rPr>
  </w:style>
  <w:style w:type="paragraph" w:customStyle="1" w:styleId="affffffffffff6">
    <w:name w:val="标准书眉_奇数页"/>
    <w:next w:val="afff5"/>
    <w:pPr>
      <w:tabs>
        <w:tab w:val="center" w:pos="4154"/>
        <w:tab w:val="right" w:pos="8306"/>
      </w:tabs>
      <w:spacing w:after="120"/>
      <w:jc w:val="right"/>
    </w:pPr>
    <w:rPr>
      <w:rFonts w:ascii="Times New Roman" w:hAnsi="Times New Roman"/>
      <w:sz w:val="21"/>
    </w:rPr>
  </w:style>
  <w:style w:type="paragraph" w:customStyle="1" w:styleId="affffffffffff7">
    <w:name w:val="前言、引言标题"/>
    <w:next w:val="afff5"/>
    <w:pPr>
      <w:shd w:val="clear" w:color="FFFFFF" w:fill="FFFFFF"/>
      <w:spacing w:before="640" w:after="560"/>
      <w:jc w:val="center"/>
      <w:outlineLvl w:val="0"/>
    </w:pPr>
    <w:rPr>
      <w:rFonts w:ascii="黑体" w:eastAsia="黑体" w:hAnsi="Times New Roman"/>
      <w:sz w:val="32"/>
    </w:rPr>
  </w:style>
  <w:style w:type="paragraph" w:customStyle="1" w:styleId="affffffffffff8">
    <w:name w:val="二级无"/>
    <w:basedOn w:val="affffffffffff1"/>
    <w:pPr>
      <w:tabs>
        <w:tab w:val="left" w:pos="1646"/>
        <w:tab w:val="left" w:pos="2258"/>
      </w:tabs>
      <w:spacing w:beforeLines="0" w:before="0" w:afterLines="0" w:after="0"/>
      <w:ind w:hanging="648"/>
    </w:pPr>
    <w:rPr>
      <w:rFonts w:ascii="宋体" w:eastAsia="宋体"/>
    </w:rPr>
  </w:style>
  <w:style w:type="paragraph" w:customStyle="1" w:styleId="affffffffffff9">
    <w:name w:val="附录一级条标题"/>
    <w:basedOn w:val="afff5"/>
    <w:next w:val="afffffffffffa"/>
    <w:pPr>
      <w:widowControl/>
      <w:tabs>
        <w:tab w:val="left" w:pos="360"/>
      </w:tabs>
      <w:wordWrap w:val="0"/>
      <w:overflowPunct w:val="0"/>
      <w:autoSpaceDE w:val="0"/>
      <w:autoSpaceDN w:val="0"/>
      <w:adjustRightInd/>
      <w:spacing w:line="240" w:lineRule="auto"/>
      <w:textAlignment w:val="baseline"/>
      <w:outlineLvl w:val="2"/>
    </w:pPr>
    <w:rPr>
      <w:rFonts w:ascii="黑体" w:eastAsia="黑体" w:hAnsi="Times New Roman"/>
      <w:kern w:val="21"/>
      <w:szCs w:val="20"/>
    </w:rPr>
  </w:style>
  <w:style w:type="paragraph" w:customStyle="1" w:styleId="affffffffffffa">
    <w:name w:val="附录二级条标题"/>
    <w:basedOn w:val="affffffffffff9"/>
    <w:next w:val="afffffffffffa"/>
    <w:pPr>
      <w:outlineLvl w:val="3"/>
    </w:pPr>
  </w:style>
  <w:style w:type="paragraph" w:customStyle="1" w:styleId="affffffffffffb">
    <w:name w:val="附录三级条标题"/>
    <w:basedOn w:val="affffffffffffa"/>
    <w:next w:val="afffffffffffa"/>
    <w:pPr>
      <w:outlineLvl w:val="4"/>
    </w:pPr>
  </w:style>
  <w:style w:type="paragraph" w:customStyle="1" w:styleId="affffffffffffc">
    <w:name w:val="附录四级条标题"/>
    <w:basedOn w:val="affffffffffffb"/>
    <w:next w:val="afffffffffffa"/>
    <w:pPr>
      <w:outlineLvl w:val="5"/>
    </w:pPr>
  </w:style>
  <w:style w:type="paragraph" w:customStyle="1" w:styleId="affffffffffffd">
    <w:name w:val="列项——（一级）"/>
    <w:pPr>
      <w:widowControl w:val="0"/>
      <w:tabs>
        <w:tab w:val="left" w:pos="360"/>
      </w:tabs>
      <w:jc w:val="both"/>
    </w:pPr>
    <w:rPr>
      <w:rFonts w:ascii="宋体" w:hAnsi="Times New Roman"/>
      <w:sz w:val="21"/>
    </w:rPr>
  </w:style>
  <w:style w:type="paragraph" w:customStyle="1" w:styleId="affffffffffffe">
    <w:name w:val="三级条标题"/>
    <w:basedOn w:val="affffffffffff1"/>
    <w:next w:val="afffffffffffa"/>
    <w:pPr>
      <w:outlineLvl w:val="4"/>
    </w:pPr>
  </w:style>
  <w:style w:type="paragraph" w:customStyle="1" w:styleId="afffffffffffff">
    <w:name w:val="示例"/>
    <w:next w:val="afff5"/>
    <w:pPr>
      <w:widowControl w:val="0"/>
      <w:tabs>
        <w:tab w:val="left" w:pos="1646"/>
      </w:tabs>
      <w:ind w:left="1646" w:hanging="648"/>
      <w:jc w:val="both"/>
    </w:pPr>
    <w:rPr>
      <w:rFonts w:ascii="宋体" w:hAnsi="Times New Roman"/>
      <w:sz w:val="18"/>
      <w:szCs w:val="18"/>
    </w:rPr>
  </w:style>
  <w:style w:type="paragraph" w:customStyle="1" w:styleId="afffffffffffff0">
    <w:name w:val="四级条标题"/>
    <w:basedOn w:val="affffffffffffe"/>
    <w:next w:val="afffffffffffa"/>
    <w:pPr>
      <w:outlineLvl w:val="5"/>
    </w:pPr>
  </w:style>
  <w:style w:type="paragraph" w:customStyle="1" w:styleId="afffffffffffff1">
    <w:name w:val="五级条标题"/>
    <w:basedOn w:val="afffffffffffff0"/>
    <w:next w:val="afffffffffffa"/>
    <w:pPr>
      <w:outlineLvl w:val="6"/>
    </w:pPr>
  </w:style>
  <w:style w:type="paragraph" w:customStyle="1" w:styleId="afffffffffffff2">
    <w:name w:val="数字编号列项（二级）"/>
    <w:pPr>
      <w:tabs>
        <w:tab w:val="left" w:pos="1260"/>
      </w:tabs>
      <w:ind w:left="1259" w:hanging="419"/>
      <w:jc w:val="both"/>
    </w:pPr>
    <w:rPr>
      <w:rFonts w:ascii="宋体" w:hAnsi="Times New Roman"/>
      <w:sz w:val="21"/>
    </w:rPr>
  </w:style>
  <w:style w:type="paragraph" w:customStyle="1" w:styleId="afffffffffffff3">
    <w:name w:val="编号列项（三级）"/>
    <w:pPr>
      <w:tabs>
        <w:tab w:val="left" w:pos="0"/>
      </w:tabs>
      <w:ind w:left="1679" w:hanging="420"/>
    </w:pPr>
    <w:rPr>
      <w:rFonts w:ascii="宋体" w:hAnsi="Times New Roman"/>
      <w:sz w:val="21"/>
    </w:rPr>
  </w:style>
  <w:style w:type="paragraph" w:customStyle="1" w:styleId="afffffffffffff4">
    <w:name w:val="附录标识"/>
    <w:basedOn w:val="afff5"/>
    <w:next w:val="afffffffffffa"/>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5">
    <w:name w:val="附录五级条标题"/>
    <w:basedOn w:val="affffffffffffc"/>
    <w:next w:val="afffffffffffa"/>
    <w:pPr>
      <w:spacing w:beforeLines="50" w:before="50" w:afterLines="50" w:after="50"/>
      <w:outlineLvl w:val="6"/>
    </w:pPr>
  </w:style>
  <w:style w:type="paragraph" w:customStyle="1" w:styleId="afffffffffffff6">
    <w:name w:val="附录章标题"/>
    <w:next w:val="afffffffffffa"/>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12">
    <w:name w:val="正文1"/>
    <w:pPr>
      <w:jc w:val="both"/>
    </w:pPr>
    <w:rPr>
      <w:rFonts w:ascii="Times New Roman" w:hAnsi="Times New Roman"/>
      <w:kern w:val="2"/>
      <w:sz w:val="21"/>
      <w:szCs w:val="21"/>
    </w:rPr>
  </w:style>
  <w:style w:type="character" w:customStyle="1" w:styleId="13">
    <w:name w:val="未处理的提及1"/>
    <w:basedOn w:val="afff6"/>
    <w:uiPriority w:val="99"/>
    <w:semiHidden/>
    <w:unhideWhenUsed/>
    <w:rPr>
      <w:color w:val="605E5C"/>
      <w:shd w:val="clear" w:color="auto" w:fill="E1DFDD"/>
    </w:rPr>
  </w:style>
  <w:style w:type="paragraph" w:styleId="afffffffffffff7">
    <w:name w:val="List Paragraph"/>
    <w:basedOn w:val="afff5"/>
    <w:uiPriority w:val="99"/>
    <w:pPr>
      <w:ind w:firstLineChars="200" w:firstLine="420"/>
    </w:p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snapToGrid w:val="0"/>
      <w:color w:val="000000"/>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538B5102514AA9B701B3655B4156CE"/>
        <w:category>
          <w:name w:val="常规"/>
          <w:gallery w:val="placeholder"/>
        </w:category>
        <w:types>
          <w:type w:val="bbPlcHdr"/>
        </w:types>
        <w:behaviors>
          <w:behavior w:val="content"/>
        </w:behaviors>
        <w:guid w:val="{A1AA82CA-D7BF-44E7-AC4B-8416405B44CB}"/>
      </w:docPartPr>
      <w:docPartBody>
        <w:p w:rsidR="007A700B" w:rsidRDefault="00000000">
          <w:pPr>
            <w:pStyle w:val="5D538B5102514AA9B701B3655B4156CE"/>
            <w:rPr>
              <w:rFonts w:hint="eastAsia"/>
            </w:rPr>
          </w:pPr>
          <w:r>
            <w:rPr>
              <w:rStyle w:val="a3"/>
              <w:rFonts w:hint="eastAsia"/>
            </w:rPr>
            <w:t>单击或点击此处输入文字。</w:t>
          </w:r>
        </w:p>
      </w:docPartBody>
    </w:docPart>
    <w:docPart>
      <w:docPartPr>
        <w:name w:val="555AE90898D84FD197E71B0D56585F53"/>
        <w:category>
          <w:name w:val="常规"/>
          <w:gallery w:val="placeholder"/>
        </w:category>
        <w:types>
          <w:type w:val="bbPlcHdr"/>
        </w:types>
        <w:behaviors>
          <w:behavior w:val="content"/>
        </w:behaviors>
        <w:guid w:val="{73757CA1-B5F2-4FEC-A501-6DA3A0465835}"/>
      </w:docPartPr>
      <w:docPartBody>
        <w:p w:rsidR="007A700B" w:rsidRDefault="00000000">
          <w:pPr>
            <w:pStyle w:val="555AE90898D84FD197E71B0D56585F53"/>
            <w:rPr>
              <w:rFonts w:hint="eastAsia"/>
            </w:rPr>
          </w:pPr>
          <w:r>
            <w:rPr>
              <w:rStyle w:val="a3"/>
              <w:rFonts w:hint="eastAsia"/>
            </w:rPr>
            <w:t>选择一项。</w:t>
          </w:r>
        </w:p>
      </w:docPartBody>
    </w:docPart>
    <w:docPart>
      <w:docPartPr>
        <w:name w:val="72DDC255D322493085A51B5FEBF603A2"/>
        <w:category>
          <w:name w:val="常规"/>
          <w:gallery w:val="placeholder"/>
        </w:category>
        <w:types>
          <w:type w:val="bbPlcHdr"/>
        </w:types>
        <w:behaviors>
          <w:behavior w:val="content"/>
        </w:behaviors>
        <w:guid w:val="{A71B22F6-9CC8-445B-B533-D1C659D68D36}"/>
      </w:docPartPr>
      <w:docPartBody>
        <w:p w:rsidR="007A700B" w:rsidRDefault="00000000">
          <w:pPr>
            <w:pStyle w:val="72DDC255D322493085A51B5FEBF603A2"/>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91C"/>
    <w:rsid w:val="000631F8"/>
    <w:rsid w:val="000B6A3E"/>
    <w:rsid w:val="000E7BDA"/>
    <w:rsid w:val="0011791C"/>
    <w:rsid w:val="00121327"/>
    <w:rsid w:val="001415FE"/>
    <w:rsid w:val="002231AA"/>
    <w:rsid w:val="0022574D"/>
    <w:rsid w:val="002321CC"/>
    <w:rsid w:val="00260B36"/>
    <w:rsid w:val="00280826"/>
    <w:rsid w:val="00294ECB"/>
    <w:rsid w:val="002978ED"/>
    <w:rsid w:val="002A4724"/>
    <w:rsid w:val="00372B0D"/>
    <w:rsid w:val="00392513"/>
    <w:rsid w:val="003C149A"/>
    <w:rsid w:val="003D64F2"/>
    <w:rsid w:val="00416F63"/>
    <w:rsid w:val="0042318F"/>
    <w:rsid w:val="00434734"/>
    <w:rsid w:val="00443E67"/>
    <w:rsid w:val="00451D8C"/>
    <w:rsid w:val="004C3090"/>
    <w:rsid w:val="004D1602"/>
    <w:rsid w:val="004E147D"/>
    <w:rsid w:val="004E296A"/>
    <w:rsid w:val="004E6AEF"/>
    <w:rsid w:val="00503EB7"/>
    <w:rsid w:val="00506879"/>
    <w:rsid w:val="0052217B"/>
    <w:rsid w:val="00545382"/>
    <w:rsid w:val="0055103E"/>
    <w:rsid w:val="00554C3E"/>
    <w:rsid w:val="00586403"/>
    <w:rsid w:val="0059357F"/>
    <w:rsid w:val="005E37F3"/>
    <w:rsid w:val="006041D4"/>
    <w:rsid w:val="00616CEC"/>
    <w:rsid w:val="00670D75"/>
    <w:rsid w:val="00685203"/>
    <w:rsid w:val="006A2F6C"/>
    <w:rsid w:val="00752B4E"/>
    <w:rsid w:val="007A700B"/>
    <w:rsid w:val="007B12CB"/>
    <w:rsid w:val="007B14C4"/>
    <w:rsid w:val="0081250E"/>
    <w:rsid w:val="0082088D"/>
    <w:rsid w:val="0087512A"/>
    <w:rsid w:val="00883BAB"/>
    <w:rsid w:val="008A01E8"/>
    <w:rsid w:val="008C7634"/>
    <w:rsid w:val="00916205"/>
    <w:rsid w:val="0092114D"/>
    <w:rsid w:val="00995C5D"/>
    <w:rsid w:val="009A4C42"/>
    <w:rsid w:val="009B2958"/>
    <w:rsid w:val="00A0556E"/>
    <w:rsid w:val="00A279DF"/>
    <w:rsid w:val="00A833DE"/>
    <w:rsid w:val="00AB7AE6"/>
    <w:rsid w:val="00AC178A"/>
    <w:rsid w:val="00AC3110"/>
    <w:rsid w:val="00AC55BE"/>
    <w:rsid w:val="00B32E65"/>
    <w:rsid w:val="00B749B4"/>
    <w:rsid w:val="00B90400"/>
    <w:rsid w:val="00B90855"/>
    <w:rsid w:val="00BB3A35"/>
    <w:rsid w:val="00BD3F32"/>
    <w:rsid w:val="00BD756D"/>
    <w:rsid w:val="00BE0DD4"/>
    <w:rsid w:val="00BF3E07"/>
    <w:rsid w:val="00C916A3"/>
    <w:rsid w:val="00C94D6F"/>
    <w:rsid w:val="00CA4E8A"/>
    <w:rsid w:val="00CC116B"/>
    <w:rsid w:val="00D3325C"/>
    <w:rsid w:val="00D4425D"/>
    <w:rsid w:val="00D5618C"/>
    <w:rsid w:val="00D700BB"/>
    <w:rsid w:val="00D7176B"/>
    <w:rsid w:val="00D925B0"/>
    <w:rsid w:val="00E133CA"/>
    <w:rsid w:val="00E5359B"/>
    <w:rsid w:val="00E7665B"/>
    <w:rsid w:val="00E843A4"/>
    <w:rsid w:val="00EA2302"/>
    <w:rsid w:val="00EC4A5A"/>
    <w:rsid w:val="00ED091C"/>
    <w:rsid w:val="00F30883"/>
    <w:rsid w:val="00F332D7"/>
    <w:rsid w:val="00F46909"/>
    <w:rsid w:val="00F55CC0"/>
    <w:rsid w:val="00F563C3"/>
    <w:rsid w:val="00F6069A"/>
    <w:rsid w:val="00FA2CBF"/>
    <w:rsid w:val="00FF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D538B5102514AA9B701B3655B4156CE">
    <w:name w:val="5D538B5102514AA9B701B3655B4156CE"/>
    <w:qFormat/>
    <w:pPr>
      <w:widowControl w:val="0"/>
      <w:jc w:val="both"/>
    </w:pPr>
    <w:rPr>
      <w:kern w:val="2"/>
      <w:sz w:val="21"/>
      <w:szCs w:val="22"/>
    </w:rPr>
  </w:style>
  <w:style w:type="paragraph" w:customStyle="1" w:styleId="555AE90898D84FD197E71B0D56585F53">
    <w:name w:val="555AE90898D84FD197E71B0D56585F53"/>
    <w:qFormat/>
    <w:pPr>
      <w:widowControl w:val="0"/>
      <w:jc w:val="both"/>
    </w:pPr>
    <w:rPr>
      <w:kern w:val="2"/>
      <w:sz w:val="21"/>
      <w:szCs w:val="22"/>
    </w:rPr>
  </w:style>
  <w:style w:type="paragraph" w:customStyle="1" w:styleId="72DDC255D322493085A51B5FEBF603A2">
    <w:name w:val="72DDC255D322493085A51B5FEBF603A2"/>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8A156-5725-433D-8B52-FB03F5EB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3452</TotalTime>
  <Pages>9</Pages>
  <Words>792</Words>
  <Characters>4520</Characters>
  <Application>Microsoft Office Word</Application>
  <DocSecurity>0</DocSecurity>
  <Lines>37</Lines>
  <Paragraphs>10</Paragraphs>
  <ScaleCrop>false</ScaleCrop>
  <Company>PCMI</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研究部1</dc:creator>
  <dc:description>&lt;config cover="true" show_menu="true" version="1.0.0" doctype="SDKXY"&gt;_x000d_
&lt;/config&gt;</dc:description>
  <cp:lastModifiedBy>202303091016</cp:lastModifiedBy>
  <cp:revision>1192</cp:revision>
  <cp:lastPrinted>2025-05-28T08:10:00Z</cp:lastPrinted>
  <dcterms:created xsi:type="dcterms:W3CDTF">2021-12-09T07:35:00Z</dcterms:created>
  <dcterms:modified xsi:type="dcterms:W3CDTF">2025-06-03T02:43:00Z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7A832C87933E4036951EBC13342BFF8F</vt:lpwstr>
  </property>
  <property fmtid="{D5CDD505-2E9C-101B-9397-08002B2CF9AE}" pid="16" name="DoublePage">
    <vt:lpwstr>true</vt:lpwstr>
  </property>
  <property fmtid="{D5CDD505-2E9C-101B-9397-08002B2CF9AE}" pid="17" name="KSOTemplateDocerSaveRecord">
    <vt:lpwstr>eyJoZGlkIjoiZTBjYjNlMjk5MTAxNzVjZTRkMzYyOTViNDkyNzRmODEifQ==</vt:lpwstr>
  </property>
</Properties>
</file>