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C2D42">
      <w:pPr>
        <w:keepNext w:val="0"/>
        <w:keepLines w:val="0"/>
        <w:pageBreakBefore w:val="0"/>
        <w:widowControl/>
        <w:kinsoku/>
        <w:wordWrap/>
        <w:overflowPunct/>
        <w:topLinePunct w:val="0"/>
        <w:autoSpaceDE w:val="0"/>
        <w:autoSpaceDN w:val="0"/>
        <w:bidi w:val="0"/>
        <w:adjustRightInd/>
        <w:snapToGrid/>
        <w:spacing w:before="163" w:beforeLines="50" w:line="240" w:lineRule="auto"/>
        <w:jc w:val="center"/>
        <w:textAlignment w:val="auto"/>
        <w:rPr>
          <w:rFonts w:hint="default" w:ascii="黑体" w:hAnsi="宋体" w:eastAsia="黑体" w:cs="黑体"/>
          <w:sz w:val="36"/>
          <w:szCs w:val="36"/>
          <w:lang w:val="en-US" w:eastAsia="zh-CN"/>
        </w:rPr>
      </w:pPr>
      <w:r>
        <w:rPr>
          <w:rFonts w:hint="eastAsia" w:ascii="黑体" w:hAnsi="宋体" w:eastAsia="黑体" w:cs="黑体"/>
          <w:sz w:val="36"/>
          <w:szCs w:val="36"/>
          <w:lang w:val="en-US" w:eastAsia="zh-CN"/>
        </w:rPr>
        <w:t>佛山市佛山标准和卓越绩效管理促进会</w:t>
      </w:r>
    </w:p>
    <w:p w14:paraId="4D270339">
      <w:pPr>
        <w:keepNext w:val="0"/>
        <w:keepLines w:val="0"/>
        <w:pageBreakBefore w:val="0"/>
        <w:widowControl/>
        <w:kinsoku/>
        <w:wordWrap/>
        <w:overflowPunct/>
        <w:topLinePunct w:val="0"/>
        <w:autoSpaceDE w:val="0"/>
        <w:autoSpaceDN w:val="0"/>
        <w:bidi w:val="0"/>
        <w:adjustRightInd/>
        <w:snapToGrid/>
        <w:spacing w:before="163" w:beforeLines="50" w:line="240" w:lineRule="auto"/>
        <w:jc w:val="center"/>
        <w:textAlignment w:val="auto"/>
        <w:rPr>
          <w:rFonts w:hint="eastAsia" w:ascii="黑体" w:hAnsi="宋体" w:eastAsia="黑体" w:cs="黑体"/>
          <w:sz w:val="36"/>
          <w:szCs w:val="36"/>
          <w:lang w:eastAsia="zh-CN"/>
        </w:rPr>
      </w:pPr>
      <w:r>
        <w:rPr>
          <w:rFonts w:hint="eastAsia" w:ascii="黑体" w:hAnsi="宋体" w:eastAsia="黑体" w:cs="黑体"/>
          <w:sz w:val="36"/>
          <w:szCs w:val="36"/>
          <w:lang w:eastAsia="zh-CN"/>
        </w:rPr>
        <w:t>团体标准《</w:t>
      </w:r>
      <w:r>
        <w:rPr>
          <w:rFonts w:hint="eastAsia" w:ascii="黑体" w:hAnsi="宋体" w:eastAsia="黑体" w:cs="黑体"/>
          <w:sz w:val="36"/>
          <w:szCs w:val="36"/>
          <w:lang w:val="en-US" w:eastAsia="zh-CN"/>
        </w:rPr>
        <w:t>佛山标准 家用氢气机</w:t>
      </w:r>
      <w:r>
        <w:rPr>
          <w:rFonts w:hint="eastAsia" w:ascii="黑体" w:hAnsi="宋体" w:eastAsia="黑体" w:cs="黑体"/>
          <w:sz w:val="36"/>
          <w:szCs w:val="36"/>
          <w:lang w:eastAsia="zh-CN"/>
        </w:rPr>
        <w:t>》</w:t>
      </w:r>
    </w:p>
    <w:p w14:paraId="7BA2318B">
      <w:pPr>
        <w:keepNext w:val="0"/>
        <w:keepLines w:val="0"/>
        <w:pageBreakBefore w:val="0"/>
        <w:widowControl/>
        <w:kinsoku/>
        <w:wordWrap/>
        <w:overflowPunct/>
        <w:topLinePunct w:val="0"/>
        <w:autoSpaceDE w:val="0"/>
        <w:autoSpaceDN w:val="0"/>
        <w:bidi w:val="0"/>
        <w:adjustRightInd/>
        <w:snapToGrid/>
        <w:spacing w:before="163" w:beforeLines="50" w:line="240" w:lineRule="auto"/>
        <w:jc w:val="center"/>
        <w:textAlignment w:val="auto"/>
        <w:rPr>
          <w:rFonts w:ascii="黑体" w:hAnsi="宋体" w:eastAsia="黑体" w:cs="黑体"/>
          <w:sz w:val="36"/>
          <w:szCs w:val="36"/>
          <w:lang w:eastAsia="zh-CN"/>
        </w:rPr>
      </w:pPr>
      <w:r>
        <w:rPr>
          <w:rFonts w:hint="eastAsia" w:ascii="黑体" w:hAnsi="宋体" w:eastAsia="黑体" w:cs="黑体"/>
          <w:sz w:val="36"/>
          <w:szCs w:val="36"/>
          <w:lang w:eastAsia="zh-CN"/>
        </w:rPr>
        <w:t>编制说明</w:t>
      </w:r>
    </w:p>
    <w:p w14:paraId="0CDDC9A8">
      <w:pPr>
        <w:keepNext w:val="0"/>
        <w:keepLines w:val="0"/>
        <w:pageBreakBefore w:val="0"/>
        <w:widowControl/>
        <w:kinsoku/>
        <w:wordWrap/>
        <w:overflowPunct/>
        <w:topLinePunct w:val="0"/>
        <w:autoSpaceDE w:val="0"/>
        <w:autoSpaceDN w:val="0"/>
        <w:bidi w:val="0"/>
        <w:adjustRightInd/>
        <w:snapToGrid/>
        <w:spacing w:line="720" w:lineRule="auto"/>
        <w:textAlignment w:val="auto"/>
        <w:rPr>
          <w:color w:val="auto"/>
          <w:sz w:val="28"/>
          <w:szCs w:val="28"/>
          <w:lang w:eastAsia="zh-CN"/>
        </w:rPr>
      </w:pPr>
      <w:r>
        <w:rPr>
          <w:rFonts w:ascii="黑体" w:hAnsi="宋体" w:eastAsia="黑体" w:cs="黑体"/>
          <w:color w:val="auto"/>
          <w:sz w:val="28"/>
          <w:szCs w:val="28"/>
          <w:lang w:eastAsia="zh-CN"/>
        </w:rPr>
        <w:t>1 项目背景</w:t>
      </w:r>
    </w:p>
    <w:p w14:paraId="2E5A73BF">
      <w:pPr>
        <w:keepNext w:val="0"/>
        <w:keepLines w:val="0"/>
        <w:pageBreakBefore w:val="0"/>
        <w:widowControl/>
        <w:numPr>
          <w:ilvl w:val="1"/>
          <w:numId w:val="8"/>
        </w:numPr>
        <w:kinsoku/>
        <w:wordWrap/>
        <w:overflowPunct/>
        <w:topLinePunct w:val="0"/>
        <w:autoSpaceDE w:val="0"/>
        <w:autoSpaceDN w:val="0"/>
        <w:bidi w:val="0"/>
        <w:adjustRightInd/>
        <w:snapToGrid/>
        <w:spacing w:line="720" w:lineRule="auto"/>
        <w:textAlignment w:val="auto"/>
        <w:rPr>
          <w:rFonts w:hint="eastAsia" w:ascii="黑体" w:hAnsi="宋体" w:eastAsia="黑体" w:cs="黑体"/>
          <w:color w:val="auto"/>
          <w:sz w:val="28"/>
          <w:szCs w:val="28"/>
          <w:lang w:eastAsia="zh-CN"/>
        </w:rPr>
      </w:pPr>
      <w:r>
        <w:rPr>
          <w:rFonts w:hint="eastAsia" w:ascii="黑体" w:hAnsi="宋体" w:eastAsia="黑体" w:cs="黑体"/>
          <w:color w:val="auto"/>
          <w:sz w:val="28"/>
          <w:szCs w:val="28"/>
          <w:lang w:eastAsia="zh-CN"/>
        </w:rPr>
        <w:t xml:space="preserve"> </w:t>
      </w:r>
      <w:r>
        <w:rPr>
          <w:rFonts w:hint="eastAsia" w:ascii="黑体" w:hAnsi="宋体" w:eastAsia="黑体" w:cs="黑体"/>
          <w:color w:val="auto"/>
          <w:sz w:val="28"/>
          <w:szCs w:val="28"/>
          <w:lang w:val="en-US" w:eastAsia="zh-CN"/>
        </w:rPr>
        <w:t>国内</w:t>
      </w:r>
      <w:r>
        <w:rPr>
          <w:rFonts w:hint="eastAsia" w:ascii="黑体" w:hAnsi="宋体" w:eastAsia="黑体" w:cs="黑体"/>
          <w:color w:val="auto"/>
          <w:sz w:val="28"/>
          <w:szCs w:val="28"/>
          <w:lang w:eastAsia="zh-CN"/>
        </w:rPr>
        <w:t>产业背景</w:t>
      </w:r>
    </w:p>
    <w:p w14:paraId="2E251D2C">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both"/>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近年来，在政策层面的积极引导与市场需求的强劲拉动下，中国氢能产业呈现出蓬勃发展的态势。作为氢能应用领域的重要延伸，氢健康产业伴随着公众健康管理意识的显著提升而加速崛起。氢健康产业，是以氢气为核心要素，深度挖掘并广泛应用氢气在医疗健康领域的潜在价值，其产业范畴广泛，涵盖氢气治疗技术、氢水系列产品、氢农业创新应用等多个细分领域，形成了多元化、综合性的产业生态。</w:t>
      </w:r>
    </w:p>
    <w:p w14:paraId="683A26D3">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both"/>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从全球视角来看，氢健康产业在日本已取得了长足的发展，积累了丰富的实践经验与技术成果。而我国氢健康产业虽起步于2007年，但经过十多年的深耕细作，在氢医学研究领域已取得了丰硕成果。随着氢分子医学研究的不断深入，大量科研数据与临床试验结果充分验证了氢分子养生的科学性与有效性。这些研究成果不仅推动了氢医学理论的完善，还逐步转化为实际应用，催生了氢健康产业的兴起与发展。在国内，钟南山院士、孙学军教授等权威专家在氢医疗、氢健康领域开展了大量开创性研究工作，为产业发展提供了坚实的学术支撑。与此同时，产业界积极响应市场需求，推出了富氢水杯、吸氢机、氢浴设备、氢胶囊等一系列创新产品，并成功推向市场，满足了消费者对健康生活的多元化追求。</w:t>
      </w:r>
    </w:p>
    <w:p w14:paraId="0A05FCB4">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both"/>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据权威机构预测，近年来中国氢健康产业保持了年均20%的高速增长态势，预计到2025年，产业规模将突破500亿人民币大关，展现出巨大的市场潜力与发展空间。整体而言，中国氢健康产业已步入快速发展的轨道，正处于起飞阶段，未来前景广阔。</w:t>
      </w:r>
    </w:p>
    <w:p w14:paraId="0146517E">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both"/>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在氢健康产业的众多细分领域中，家用氢气机作为代表性产品，其市场需求持续攀升，成为市场关注的焦点。据市场研究机构预测，2024年全球家用氢气机市场规模有望达到30亿美元，而中国市场增速尤为显著，年复合增长率超过30%，彰显出巨大的市场潜力与增长动力。目前，国内已形成了具有一定规模的家用氢气机生产企业集群，产品类型日益丰富，从最初的单一功能产品逐渐向多功能、智能化方向演进，满足了消费者对高品质生活的追求。</w:t>
      </w:r>
    </w:p>
    <w:p w14:paraId="79E14A00">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both"/>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然而，在产业快速发展的背后，也暴露出一些亟待解决的问题。一方面，市场上产品质量良莠不齐，部分企业由于技术实力薄弱，生产的家用氢气机在氢气纯度、产气稳定性等关键性能指标上难以达到消费者期望，影响了行业的整体形象与消费者信任度。另一方面，由于缺乏统一的国家标准或行业标准，企业在产品研发、生产过程中缺乏明确的规范指导，导致市场竞争秩序较为混乱，消费者在选购产品时面临信息不对称的困境，难以做出科学合理的判断。这些问题不仅制约了家用氢气机产业的健康、可持续发展，也对整个氢健康产业的形象与声誉造成了一定的负面影响。因此，加强行业标准制定、提升产品质量监管、推动技术创新与产业升级，成为当前氢健康产业亟待解决的重要课题。</w:t>
      </w:r>
    </w:p>
    <w:p w14:paraId="22A8FB46">
      <w:pPr>
        <w:rPr>
          <w:rFonts w:hint="default"/>
          <w:color w:val="auto"/>
          <w:lang w:val="en-US" w:eastAsia="zh-CN"/>
        </w:rPr>
      </w:pPr>
    </w:p>
    <w:p w14:paraId="4B14FAAD">
      <w:pPr>
        <w:keepNext w:val="0"/>
        <w:keepLines w:val="0"/>
        <w:pageBreakBefore w:val="0"/>
        <w:widowControl/>
        <w:numPr>
          <w:ilvl w:val="1"/>
          <w:numId w:val="8"/>
        </w:numPr>
        <w:kinsoku/>
        <w:wordWrap/>
        <w:overflowPunct/>
        <w:topLinePunct w:val="0"/>
        <w:autoSpaceDE w:val="0"/>
        <w:autoSpaceDN w:val="0"/>
        <w:bidi w:val="0"/>
        <w:adjustRightInd/>
        <w:snapToGrid/>
        <w:spacing w:line="720" w:lineRule="auto"/>
        <w:ind w:left="0" w:leftChars="0" w:firstLine="0" w:firstLineChars="0"/>
        <w:textAlignment w:val="auto"/>
        <w:rPr>
          <w:rFonts w:hint="eastAsia" w:ascii="黑体" w:hAnsi="宋体" w:eastAsia="黑体" w:cs="黑体"/>
          <w:color w:val="auto"/>
          <w:sz w:val="28"/>
          <w:szCs w:val="28"/>
          <w:lang w:eastAsia="zh-CN"/>
        </w:rPr>
      </w:pPr>
      <w:r>
        <w:rPr>
          <w:rFonts w:hint="eastAsia" w:ascii="黑体" w:hAnsi="宋体" w:eastAsia="黑体" w:cs="黑体"/>
          <w:color w:val="auto"/>
          <w:sz w:val="28"/>
          <w:szCs w:val="28"/>
          <w:lang w:eastAsia="zh-CN"/>
        </w:rPr>
        <w:t xml:space="preserve"> 佛山产业背景</w:t>
      </w:r>
    </w:p>
    <w:p w14:paraId="6DDA55AD">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both"/>
        <w:textAlignment w:val="auto"/>
        <w:rPr>
          <w:rFonts w:hint="default" w:ascii="仿宋" w:hAnsi="仿宋" w:eastAsia="仿宋" w:cs="仿宋"/>
          <w:color w:val="auto"/>
          <w:sz w:val="28"/>
          <w:szCs w:val="28"/>
          <w:lang w:eastAsia="zh-CN"/>
        </w:rPr>
      </w:pPr>
      <w:r>
        <w:rPr>
          <w:rFonts w:hint="default" w:ascii="仿宋" w:hAnsi="仿宋" w:eastAsia="仿宋" w:cs="仿宋"/>
          <w:color w:val="auto"/>
          <w:sz w:val="28"/>
          <w:szCs w:val="28"/>
          <w:lang w:eastAsia="zh-CN"/>
        </w:rPr>
        <w:t>佛山作为全国氢能产业创新应用的标杆城市，已形成“制-储-运-用”全产业链生态。南海区聚集氢能企业超150家，涵盖质子交换膜、碳纸等关键材料研发，建成全国首座商业化加氢站、首个“氢能进万家”智慧社区，并推动陶瓷、金属加工等传统产业与氢能融合创新。在氢健康领域，</w:t>
      </w:r>
      <w:r>
        <w:rPr>
          <w:rFonts w:hint="default" w:ascii="仿宋" w:hAnsi="仿宋" w:eastAsia="仿宋" w:cs="仿宋"/>
          <w:color w:val="auto"/>
          <w:sz w:val="28"/>
          <w:szCs w:val="28"/>
          <w:lang w:val="en-US" w:eastAsia="zh-CN"/>
        </w:rPr>
        <w:t>卡沃罗等本地企业已在家用氢气机等产品生产上颇具规模，</w:t>
      </w:r>
      <w:r>
        <w:rPr>
          <w:rFonts w:hint="eastAsia" w:ascii="仿宋" w:hAnsi="仿宋" w:eastAsia="仿宋" w:cs="仿宋"/>
          <w:color w:val="auto"/>
          <w:sz w:val="28"/>
          <w:szCs w:val="28"/>
          <w:lang w:val="en-US" w:eastAsia="zh-CN"/>
        </w:rPr>
        <w:t>例如</w:t>
      </w:r>
      <w:r>
        <w:rPr>
          <w:rFonts w:hint="default" w:ascii="仿宋" w:hAnsi="仿宋" w:eastAsia="仿宋" w:cs="仿宋"/>
          <w:color w:val="auto"/>
          <w:sz w:val="28"/>
          <w:szCs w:val="28"/>
          <w:lang w:val="en-US" w:eastAsia="zh-CN"/>
        </w:rPr>
        <w:t>卡沃罗现有工厂占地面积超 10000㎡，家用氢气机、家用氢氧机产线年产能规模 50 余万套</w:t>
      </w:r>
      <w:r>
        <w:rPr>
          <w:rFonts w:hint="eastAsia" w:ascii="仿宋" w:hAnsi="仿宋" w:eastAsia="仿宋" w:cs="仿宋"/>
          <w:color w:val="auto"/>
          <w:sz w:val="28"/>
          <w:szCs w:val="28"/>
          <w:lang w:eastAsia="zh-CN"/>
        </w:rPr>
        <w:t>。</w:t>
      </w:r>
      <w:r>
        <w:rPr>
          <w:rFonts w:hint="default" w:ascii="仿宋" w:hAnsi="仿宋" w:eastAsia="仿宋" w:cs="仿宋"/>
          <w:color w:val="auto"/>
          <w:sz w:val="28"/>
          <w:szCs w:val="28"/>
          <w:lang w:eastAsia="zh-CN"/>
        </w:rPr>
        <w:t>但</w:t>
      </w:r>
      <w:r>
        <w:rPr>
          <w:rFonts w:hint="default" w:ascii="仿宋" w:hAnsi="仿宋" w:eastAsia="仿宋" w:cs="仿宋"/>
          <w:color w:val="auto"/>
          <w:sz w:val="28"/>
          <w:szCs w:val="28"/>
          <w:lang w:val="en-US" w:eastAsia="zh-CN"/>
        </w:rPr>
        <w:t>佛山众多家用氢气机生产企业缺乏统一标准约束，产品在质量、性能、安全等方面存在差异，不利于产业整体竞争力的提升与市场的进一步拓展。</w:t>
      </w:r>
    </w:p>
    <w:p w14:paraId="6C71DBFA">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both"/>
        <w:textAlignment w:val="auto"/>
        <w:rPr>
          <w:rFonts w:hint="default" w:ascii="仿宋" w:hAnsi="仿宋" w:eastAsia="仿宋" w:cs="仿宋"/>
          <w:color w:val="auto"/>
          <w:sz w:val="28"/>
          <w:szCs w:val="28"/>
          <w:lang w:eastAsia="zh-CN"/>
        </w:rPr>
      </w:pPr>
      <w:r>
        <w:rPr>
          <w:rFonts w:hint="default" w:ascii="仿宋" w:hAnsi="仿宋" w:eastAsia="仿宋" w:cs="仿宋"/>
          <w:color w:val="auto"/>
          <w:sz w:val="28"/>
          <w:szCs w:val="28"/>
          <w:lang w:eastAsia="zh-CN"/>
        </w:rPr>
        <w:t>佛山市政府敏锐把握产业趋势，将氢健康纳入重点扶持领域。《南海区氢能产业高质量发展强支撑工作方案（2025—2030年）》明确提出，要围绕科研、成果转化、示范应用、标准制定等关键环节打造闭环生态圈。当前，佛山虽在制氢设备、加氢站数量上领跑全国，但氢健康产品标准体系尚属空白。制定团体标准，既是巩固产业优势的战略举措，也是破解市场乱象的治本之策。</w:t>
      </w:r>
    </w:p>
    <w:p w14:paraId="7F959498">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color w:val="auto"/>
          <w:sz w:val="28"/>
          <w:szCs w:val="28"/>
          <w:lang w:eastAsia="zh-CN"/>
        </w:rPr>
      </w:pPr>
      <w:r>
        <w:rPr>
          <w:rFonts w:hint="eastAsia" w:ascii="黑体" w:hAnsi="宋体" w:eastAsia="黑体" w:cs="黑体"/>
          <w:color w:val="auto"/>
          <w:sz w:val="28"/>
          <w:szCs w:val="28"/>
          <w:lang w:eastAsia="zh-CN"/>
        </w:rPr>
        <w:t>1.</w:t>
      </w:r>
      <w:r>
        <w:rPr>
          <w:rFonts w:hint="eastAsia" w:ascii="黑体" w:hAnsi="宋体" w:eastAsia="黑体" w:cs="黑体"/>
          <w:color w:val="auto"/>
          <w:sz w:val="28"/>
          <w:szCs w:val="28"/>
          <w:lang w:val="en-US" w:eastAsia="zh-CN"/>
        </w:rPr>
        <w:t>3</w:t>
      </w:r>
      <w:r>
        <w:rPr>
          <w:rFonts w:hint="eastAsia" w:ascii="黑体" w:hAnsi="宋体" w:eastAsia="黑体" w:cs="黑体"/>
          <w:color w:val="auto"/>
          <w:sz w:val="28"/>
          <w:szCs w:val="28"/>
          <w:lang w:eastAsia="zh-CN"/>
        </w:rPr>
        <w:t xml:space="preserve">  提升方向</w:t>
      </w:r>
    </w:p>
    <w:p w14:paraId="35B6C8A8">
      <w:pPr>
        <w:spacing w:line="360" w:lineRule="auto"/>
        <w:ind w:firstLine="560" w:firstLineChars="200"/>
        <w:jc w:val="both"/>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通过制定家用氢气机标准，树立氢气健康领域的优质区域品牌形象，有助于进一步推动该产业的规范化、规模化发展。家用氢气机作为新兴的健康产品，其标准的制定需充分考虑消费者需求、政策导向以及产品发展的实际需要，具体提升方向如下：</w:t>
      </w:r>
    </w:p>
    <w:p w14:paraId="2AE62ABD">
      <w:pPr>
        <w:spacing w:line="360" w:lineRule="auto"/>
        <w:ind w:firstLine="562" w:firstLineChars="200"/>
        <w:jc w:val="both"/>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eastAsia="zh-CN"/>
        </w:rPr>
        <w:t>满足消费者需求。</w:t>
      </w:r>
      <w:r>
        <w:rPr>
          <w:rFonts w:hint="eastAsia" w:ascii="仿宋" w:hAnsi="仿宋" w:eastAsia="仿宋" w:cs="仿宋"/>
          <w:color w:val="auto"/>
          <w:sz w:val="28"/>
          <w:szCs w:val="28"/>
          <w:lang w:eastAsia="zh-CN"/>
        </w:rPr>
        <w:t>随着人们生活水平的提高和健康意识的增强，消费者对家用氢气机的要求也越来越高。他们不仅关注氢气机的氢气产生效率、纯度等基本参数，还更加看重产品的安全性、稳定性、易用性以及售后服务等方面。因此，在制定家用氢气机标准时，应充分考虑消费者的需求和反馈，确保产品能够真正满足消费者的期望和要求。</w:t>
      </w:r>
    </w:p>
    <w:p w14:paraId="54C49B02">
      <w:pPr>
        <w:spacing w:line="360" w:lineRule="auto"/>
        <w:ind w:firstLine="562" w:firstLineChars="200"/>
        <w:jc w:val="both"/>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eastAsia="zh-CN"/>
        </w:rPr>
        <w:t>符合政策要求。</w:t>
      </w:r>
      <w:r>
        <w:rPr>
          <w:rFonts w:hint="eastAsia" w:ascii="仿宋" w:hAnsi="仿宋" w:eastAsia="仿宋" w:cs="仿宋"/>
          <w:color w:val="auto"/>
          <w:sz w:val="28"/>
          <w:szCs w:val="28"/>
          <w:lang w:eastAsia="zh-CN"/>
        </w:rPr>
        <w:t>当前，各国政府对于健康产品、医疗器械以及电子产品等领域的安全性和质量要求日益严格。家用氢气机作为涉及健康领域的电子产品，其标准的制定必须严格遵守相关政策法规，确保产品在安全、环保、节能等方面符合国家政策导向和要求。例如，应关注产品的电磁兼容性、有毒有害物质限量、原材料安全等方面的标准制定，以确保产品的合法性和市场竞争力。</w:t>
      </w:r>
    </w:p>
    <w:p w14:paraId="560C7908">
      <w:pPr>
        <w:spacing w:line="360" w:lineRule="auto"/>
        <w:ind w:firstLine="562" w:firstLineChars="200"/>
        <w:jc w:val="both"/>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eastAsia="zh-CN"/>
        </w:rPr>
        <w:t>适应产品发展需要。</w:t>
      </w:r>
      <w:r>
        <w:rPr>
          <w:rFonts w:hint="eastAsia" w:ascii="仿宋" w:hAnsi="仿宋" w:eastAsia="仿宋" w:cs="仿宋"/>
          <w:color w:val="auto"/>
          <w:sz w:val="28"/>
          <w:szCs w:val="28"/>
          <w:lang w:eastAsia="zh-CN"/>
        </w:rPr>
        <w:t>家用氢气机作为氢气健康领域的新兴产品，其市场潜力和发展空间巨大。然而，随着市场的不断扩大和竞争的加剧，产品的技术创新和品质提升成为企业赢得市场的关键。因此，在制定家用氢气机标准时，应充分考虑产品的发展趋势和技术创新方向，确保标准能够引领和推动产品的持续升级和发展。例如，可以关注产品的智能化、便捷化、高效化等方面的技术创新和品质提升，以满足消费者日益增长的健康需求和生活品质要求。</w:t>
      </w:r>
    </w:p>
    <w:p w14:paraId="70D3A86C">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color w:val="auto"/>
          <w:sz w:val="28"/>
          <w:szCs w:val="28"/>
          <w:lang w:eastAsia="zh-CN"/>
        </w:rPr>
      </w:pPr>
      <w:r>
        <w:rPr>
          <w:rFonts w:hint="eastAsia" w:ascii="黑体" w:hAnsi="宋体" w:eastAsia="黑体" w:cs="黑体"/>
          <w:color w:val="auto"/>
          <w:sz w:val="28"/>
          <w:szCs w:val="28"/>
          <w:lang w:eastAsia="zh-CN"/>
        </w:rPr>
        <w:t>1.</w:t>
      </w:r>
      <w:r>
        <w:rPr>
          <w:rFonts w:hint="eastAsia" w:ascii="黑体" w:hAnsi="宋体" w:eastAsia="黑体" w:cs="黑体"/>
          <w:color w:val="auto"/>
          <w:sz w:val="28"/>
          <w:szCs w:val="28"/>
          <w:lang w:val="en-US" w:eastAsia="zh-CN"/>
        </w:rPr>
        <w:t>4</w:t>
      </w:r>
      <w:r>
        <w:rPr>
          <w:rFonts w:hint="eastAsia" w:ascii="黑体" w:hAnsi="宋体" w:eastAsia="黑体" w:cs="黑体"/>
          <w:color w:val="auto"/>
          <w:sz w:val="28"/>
          <w:szCs w:val="28"/>
          <w:lang w:eastAsia="zh-CN"/>
        </w:rPr>
        <w:t xml:space="preserve">  项目意义</w:t>
      </w:r>
    </w:p>
    <w:p w14:paraId="74BF3486">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制定《佛山标准 家用氢气机》团体标准，是佛山市立足“国内领先、国际先进”定位，依托自身氢能产业优势推动高质量发展的重要战略举措。该标准通过整合行业前沿技术成果，构建涵盖产品使用环境及条件、外观、氢气纯度与流量、气味、环境适应性、跌落可靠性、渗漏性、气路密封性、电气安全、电磁兼容性、噪声控制、连续运行稳定性、有毒有害物质、原材料等关键指标的科学评价体系，不仅将全面规范家用氢气机的研发、生产与应用，更将显著提升佛山氢健康产品的核心竞争力。其先进性和科学性将有效引领行业技术升级，推动佛山从全国氢能产业高地迈向全球氢健康创新标杆，助力“佛山制造”以更高品质、更优品牌拓展国内外市场，为区域乃至全国氢健康产业规范化、高端化、集群化发展注入强劲动能。</w:t>
      </w:r>
    </w:p>
    <w:p w14:paraId="722A2F98">
      <w:pPr>
        <w:rPr>
          <w:rFonts w:hint="eastAsia"/>
          <w:lang w:eastAsia="zh-CN"/>
        </w:rPr>
      </w:pPr>
    </w:p>
    <w:p w14:paraId="6406AB80">
      <w:pPr>
        <w:keepNext w:val="0"/>
        <w:keepLines w:val="0"/>
        <w:pageBreakBefore w:val="0"/>
        <w:widowControl/>
        <w:kinsoku/>
        <w:wordWrap/>
        <w:overflowPunct/>
        <w:topLinePunct w:val="0"/>
        <w:autoSpaceDE w:val="0"/>
        <w:autoSpaceDN w:val="0"/>
        <w:bidi w:val="0"/>
        <w:adjustRightInd/>
        <w:snapToGrid/>
        <w:spacing w:line="720" w:lineRule="auto"/>
        <w:textAlignment w:val="auto"/>
        <w:rPr>
          <w:color w:val="auto"/>
          <w:sz w:val="28"/>
          <w:szCs w:val="28"/>
          <w:lang w:eastAsia="zh-CN"/>
        </w:rPr>
      </w:pPr>
      <w:r>
        <w:rPr>
          <w:rFonts w:hint="eastAsia" w:ascii="黑体" w:hAnsi="宋体" w:eastAsia="黑体" w:cs="黑体"/>
          <w:color w:val="auto"/>
          <w:sz w:val="28"/>
          <w:szCs w:val="28"/>
          <w:lang w:eastAsia="zh-CN"/>
        </w:rPr>
        <w:t>2    标准制定工作概况</w:t>
      </w:r>
    </w:p>
    <w:p w14:paraId="1444B73A">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color w:val="auto"/>
          <w:sz w:val="28"/>
          <w:szCs w:val="28"/>
          <w:lang w:eastAsia="zh-CN"/>
        </w:rPr>
      </w:pPr>
      <w:r>
        <w:rPr>
          <w:rFonts w:hint="eastAsia" w:ascii="黑体" w:hAnsi="宋体" w:eastAsia="黑体" w:cs="黑体"/>
          <w:color w:val="auto"/>
          <w:sz w:val="28"/>
          <w:szCs w:val="28"/>
          <w:lang w:eastAsia="zh-CN"/>
        </w:rPr>
        <w:t>2.1  准备工作</w:t>
      </w:r>
    </w:p>
    <w:p w14:paraId="1E6349D3">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color w:val="auto"/>
          <w:sz w:val="28"/>
          <w:szCs w:val="28"/>
          <w:lang w:eastAsia="zh-CN"/>
        </w:rPr>
      </w:pPr>
      <w:bookmarkStart w:id="0" w:name="_Hlk130890499"/>
      <w:r>
        <w:rPr>
          <w:rFonts w:hint="eastAsia" w:ascii="仿宋" w:hAnsi="仿宋" w:eastAsia="仿宋" w:cs="仿宋"/>
          <w:color w:val="auto"/>
          <w:sz w:val="28"/>
          <w:szCs w:val="28"/>
          <w:lang w:eastAsia="zh-CN"/>
        </w:rPr>
        <w:t>根据佛山市市场监督管理局对佛山标准推进工作的计划和时间要求，在佛山市佛山标准与卓越绩效管理促进会的指导和管理下，为更好地开展编制工作，</w:t>
      </w:r>
      <w:r>
        <w:rPr>
          <w:rFonts w:hint="eastAsia" w:ascii="仿宋" w:hAnsi="仿宋" w:eastAsia="仿宋" w:cs="仿宋"/>
          <w:color w:val="auto"/>
          <w:sz w:val="28"/>
          <w:szCs w:val="28"/>
          <w:lang w:val="en-US" w:eastAsia="zh-CN"/>
        </w:rPr>
        <w:t>广东卡沃罗氢科技有限公司联合佛山绿色发展创新研究院</w:t>
      </w:r>
      <w:r>
        <w:rPr>
          <w:rFonts w:hint="eastAsia" w:ascii="仿宋" w:hAnsi="仿宋" w:eastAsia="仿宋" w:cs="仿宋"/>
          <w:color w:val="auto"/>
          <w:sz w:val="28"/>
          <w:szCs w:val="28"/>
          <w:lang w:eastAsia="zh-CN"/>
        </w:rPr>
        <w:t>召开</w:t>
      </w:r>
      <w:r>
        <w:rPr>
          <w:rFonts w:hint="eastAsia" w:ascii="仿宋" w:hAnsi="仿宋" w:eastAsia="仿宋" w:cs="仿宋"/>
          <w:color w:val="auto"/>
          <w:sz w:val="28"/>
          <w:szCs w:val="28"/>
          <w:lang w:val="en-US" w:eastAsia="zh-CN"/>
        </w:rPr>
        <w:t>了</w:t>
      </w:r>
      <w:r>
        <w:rPr>
          <w:rFonts w:hint="eastAsia" w:ascii="仿宋" w:hAnsi="仿宋" w:eastAsia="仿宋" w:cs="仿宋"/>
          <w:color w:val="auto"/>
          <w:sz w:val="28"/>
          <w:szCs w:val="28"/>
          <w:lang w:eastAsia="zh-CN"/>
        </w:rPr>
        <w:t>标准起草讨论会，成立了标准工作组，</w:t>
      </w:r>
      <w:r>
        <w:rPr>
          <w:rFonts w:hint="eastAsia" w:ascii="仿宋" w:hAnsi="仿宋" w:eastAsia="仿宋" w:cs="仿宋"/>
          <w:color w:val="auto"/>
          <w:sz w:val="28"/>
          <w:szCs w:val="28"/>
          <w:lang w:val="en-US" w:eastAsia="zh-CN"/>
        </w:rPr>
        <w:t>并在征集更多的家用氢气机企业参与制定</w:t>
      </w:r>
      <w:r>
        <w:rPr>
          <w:rFonts w:hint="eastAsia" w:ascii="仿宋" w:hAnsi="仿宋" w:eastAsia="仿宋" w:cs="仿宋"/>
          <w:color w:val="auto"/>
          <w:sz w:val="28"/>
          <w:szCs w:val="28"/>
          <w:lang w:eastAsia="zh-CN"/>
        </w:rPr>
        <w:t>。</w:t>
      </w:r>
    </w:p>
    <w:p w14:paraId="255F251C">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广东卡沃罗氢科技有限公司、佛山绿色发展创新研究院</w:t>
      </w:r>
      <w:r>
        <w:rPr>
          <w:rFonts w:hint="eastAsia" w:ascii="仿宋" w:hAnsi="仿宋" w:eastAsia="仿宋" w:cs="仿宋"/>
          <w:color w:val="auto"/>
          <w:sz w:val="28"/>
          <w:szCs w:val="28"/>
          <w:lang w:eastAsia="zh-CN"/>
        </w:rPr>
        <w:t>主要</w:t>
      </w:r>
      <w:r>
        <w:rPr>
          <w:rFonts w:ascii="仿宋" w:hAnsi="仿宋" w:eastAsia="仿宋" w:cs="仿宋"/>
          <w:color w:val="auto"/>
          <w:sz w:val="28"/>
          <w:szCs w:val="28"/>
          <w:lang w:eastAsia="zh-CN"/>
        </w:rPr>
        <w:t>负责</w:t>
      </w:r>
      <w:r>
        <w:rPr>
          <w:rFonts w:hint="eastAsia" w:ascii="仿宋" w:hAnsi="仿宋" w:eastAsia="仿宋" w:cs="仿宋"/>
          <w:color w:val="auto"/>
          <w:sz w:val="28"/>
          <w:szCs w:val="28"/>
          <w:lang w:eastAsia="zh-CN"/>
        </w:rPr>
        <w:t>确定标准研制对应的产品类别，针对产品技术发展情况和用户痛点问题明确关键指标，</w:t>
      </w:r>
      <w:r>
        <w:rPr>
          <w:rFonts w:ascii="仿宋" w:hAnsi="仿宋" w:eastAsia="仿宋" w:cs="仿宋"/>
          <w:color w:val="auto"/>
          <w:sz w:val="28"/>
          <w:szCs w:val="28"/>
          <w:lang w:eastAsia="zh-CN"/>
        </w:rPr>
        <w:t>收集企业现有产品技术性能参数，查阅国内外相关产品的技术文档、标准、专利，形成相关的标准集合，编制标准草案，组织</w:t>
      </w:r>
      <w:r>
        <w:rPr>
          <w:rFonts w:hint="eastAsia" w:ascii="仿宋" w:hAnsi="仿宋" w:eastAsia="仿宋" w:cs="仿宋"/>
          <w:color w:val="auto"/>
          <w:sz w:val="28"/>
          <w:szCs w:val="28"/>
          <w:lang w:eastAsia="zh-CN"/>
        </w:rPr>
        <w:t>工作人员到企业现场核实验证指标，策划标准研讨、公开</w:t>
      </w:r>
      <w:r>
        <w:rPr>
          <w:rFonts w:ascii="仿宋" w:hAnsi="仿宋" w:eastAsia="仿宋" w:cs="仿宋"/>
          <w:color w:val="auto"/>
          <w:sz w:val="28"/>
          <w:szCs w:val="28"/>
          <w:lang w:eastAsia="zh-CN"/>
        </w:rPr>
        <w:t>征求标准意见等</w:t>
      </w:r>
      <w:r>
        <w:rPr>
          <w:rFonts w:hint="eastAsia" w:ascii="仿宋" w:hAnsi="仿宋" w:eastAsia="仿宋" w:cs="仿宋"/>
          <w:color w:val="auto"/>
          <w:sz w:val="28"/>
          <w:szCs w:val="28"/>
          <w:lang w:eastAsia="zh-CN"/>
        </w:rPr>
        <w:t>前期准备工作。并根据相关工作内容安排了工作计划，大致内容如下：</w:t>
      </w:r>
    </w:p>
    <w:p w14:paraId="5705274E">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w:t>
      </w:r>
      <w:r>
        <w:rPr>
          <w:rFonts w:ascii="仿宋" w:hAnsi="仿宋" w:eastAsia="仿宋" w:cs="仿宋"/>
          <w:color w:val="auto"/>
          <w:sz w:val="28"/>
          <w:szCs w:val="28"/>
          <w:lang w:eastAsia="zh-CN"/>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月（调研与前期准备阶段）：完成行业调研和相关标准、用户痛点问题的收集整理；</w:t>
      </w:r>
    </w:p>
    <w:p w14:paraId="2B0E4B7E">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w:t>
      </w:r>
      <w:r>
        <w:rPr>
          <w:rFonts w:ascii="仿宋" w:hAnsi="仿宋" w:eastAsia="仿宋" w:cs="仿宋"/>
          <w:color w:val="auto"/>
          <w:sz w:val="28"/>
          <w:szCs w:val="28"/>
          <w:lang w:eastAsia="zh-CN"/>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月（标准起草阶段）：编写标准草案</w:t>
      </w:r>
      <w:r>
        <w:rPr>
          <w:rFonts w:hint="eastAsia" w:ascii="仿宋" w:hAnsi="仿宋" w:eastAsia="仿宋" w:cs="仿宋"/>
          <w:color w:val="auto"/>
          <w:sz w:val="28"/>
          <w:szCs w:val="28"/>
          <w:lang w:val="en-US" w:eastAsia="zh-CN"/>
        </w:rPr>
        <w:t>及</w:t>
      </w:r>
      <w:r>
        <w:rPr>
          <w:rFonts w:hint="eastAsia" w:ascii="仿宋" w:hAnsi="仿宋" w:eastAsia="仿宋" w:cs="仿宋"/>
          <w:color w:val="auto"/>
          <w:sz w:val="28"/>
          <w:szCs w:val="28"/>
          <w:lang w:eastAsia="zh-CN"/>
        </w:rPr>
        <w:t>编制说明；</w:t>
      </w:r>
    </w:p>
    <w:p w14:paraId="01B972A9">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3）202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月（研讨与征求意见阶段）：组织标准讨论工作群及现场沟通，并征求工作组和行业协会、专家意见，完成标准送审稿及其他评审材料；</w:t>
      </w:r>
    </w:p>
    <w:p w14:paraId="18B711F0">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4）202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月（评审与发布阶段）：组织召开标准评审会，根据专家意见，修改完善形成标准报批稿并发布。</w:t>
      </w:r>
      <w:bookmarkEnd w:id="0"/>
    </w:p>
    <w:p w14:paraId="556EBCD3">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color w:val="auto"/>
          <w:sz w:val="28"/>
          <w:szCs w:val="28"/>
          <w:lang w:eastAsia="zh-CN"/>
        </w:rPr>
      </w:pPr>
      <w:bookmarkStart w:id="1" w:name="_Hlk130890723"/>
      <w:r>
        <w:rPr>
          <w:rFonts w:hint="eastAsia" w:ascii="黑体" w:hAnsi="宋体" w:eastAsia="黑体" w:cs="黑体"/>
          <w:color w:val="auto"/>
          <w:sz w:val="28"/>
          <w:szCs w:val="28"/>
          <w:lang w:eastAsia="zh-CN"/>
        </w:rPr>
        <w:t>2.2  标准草案编制</w:t>
      </w:r>
    </w:p>
    <w:p w14:paraId="2EBB6FDA">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结合前期准备工作成果，征求起草单位意见，确定了</w:t>
      </w:r>
      <w:r>
        <w:rPr>
          <w:rFonts w:hint="eastAsia" w:ascii="仿宋" w:hAnsi="仿宋" w:eastAsia="仿宋" w:cs="仿宋"/>
          <w:color w:val="auto"/>
          <w:sz w:val="28"/>
          <w:szCs w:val="28"/>
          <w:highlight w:val="none"/>
          <w:lang w:eastAsia="zh-CN"/>
        </w:rPr>
        <w:t>本标准填补行业空白</w:t>
      </w:r>
      <w:r>
        <w:rPr>
          <w:rFonts w:hint="eastAsia" w:ascii="仿宋" w:hAnsi="仿宋" w:eastAsia="仿宋" w:cs="仿宋"/>
          <w:color w:val="auto"/>
          <w:sz w:val="28"/>
          <w:szCs w:val="28"/>
          <w:lang w:eastAsia="zh-CN"/>
        </w:rPr>
        <w:t>，充分考虑了佛山标准的编制要求、编制理念和定位要求等。</w:t>
      </w:r>
      <w:r>
        <w:rPr>
          <w:rFonts w:hint="eastAsia" w:ascii="仿宋" w:hAnsi="仿宋" w:eastAsia="仿宋" w:cs="仿宋"/>
          <w:color w:val="auto"/>
          <w:sz w:val="28"/>
          <w:szCs w:val="28"/>
          <w:lang w:val="en-US" w:eastAsia="zh-CN"/>
        </w:rPr>
        <w:t>具体</w:t>
      </w:r>
      <w:r>
        <w:rPr>
          <w:rFonts w:hint="eastAsia" w:ascii="仿宋" w:hAnsi="仿宋" w:eastAsia="仿宋" w:cs="仿宋"/>
          <w:color w:val="auto"/>
          <w:sz w:val="28"/>
          <w:szCs w:val="28"/>
          <w:lang w:eastAsia="zh-CN"/>
        </w:rPr>
        <w:t>说明如下：</w:t>
      </w:r>
    </w:p>
    <w:p w14:paraId="3146FC43">
      <w:pPr>
        <w:keepNext w:val="0"/>
        <w:keepLines w:val="0"/>
        <w:pageBreakBefore w:val="0"/>
        <w:widowControl/>
        <w:numPr>
          <w:ilvl w:val="0"/>
          <w:numId w:val="9"/>
        </w:numPr>
        <w:kinsoku/>
        <w:wordWrap/>
        <w:overflowPunct/>
        <w:topLinePunct w:val="0"/>
        <w:autoSpaceDE w:val="0"/>
        <w:autoSpaceDN w:val="0"/>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优化关键指标</w:t>
      </w:r>
    </w:p>
    <w:p w14:paraId="34F02960">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结合相关信息收集、分析、比对及企业意见，优化了部分关键指标。在行业普遍要求的基础上优化了</w:t>
      </w:r>
      <w:r>
        <w:rPr>
          <w:rFonts w:hint="eastAsia" w:ascii="Times New Roman" w:hAnsi="Times New Roman" w:eastAsia="仿宋" w:cs="Times New Roman"/>
          <w:color w:val="auto"/>
          <w:sz w:val="28"/>
          <w:szCs w:val="28"/>
          <w:highlight w:val="none"/>
          <w:lang w:val="en-US" w:eastAsia="zh-CN"/>
        </w:rPr>
        <w:t>产品</w:t>
      </w:r>
      <w:r>
        <w:rPr>
          <w:rFonts w:hint="default" w:ascii="Times New Roman" w:hAnsi="Times New Roman" w:eastAsia="仿宋" w:cs="Times New Roman"/>
          <w:color w:val="auto"/>
          <w:sz w:val="28"/>
          <w:szCs w:val="28"/>
          <w:highlight w:val="none"/>
          <w:lang w:eastAsia="zh-CN"/>
        </w:rPr>
        <w:t>使用环境及条件</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氢气纯度与流量、环境适应性</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噪声</w:t>
      </w:r>
      <w:r>
        <w:rPr>
          <w:rFonts w:hint="default" w:ascii="Times New Roman" w:hAnsi="Times New Roman" w:eastAsia="仿宋" w:cs="Times New Roman"/>
          <w:color w:val="auto"/>
          <w:sz w:val="28"/>
          <w:szCs w:val="28"/>
          <w:highlight w:val="none"/>
          <w:lang w:val="en-US" w:eastAsia="zh-CN"/>
        </w:rPr>
        <w:t>限值</w:t>
      </w:r>
      <w:r>
        <w:rPr>
          <w:rFonts w:hint="default" w:ascii="Times New Roman" w:hAnsi="Times New Roman" w:eastAsia="仿宋" w:cs="Times New Roman"/>
          <w:color w:val="auto"/>
          <w:sz w:val="28"/>
          <w:szCs w:val="28"/>
          <w:highlight w:val="none"/>
          <w:lang w:eastAsia="zh-CN"/>
        </w:rPr>
        <w:t>、连续运行稳定性等</w:t>
      </w:r>
      <w:r>
        <w:rPr>
          <w:rFonts w:hint="eastAsia" w:eastAsia="仿宋" w:cs="Times New Roman"/>
          <w:color w:val="auto"/>
          <w:sz w:val="28"/>
          <w:szCs w:val="28"/>
          <w:highlight w:val="none"/>
          <w:lang w:eastAsia="zh-CN"/>
        </w:rPr>
        <w:t>。</w:t>
      </w:r>
    </w:p>
    <w:p w14:paraId="63C851C5">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2）规定</w:t>
      </w:r>
      <w:r>
        <w:rPr>
          <w:rFonts w:hint="eastAsia" w:ascii="仿宋" w:hAnsi="仿宋" w:eastAsia="仿宋" w:cs="仿宋"/>
          <w:color w:val="auto"/>
          <w:sz w:val="28"/>
          <w:szCs w:val="28"/>
          <w:lang w:val="en-US" w:eastAsia="zh-CN"/>
        </w:rPr>
        <w:t>了</w:t>
      </w:r>
      <w:r>
        <w:rPr>
          <w:rFonts w:hint="eastAsia" w:ascii="仿宋" w:hAnsi="仿宋" w:eastAsia="仿宋" w:cs="仿宋"/>
          <w:color w:val="auto"/>
          <w:sz w:val="28"/>
          <w:szCs w:val="28"/>
          <w:lang w:eastAsia="zh-CN"/>
        </w:rPr>
        <w:t>试验方法</w:t>
      </w:r>
    </w:p>
    <w:p w14:paraId="39752C05">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参照相关国家标准，规定了试验方法。</w:t>
      </w:r>
    </w:p>
    <w:p w14:paraId="6F663013">
      <w:pPr>
        <w:keepNext w:val="0"/>
        <w:keepLines w:val="0"/>
        <w:pageBreakBefore w:val="0"/>
        <w:widowControl/>
        <w:kinsoku/>
        <w:wordWrap/>
        <w:overflowPunct/>
        <w:topLinePunct w:val="0"/>
        <w:autoSpaceDE w:val="0"/>
        <w:autoSpaceDN w:val="0"/>
        <w:bidi w:val="0"/>
        <w:adjustRightInd/>
        <w:snapToGrid/>
        <w:spacing w:line="720" w:lineRule="auto"/>
        <w:textAlignment w:val="auto"/>
        <w:rPr>
          <w:rFonts w:hint="eastAsia" w:ascii="黑体" w:hAnsi="宋体" w:eastAsia="黑体" w:cs="黑体"/>
          <w:sz w:val="28"/>
          <w:szCs w:val="28"/>
          <w:lang w:eastAsia="zh-CN"/>
        </w:rPr>
      </w:pPr>
      <w:r>
        <w:rPr>
          <w:rFonts w:hint="eastAsia" w:ascii="黑体" w:hAnsi="宋体" w:eastAsia="黑体" w:cs="黑体"/>
          <w:color w:val="auto"/>
          <w:sz w:val="28"/>
          <w:szCs w:val="28"/>
          <w:lang w:eastAsia="zh-CN"/>
        </w:rPr>
        <w:t xml:space="preserve">2.3  </w:t>
      </w:r>
      <w:r>
        <w:rPr>
          <w:rFonts w:hint="eastAsia" w:ascii="黑体" w:hAnsi="宋体" w:eastAsia="黑体" w:cs="黑体"/>
          <w:sz w:val="28"/>
          <w:szCs w:val="28"/>
          <w:lang w:eastAsia="zh-CN"/>
        </w:rPr>
        <w:t>征求意见情况、专家评审情况</w:t>
      </w:r>
    </w:p>
    <w:p w14:paraId="2C9F0480">
      <w:pPr>
        <w:keepNext w:val="0"/>
        <w:keepLines w:val="0"/>
        <w:pageBreakBefore w:val="0"/>
        <w:widowControl/>
        <w:kinsoku/>
        <w:wordWrap/>
        <w:overflowPunct/>
        <w:topLinePunct w:val="0"/>
        <w:autoSpaceDE w:val="0"/>
        <w:autoSpaceDN w:val="0"/>
        <w:bidi w:val="0"/>
        <w:adjustRightInd/>
        <w:snapToGrid/>
        <w:spacing w:line="720" w:lineRule="auto"/>
        <w:textAlignment w:val="auto"/>
        <w:rPr>
          <w:rFonts w:hint="default" w:ascii="黑体" w:hAnsi="宋体" w:eastAsia="黑体" w:cs="黑体"/>
          <w:sz w:val="28"/>
          <w:szCs w:val="28"/>
          <w:highlight w:val="none"/>
          <w:lang w:val="en-US" w:eastAsia="zh-CN"/>
        </w:rPr>
      </w:pPr>
      <w:r>
        <w:rPr>
          <w:rFonts w:hint="eastAsia" w:ascii="黑体" w:hAnsi="宋体" w:eastAsia="黑体" w:cs="黑体"/>
          <w:sz w:val="28"/>
          <w:szCs w:val="28"/>
          <w:highlight w:val="none"/>
          <w:lang w:val="en-US" w:eastAsia="zh-CN"/>
        </w:rPr>
        <w:t>*****</w:t>
      </w:r>
    </w:p>
    <w:bookmarkEnd w:id="1"/>
    <w:p w14:paraId="75CB749C">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color w:val="auto"/>
          <w:sz w:val="28"/>
          <w:szCs w:val="28"/>
          <w:lang w:eastAsia="zh-CN"/>
        </w:rPr>
      </w:pPr>
      <w:r>
        <w:rPr>
          <w:rFonts w:hint="eastAsia" w:ascii="黑体" w:hAnsi="宋体" w:eastAsia="黑体" w:cs="黑体"/>
          <w:color w:val="auto"/>
          <w:sz w:val="28"/>
          <w:szCs w:val="28"/>
          <w:lang w:eastAsia="zh-CN"/>
        </w:rPr>
        <w:t>3  标准编制原则、主要内容及确定依据</w:t>
      </w:r>
    </w:p>
    <w:p w14:paraId="7F32DB38">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color w:val="auto"/>
          <w:sz w:val="28"/>
          <w:szCs w:val="28"/>
          <w:lang w:eastAsia="zh-CN"/>
        </w:rPr>
      </w:pPr>
      <w:r>
        <w:rPr>
          <w:rFonts w:hint="eastAsia" w:ascii="黑体" w:hAnsi="宋体" w:eastAsia="黑体" w:cs="黑体"/>
          <w:color w:val="auto"/>
          <w:sz w:val="28"/>
          <w:szCs w:val="28"/>
          <w:lang w:eastAsia="zh-CN"/>
        </w:rPr>
        <w:t>3.1  编制原则</w:t>
      </w:r>
    </w:p>
    <w:p w14:paraId="059D1155">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color w:val="auto"/>
          <w:sz w:val="28"/>
          <w:szCs w:val="28"/>
          <w:lang w:eastAsia="zh-CN"/>
        </w:rPr>
      </w:pPr>
      <w:r>
        <w:rPr>
          <w:rFonts w:ascii="仿宋" w:hAnsi="仿宋" w:eastAsia="仿宋" w:cs="仿宋"/>
          <w:color w:val="auto"/>
          <w:sz w:val="28"/>
          <w:szCs w:val="28"/>
          <w:lang w:eastAsia="zh-CN"/>
        </w:rPr>
        <w:t>标准编制遵循</w:t>
      </w:r>
      <w:r>
        <w:rPr>
          <w:rFonts w:hint="eastAsia" w:ascii="仿宋" w:hAnsi="仿宋" w:eastAsia="仿宋" w:cs="仿宋"/>
          <w:color w:val="auto"/>
          <w:sz w:val="28"/>
          <w:szCs w:val="28"/>
          <w:lang w:eastAsia="zh-CN"/>
        </w:rPr>
        <w:t>合规性、科学性、先进性、适用性并协调一致</w:t>
      </w:r>
      <w:r>
        <w:rPr>
          <w:rFonts w:ascii="仿宋" w:hAnsi="仿宋" w:eastAsia="仿宋" w:cs="仿宋"/>
          <w:color w:val="auto"/>
          <w:sz w:val="28"/>
          <w:szCs w:val="28"/>
          <w:lang w:eastAsia="zh-CN"/>
        </w:rPr>
        <w:t>的原则，尽可能与国际通行标准接轨，注重标准的可操作性，本标准严格按照GB/T 1.1-2020《标准化工作导则 第1部分：标准化文件的结构和起草规则》的规定进行编写和表述。</w:t>
      </w:r>
    </w:p>
    <w:p w14:paraId="1BE85228">
      <w:pPr>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黑体" w:hAnsi="宋体" w:eastAsia="黑体" w:cs="黑体"/>
          <w:color w:val="auto"/>
          <w:sz w:val="28"/>
          <w:szCs w:val="28"/>
          <w:lang w:eastAsia="zh-CN"/>
        </w:rPr>
      </w:pPr>
      <w:r>
        <w:rPr>
          <w:rFonts w:hint="eastAsia" w:ascii="黑体" w:hAnsi="宋体" w:eastAsia="黑体" w:cs="黑体"/>
          <w:color w:val="auto"/>
          <w:sz w:val="28"/>
          <w:szCs w:val="28"/>
          <w:lang w:eastAsia="zh-CN"/>
        </w:rPr>
        <w:t>3.2  主要参考依据</w:t>
      </w:r>
    </w:p>
    <w:p w14:paraId="3FC0361A">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GB/T 191  包装储运图示标志</w:t>
      </w:r>
    </w:p>
    <w:p w14:paraId="05170560">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GB/T 1019  家用电器包装通则</w:t>
      </w:r>
    </w:p>
    <w:p w14:paraId="5E688C32">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GB/T 2423.1  电工电子产品环境试验 第2部分：试验方法 试验A:低温</w:t>
      </w:r>
    </w:p>
    <w:p w14:paraId="7A62D015">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GB/T 2423.2  电工电子产品环境试验 第2部分：试验方法 试验B:高温</w:t>
      </w:r>
    </w:p>
    <w:p w14:paraId="2973CC59">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GB/T 2423.8  电工电子产品环境试验 第2部分：试验方法 试验Ed: 自由跌落</w:t>
      </w:r>
    </w:p>
    <w:p w14:paraId="22E71610">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GB/T 2828.1  计数抽样检验程序 第1部分：按接收质量限(AQL)检索的逐批检验抽样计划</w:t>
      </w:r>
    </w:p>
    <w:p w14:paraId="046FFC44">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GB/T 4208  外壳防护等级(IP代码)</w:t>
      </w:r>
    </w:p>
    <w:p w14:paraId="4A013808">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GB/T 4214.1  家用和类似用途电器噪声测试方法通用要求</w:t>
      </w:r>
    </w:p>
    <w:p w14:paraId="5A44A503">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GB 4706.1  家用和类似用途电器的安全 第1部分：通用要求</w:t>
      </w:r>
    </w:p>
    <w:p w14:paraId="19864A51">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GB/T 17219  生活饮用水输配水设备及防护材料的安全性评价标准</w:t>
      </w:r>
    </w:p>
    <w:p w14:paraId="6B3902AB">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GB/T 17626.2  电磁兼容 试验和测量技术 静电放电抗扰度试验</w:t>
      </w:r>
    </w:p>
    <w:p w14:paraId="14DF5A81">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GB/T 17626.3  电磁兼容 试验和测量技术 射频电磁场辐射抗扰度试验</w:t>
      </w:r>
    </w:p>
    <w:p w14:paraId="610E9B9A">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GB/T 17626.5  电磁兼容 试验和测量技术 浪涌(冲击)抗扰度试验</w:t>
      </w:r>
    </w:p>
    <w:p w14:paraId="4A8A4C9A">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GB/T 17626.11  电磁兼容 试验和测量技术 电压暂降、短时中断和电压变化的抗扰度试验</w:t>
      </w:r>
    </w:p>
    <w:p w14:paraId="2649A536">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GB/T 26125  电子电气产品六种限用物质(铅、汞、镉、六价铬、多溴联苯和多溴二苯醚)的测定</w:t>
      </w:r>
    </w:p>
    <w:p w14:paraId="6ADC91FB">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GB/T 26572  电子电气产品中限用物质的限量要求</w:t>
      </w:r>
    </w:p>
    <w:p w14:paraId="72F492B6">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GB 31633  食品安全国家标准 食品添加剂 氢气</w:t>
      </w:r>
    </w:p>
    <w:p w14:paraId="033709E3">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SJ 3212  电子产品运输包装总技术条件</w:t>
      </w:r>
    </w:p>
    <w:p w14:paraId="113311B0">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color w:val="auto"/>
          <w:sz w:val="28"/>
          <w:szCs w:val="28"/>
          <w:lang w:eastAsia="zh-CN"/>
        </w:rPr>
      </w:pPr>
      <w:r>
        <w:rPr>
          <w:rFonts w:hint="eastAsia" w:ascii="黑体" w:hAnsi="宋体" w:eastAsia="黑体" w:cs="黑体"/>
          <w:color w:val="auto"/>
          <w:sz w:val="28"/>
          <w:szCs w:val="28"/>
          <w:lang w:eastAsia="zh-CN"/>
        </w:rPr>
        <w:t>4  标准主要内容</w:t>
      </w:r>
    </w:p>
    <w:p w14:paraId="5D4C2081">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color w:val="auto"/>
          <w:sz w:val="28"/>
          <w:szCs w:val="28"/>
          <w:lang w:eastAsia="zh-CN"/>
        </w:rPr>
      </w:pPr>
      <w:r>
        <w:rPr>
          <w:rFonts w:hint="eastAsia" w:ascii="黑体" w:hAnsi="宋体" w:eastAsia="黑体" w:cs="黑体"/>
          <w:color w:val="auto"/>
          <w:sz w:val="28"/>
          <w:szCs w:val="28"/>
          <w:lang w:eastAsia="zh-CN"/>
        </w:rPr>
        <w:t>4.1  范围</w:t>
      </w:r>
    </w:p>
    <w:p w14:paraId="33E43D10">
      <w:pPr>
        <w:pStyle w:val="11"/>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本文件规定了佛山标准 家用氢气机的命名与构成、要求、试验方法、检验规则、标志、包装、运输和贮存、质量承诺。</w:t>
      </w:r>
    </w:p>
    <w:p w14:paraId="4BE7EFCD">
      <w:pPr>
        <w:pStyle w:val="11"/>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本文件适用于家庭和类似场所使用的氢气流量在50 ml~2000 ml的氢氧分离纯水电解氢气机。本文件不适用于作为医疗用途的氢气机。</w:t>
      </w:r>
    </w:p>
    <w:p w14:paraId="159AE1EA">
      <w:pPr>
        <w:keepNext w:val="0"/>
        <w:keepLines w:val="0"/>
        <w:pageBreakBefore w:val="0"/>
        <w:widowControl/>
        <w:kinsoku/>
        <w:wordWrap/>
        <w:overflowPunct/>
        <w:topLinePunct w:val="0"/>
        <w:autoSpaceDE w:val="0"/>
        <w:autoSpaceDN w:val="0"/>
        <w:bidi w:val="0"/>
        <w:adjustRightInd/>
        <w:snapToGrid/>
        <w:spacing w:line="720" w:lineRule="auto"/>
        <w:textAlignment w:val="auto"/>
        <w:rPr>
          <w:rFonts w:hint="default" w:ascii="黑体" w:hAnsi="宋体" w:eastAsia="黑体" w:cs="黑体"/>
          <w:color w:val="auto"/>
          <w:sz w:val="28"/>
          <w:szCs w:val="28"/>
          <w:lang w:val="en-US" w:eastAsia="zh-CN"/>
        </w:rPr>
      </w:pPr>
      <w:r>
        <w:rPr>
          <w:rFonts w:hint="eastAsia" w:ascii="黑体" w:hAnsi="宋体" w:eastAsia="黑体" w:cs="黑体"/>
          <w:color w:val="auto"/>
          <w:sz w:val="28"/>
          <w:szCs w:val="28"/>
          <w:lang w:eastAsia="zh-CN"/>
        </w:rPr>
        <w:t>4.</w:t>
      </w:r>
      <w:r>
        <w:rPr>
          <w:rFonts w:hint="eastAsia" w:ascii="黑体" w:hAnsi="宋体" w:eastAsia="黑体" w:cs="黑体"/>
          <w:color w:val="auto"/>
          <w:sz w:val="28"/>
          <w:szCs w:val="28"/>
          <w:lang w:val="en-US" w:eastAsia="zh-CN"/>
        </w:rPr>
        <w:t>2</w:t>
      </w:r>
      <w:r>
        <w:rPr>
          <w:rFonts w:hint="eastAsia" w:ascii="黑体" w:hAnsi="宋体" w:eastAsia="黑体" w:cs="黑体"/>
          <w:color w:val="auto"/>
          <w:sz w:val="28"/>
          <w:szCs w:val="28"/>
          <w:lang w:eastAsia="zh-CN"/>
        </w:rPr>
        <w:t xml:space="preserve">  </w:t>
      </w:r>
      <w:r>
        <w:rPr>
          <w:rFonts w:hint="eastAsia" w:ascii="黑体" w:hAnsi="宋体" w:eastAsia="黑体" w:cs="黑体"/>
          <w:color w:val="auto"/>
          <w:sz w:val="28"/>
          <w:szCs w:val="28"/>
          <w:lang w:val="en-US" w:eastAsia="zh-CN"/>
        </w:rPr>
        <w:t>要求</w:t>
      </w:r>
    </w:p>
    <w:p w14:paraId="36599CBC">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default" w:ascii="Times New Roman" w:hAnsi="Times New Roman" w:eastAsia="仿宋" w:cs="Times New Roman"/>
          <w:bCs/>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本标准包括了两部分</w:t>
      </w:r>
      <w:r>
        <w:rPr>
          <w:rFonts w:hint="eastAsia" w:eastAsia="仿宋" w:cs="Times New Roman"/>
          <w:color w:val="auto"/>
          <w:sz w:val="28"/>
          <w:szCs w:val="28"/>
          <w:highlight w:val="none"/>
          <w:lang w:eastAsia="zh-CN"/>
        </w:rPr>
        <w:t>：</w:t>
      </w:r>
      <w:bookmarkStart w:id="4" w:name="_GoBack"/>
      <w:bookmarkEnd w:id="4"/>
      <w:r>
        <w:rPr>
          <w:rFonts w:hint="default" w:ascii="Times New Roman" w:hAnsi="Times New Roman" w:eastAsia="仿宋" w:cs="Times New Roman"/>
          <w:color w:val="auto"/>
          <w:sz w:val="28"/>
          <w:szCs w:val="28"/>
          <w:highlight w:val="none"/>
          <w:lang w:eastAsia="zh-CN"/>
        </w:rPr>
        <w:t>第一部分是基础性指标，是产品基本属性指标；第二部分是关键性指标，是消费者和企业都关注、体现产品竞争力的技术指标，指标提升，用户满意度会明显</w:t>
      </w:r>
      <w:r>
        <w:rPr>
          <w:rFonts w:hint="default" w:ascii="Times New Roman" w:hAnsi="Times New Roman" w:eastAsia="仿宋" w:cs="Times New Roman"/>
          <w:bCs/>
          <w:color w:val="auto"/>
          <w:sz w:val="28"/>
          <w:szCs w:val="28"/>
          <w:highlight w:val="none"/>
          <w:lang w:eastAsia="zh-CN"/>
        </w:rPr>
        <w:t>提升。</w:t>
      </w:r>
    </w:p>
    <w:p w14:paraId="458BB4B3">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eastAsia="zh-CN"/>
        </w:rPr>
        <w:t>第一部分基础性指标，包括了</w:t>
      </w:r>
      <w:r>
        <w:rPr>
          <w:rFonts w:hint="eastAsia" w:ascii="Times New Roman" w:hAnsi="Times New Roman" w:eastAsia="仿宋" w:cs="Times New Roman"/>
          <w:bCs/>
          <w:color w:val="auto"/>
          <w:sz w:val="28"/>
          <w:szCs w:val="28"/>
          <w:highlight w:val="none"/>
          <w:lang w:val="en-US" w:eastAsia="zh-CN"/>
        </w:rPr>
        <w:t>产品</w:t>
      </w:r>
      <w:r>
        <w:rPr>
          <w:rFonts w:hint="default" w:ascii="Times New Roman" w:hAnsi="Times New Roman" w:eastAsia="仿宋" w:cs="Times New Roman"/>
          <w:bCs/>
          <w:color w:val="auto"/>
          <w:sz w:val="28"/>
          <w:szCs w:val="28"/>
          <w:highlight w:val="none"/>
          <w:lang w:eastAsia="zh-CN"/>
        </w:rPr>
        <w:t>使用环境及条件</w:t>
      </w:r>
      <w:r>
        <w:rPr>
          <w:rFonts w:hint="eastAsia" w:ascii="Times New Roman" w:hAnsi="Times New Roman" w:eastAsia="仿宋" w:cs="Times New Roman"/>
          <w:bCs/>
          <w:color w:val="auto"/>
          <w:sz w:val="28"/>
          <w:szCs w:val="28"/>
          <w:highlight w:val="none"/>
          <w:lang w:eastAsia="zh-CN"/>
        </w:rPr>
        <w:t>、</w:t>
      </w:r>
      <w:r>
        <w:rPr>
          <w:rFonts w:hint="eastAsia" w:ascii="Times New Roman" w:hAnsi="Times New Roman" w:eastAsia="仿宋" w:cs="Times New Roman"/>
          <w:bCs/>
          <w:color w:val="auto"/>
          <w:sz w:val="28"/>
          <w:szCs w:val="28"/>
          <w:highlight w:val="none"/>
          <w:lang w:val="en-US" w:eastAsia="zh-CN"/>
        </w:rPr>
        <w:t>外观、气味、</w:t>
      </w:r>
      <w:r>
        <w:rPr>
          <w:rFonts w:hint="default" w:ascii="Times New Roman" w:hAnsi="Times New Roman" w:eastAsia="仿宋" w:cs="Times New Roman"/>
          <w:bCs/>
          <w:color w:val="auto"/>
          <w:sz w:val="28"/>
          <w:szCs w:val="28"/>
          <w:highlight w:val="none"/>
          <w:lang w:eastAsia="zh-CN"/>
        </w:rPr>
        <w:t>跌落可靠性</w:t>
      </w:r>
      <w:r>
        <w:rPr>
          <w:rFonts w:hint="eastAsia" w:ascii="Times New Roman" w:hAnsi="Times New Roman" w:eastAsia="仿宋" w:cs="Times New Roman"/>
          <w:bCs/>
          <w:color w:val="auto"/>
          <w:sz w:val="28"/>
          <w:szCs w:val="28"/>
          <w:highlight w:val="none"/>
          <w:lang w:eastAsia="zh-CN"/>
        </w:rPr>
        <w:t>、</w:t>
      </w:r>
      <w:r>
        <w:rPr>
          <w:rFonts w:hint="default" w:ascii="Times New Roman" w:hAnsi="Times New Roman" w:eastAsia="仿宋" w:cs="Times New Roman"/>
          <w:bCs/>
          <w:color w:val="auto"/>
          <w:sz w:val="28"/>
          <w:szCs w:val="28"/>
          <w:highlight w:val="none"/>
          <w:lang w:eastAsia="zh-CN"/>
        </w:rPr>
        <w:t>渗漏性</w:t>
      </w:r>
      <w:r>
        <w:rPr>
          <w:rFonts w:hint="eastAsia" w:ascii="Times New Roman" w:hAnsi="Times New Roman" w:eastAsia="仿宋" w:cs="Times New Roman"/>
          <w:bCs/>
          <w:color w:val="auto"/>
          <w:sz w:val="28"/>
          <w:szCs w:val="28"/>
          <w:highlight w:val="none"/>
          <w:lang w:eastAsia="zh-CN"/>
        </w:rPr>
        <w:t>、</w:t>
      </w:r>
      <w:r>
        <w:rPr>
          <w:rFonts w:hint="default" w:ascii="Times New Roman" w:hAnsi="Times New Roman" w:eastAsia="仿宋" w:cs="Times New Roman"/>
          <w:bCs/>
          <w:color w:val="auto"/>
          <w:sz w:val="28"/>
          <w:szCs w:val="28"/>
          <w:highlight w:val="none"/>
          <w:lang w:eastAsia="zh-CN"/>
        </w:rPr>
        <w:t>气路密封性</w:t>
      </w:r>
      <w:r>
        <w:rPr>
          <w:rFonts w:hint="eastAsia" w:ascii="Times New Roman" w:hAnsi="Times New Roman" w:eastAsia="仿宋" w:cs="Times New Roman"/>
          <w:bCs/>
          <w:color w:val="auto"/>
          <w:sz w:val="28"/>
          <w:szCs w:val="28"/>
          <w:highlight w:val="none"/>
          <w:lang w:eastAsia="zh-CN"/>
        </w:rPr>
        <w:t>、</w:t>
      </w:r>
      <w:r>
        <w:rPr>
          <w:rFonts w:hint="default" w:ascii="Times New Roman" w:hAnsi="Times New Roman" w:eastAsia="仿宋" w:cs="Times New Roman"/>
          <w:bCs/>
          <w:color w:val="auto"/>
          <w:sz w:val="28"/>
          <w:szCs w:val="28"/>
          <w:highlight w:val="none"/>
          <w:lang w:eastAsia="zh-CN"/>
        </w:rPr>
        <w:t>电气安全</w:t>
      </w:r>
      <w:r>
        <w:rPr>
          <w:rFonts w:hint="eastAsia" w:ascii="Times New Roman" w:hAnsi="Times New Roman" w:eastAsia="仿宋" w:cs="Times New Roman"/>
          <w:bCs/>
          <w:color w:val="auto"/>
          <w:sz w:val="28"/>
          <w:szCs w:val="28"/>
          <w:highlight w:val="none"/>
          <w:lang w:eastAsia="zh-CN"/>
        </w:rPr>
        <w:t>、</w:t>
      </w:r>
      <w:r>
        <w:rPr>
          <w:rFonts w:hint="default" w:ascii="Times New Roman" w:hAnsi="Times New Roman" w:eastAsia="仿宋" w:cs="Times New Roman"/>
          <w:bCs/>
          <w:color w:val="auto"/>
          <w:sz w:val="28"/>
          <w:szCs w:val="28"/>
          <w:highlight w:val="none"/>
          <w:lang w:eastAsia="zh-CN"/>
        </w:rPr>
        <w:t>有毒有害物质</w:t>
      </w:r>
      <w:r>
        <w:rPr>
          <w:rFonts w:hint="eastAsia" w:ascii="Times New Roman" w:hAnsi="Times New Roman" w:eastAsia="仿宋" w:cs="Times New Roman"/>
          <w:bCs/>
          <w:color w:val="auto"/>
          <w:sz w:val="28"/>
          <w:szCs w:val="28"/>
          <w:highlight w:val="none"/>
          <w:lang w:eastAsia="zh-CN"/>
        </w:rPr>
        <w:t>、</w:t>
      </w:r>
      <w:r>
        <w:rPr>
          <w:rFonts w:hint="default" w:ascii="Times New Roman" w:hAnsi="Times New Roman" w:eastAsia="仿宋" w:cs="Times New Roman"/>
          <w:bCs/>
          <w:color w:val="auto"/>
          <w:sz w:val="28"/>
          <w:szCs w:val="28"/>
          <w:highlight w:val="none"/>
          <w:lang w:eastAsia="zh-CN"/>
        </w:rPr>
        <w:t>原材料</w:t>
      </w:r>
      <w:r>
        <w:rPr>
          <w:rFonts w:hint="eastAsia" w:ascii="Times New Roman" w:hAnsi="Times New Roman" w:eastAsia="仿宋" w:cs="Times New Roman"/>
          <w:bCs/>
          <w:color w:val="auto"/>
          <w:sz w:val="28"/>
          <w:szCs w:val="28"/>
          <w:highlight w:val="none"/>
          <w:lang w:val="en-US" w:eastAsia="zh-CN"/>
        </w:rPr>
        <w:t>等指标；</w:t>
      </w:r>
    </w:p>
    <w:p w14:paraId="487EBCA9">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default" w:ascii="Times New Roman" w:hAnsi="Times New Roman" w:eastAsia="仿宋" w:cs="Times New Roman"/>
          <w:bCs/>
          <w:color w:val="auto"/>
          <w:sz w:val="28"/>
          <w:szCs w:val="28"/>
          <w:highlight w:val="none"/>
          <w:lang w:eastAsia="zh-CN"/>
        </w:rPr>
      </w:pPr>
      <w:r>
        <w:rPr>
          <w:rFonts w:hint="default" w:ascii="Times New Roman" w:hAnsi="Times New Roman" w:eastAsia="仿宋" w:cs="Times New Roman"/>
          <w:bCs/>
          <w:color w:val="auto"/>
          <w:sz w:val="28"/>
          <w:szCs w:val="28"/>
          <w:highlight w:val="none"/>
          <w:lang w:eastAsia="zh-CN"/>
        </w:rPr>
        <w:t>第二部分关键性指标，包括了</w:t>
      </w:r>
      <w:bookmarkStart w:id="2" w:name="_Toc6377"/>
      <w:r>
        <w:rPr>
          <w:rFonts w:hint="default" w:ascii="Times New Roman" w:hAnsi="Times New Roman" w:eastAsia="仿宋" w:cs="Times New Roman"/>
          <w:bCs/>
          <w:color w:val="auto"/>
          <w:sz w:val="28"/>
          <w:szCs w:val="28"/>
          <w:highlight w:val="none"/>
          <w:lang w:eastAsia="zh-CN"/>
        </w:rPr>
        <w:t>氢气纯度与流量、环境适应性</w:t>
      </w:r>
      <w:r>
        <w:rPr>
          <w:rFonts w:hint="eastAsia" w:ascii="Times New Roman" w:hAnsi="Times New Roman" w:eastAsia="仿宋" w:cs="Times New Roman"/>
          <w:bCs/>
          <w:color w:val="auto"/>
          <w:sz w:val="28"/>
          <w:szCs w:val="28"/>
          <w:highlight w:val="none"/>
          <w:lang w:eastAsia="zh-CN"/>
        </w:rPr>
        <w:t>、</w:t>
      </w:r>
      <w:r>
        <w:rPr>
          <w:rFonts w:hint="eastAsia" w:ascii="Times New Roman" w:hAnsi="Times New Roman" w:eastAsia="仿宋" w:cs="Times New Roman"/>
          <w:bCs/>
          <w:color w:val="auto"/>
          <w:sz w:val="28"/>
          <w:szCs w:val="28"/>
          <w:highlight w:val="none"/>
          <w:lang w:val="en-US" w:eastAsia="zh-CN"/>
        </w:rPr>
        <w:t>电磁兼容性、</w:t>
      </w:r>
      <w:r>
        <w:rPr>
          <w:rFonts w:hint="default" w:ascii="Times New Roman" w:hAnsi="Times New Roman" w:eastAsia="仿宋" w:cs="Times New Roman"/>
          <w:bCs/>
          <w:color w:val="auto"/>
          <w:sz w:val="28"/>
          <w:szCs w:val="28"/>
          <w:highlight w:val="none"/>
          <w:lang w:eastAsia="zh-CN"/>
        </w:rPr>
        <w:t>噪声控制、连续运行稳定性</w:t>
      </w:r>
      <w:bookmarkEnd w:id="2"/>
      <w:r>
        <w:rPr>
          <w:rFonts w:hint="default" w:ascii="Times New Roman" w:hAnsi="Times New Roman" w:eastAsia="仿宋" w:cs="Times New Roman"/>
          <w:bCs/>
          <w:color w:val="auto"/>
          <w:sz w:val="28"/>
          <w:szCs w:val="28"/>
          <w:highlight w:val="none"/>
          <w:lang w:val="en-US" w:eastAsia="zh-CN"/>
        </w:rPr>
        <w:t>等</w:t>
      </w:r>
      <w:r>
        <w:rPr>
          <w:rFonts w:hint="default" w:ascii="Times New Roman" w:hAnsi="Times New Roman" w:eastAsia="仿宋" w:cs="Times New Roman"/>
          <w:bCs/>
          <w:color w:val="auto"/>
          <w:sz w:val="28"/>
          <w:szCs w:val="28"/>
          <w:highlight w:val="none"/>
          <w:lang w:eastAsia="zh-CN"/>
        </w:rPr>
        <w:t>指标。</w:t>
      </w:r>
    </w:p>
    <w:p w14:paraId="1EB18381">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default" w:ascii="Times New Roman" w:hAnsi="Times New Roman" w:eastAsia="仿宋" w:cs="Times New Roman"/>
          <w:bCs/>
          <w:color w:val="auto"/>
          <w:sz w:val="28"/>
          <w:szCs w:val="28"/>
          <w:highlight w:val="none"/>
          <w:lang w:eastAsia="zh-CN"/>
        </w:rPr>
      </w:pPr>
      <w:r>
        <w:rPr>
          <w:rFonts w:hint="default" w:ascii="Times New Roman" w:hAnsi="Times New Roman" w:eastAsia="仿宋" w:cs="Times New Roman"/>
          <w:bCs/>
          <w:color w:val="auto"/>
          <w:sz w:val="28"/>
          <w:szCs w:val="28"/>
          <w:highlight w:val="none"/>
          <w:lang w:eastAsia="zh-CN"/>
        </w:rPr>
        <w:t>关键性指标说明：</w:t>
      </w:r>
    </w:p>
    <w:p w14:paraId="4F5E1A2C">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default" w:ascii="Times New Roman" w:hAnsi="Times New Roman" w:eastAsia="仿宋" w:cs="Times New Roman"/>
          <w:bCs/>
          <w:color w:val="auto"/>
          <w:sz w:val="28"/>
          <w:szCs w:val="28"/>
          <w:highlight w:val="none"/>
          <w:lang w:eastAsia="zh-CN"/>
        </w:rPr>
      </w:pPr>
      <w:r>
        <w:rPr>
          <w:rFonts w:hint="default" w:ascii="Times New Roman" w:hAnsi="Times New Roman" w:eastAsia="仿宋" w:cs="Times New Roman"/>
          <w:bCs/>
          <w:color w:val="auto"/>
          <w:sz w:val="28"/>
          <w:szCs w:val="28"/>
          <w:highlight w:val="none"/>
          <w:lang w:val="en-US" w:eastAsia="zh-CN"/>
        </w:rPr>
        <w:t>1、</w:t>
      </w:r>
      <w:r>
        <w:rPr>
          <w:rFonts w:hint="default" w:ascii="Times New Roman" w:hAnsi="Times New Roman" w:eastAsia="仿宋" w:cs="Times New Roman"/>
          <w:bCs/>
          <w:color w:val="auto"/>
          <w:sz w:val="28"/>
          <w:szCs w:val="28"/>
          <w:highlight w:val="none"/>
          <w:lang w:eastAsia="zh-CN"/>
        </w:rPr>
        <w:t>氢气纯度与流量</w:t>
      </w:r>
    </w:p>
    <w:p w14:paraId="2B4AEF02">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default" w:ascii="Times New Roman" w:hAnsi="Times New Roman" w:eastAsia="仿宋" w:cs="Times New Roman"/>
          <w:bCs/>
          <w:color w:val="auto"/>
          <w:sz w:val="28"/>
          <w:szCs w:val="28"/>
          <w:highlight w:val="none"/>
          <w:lang w:eastAsia="zh-CN"/>
        </w:rPr>
      </w:pPr>
      <w:r>
        <w:rPr>
          <w:rFonts w:hint="default" w:ascii="Times New Roman" w:hAnsi="Times New Roman" w:eastAsia="仿宋" w:cs="Times New Roman"/>
          <w:bCs/>
          <w:color w:val="auto"/>
          <w:sz w:val="28"/>
          <w:szCs w:val="28"/>
          <w:highlight w:val="none"/>
          <w:lang w:eastAsia="zh-CN"/>
        </w:rPr>
        <w:t>设置氢气纯度（≥99.9%）与流量达标率双指标，通过高纯度氢气供给保障健康效能，以额定流量输出确保设备工作效率，双重约束避免因性能衰减引发的用户投诉。</w:t>
      </w:r>
    </w:p>
    <w:p w14:paraId="3BF0BE95">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default" w:ascii="Times New Roman" w:hAnsi="Times New Roman" w:eastAsia="仿宋" w:cs="Times New Roman"/>
          <w:bCs/>
          <w:color w:val="auto"/>
          <w:sz w:val="28"/>
          <w:szCs w:val="28"/>
          <w:highlight w:val="none"/>
          <w:lang w:eastAsia="zh-CN"/>
        </w:rPr>
      </w:pPr>
      <w:r>
        <w:rPr>
          <w:rFonts w:hint="eastAsia" w:eastAsia="仿宋" w:cs="Times New Roman"/>
          <w:bCs/>
          <w:color w:val="auto"/>
          <w:sz w:val="28"/>
          <w:szCs w:val="28"/>
          <w:highlight w:val="none"/>
          <w:lang w:val="en-US" w:eastAsia="zh-CN"/>
        </w:rPr>
        <w:t>2、</w:t>
      </w:r>
      <w:r>
        <w:rPr>
          <w:rFonts w:hint="default" w:ascii="Times New Roman" w:hAnsi="Times New Roman" w:eastAsia="仿宋" w:cs="Times New Roman"/>
          <w:bCs/>
          <w:color w:val="auto"/>
          <w:sz w:val="28"/>
          <w:szCs w:val="28"/>
          <w:highlight w:val="none"/>
          <w:lang w:eastAsia="zh-CN"/>
        </w:rPr>
        <w:t>环境适应性</w:t>
      </w:r>
    </w:p>
    <w:p w14:paraId="7D1A1152">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default" w:ascii="Times New Roman" w:hAnsi="Times New Roman" w:eastAsia="仿宋" w:cs="Times New Roman"/>
          <w:bCs/>
          <w:color w:val="auto"/>
          <w:sz w:val="28"/>
          <w:szCs w:val="28"/>
          <w:highlight w:val="none"/>
          <w:lang w:eastAsia="zh-CN"/>
        </w:rPr>
      </w:pPr>
      <w:r>
        <w:rPr>
          <w:rFonts w:hint="default" w:ascii="Times New Roman" w:hAnsi="Times New Roman" w:eastAsia="仿宋" w:cs="Times New Roman"/>
          <w:bCs/>
          <w:color w:val="auto"/>
          <w:sz w:val="28"/>
          <w:szCs w:val="28"/>
          <w:highlight w:val="none"/>
          <w:lang w:eastAsia="zh-CN"/>
        </w:rPr>
        <w:t>电源适应性：支持220V±10%电压波动及（50±1）Hz频率波动，确保设备在电网不稳定地区仍能正常启动运行。</w:t>
      </w:r>
    </w:p>
    <w:p w14:paraId="3A59458D">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default" w:ascii="Times New Roman" w:hAnsi="Times New Roman" w:eastAsia="仿宋" w:cs="Times New Roman"/>
          <w:bCs/>
          <w:color w:val="auto"/>
          <w:sz w:val="28"/>
          <w:szCs w:val="28"/>
          <w:highlight w:val="none"/>
          <w:lang w:eastAsia="zh-CN"/>
        </w:rPr>
      </w:pPr>
      <w:r>
        <w:rPr>
          <w:rFonts w:hint="default" w:ascii="Times New Roman" w:hAnsi="Times New Roman" w:eastAsia="仿宋" w:cs="Times New Roman"/>
          <w:bCs/>
          <w:color w:val="auto"/>
          <w:sz w:val="28"/>
          <w:szCs w:val="28"/>
          <w:highlight w:val="none"/>
          <w:lang w:eastAsia="zh-CN"/>
        </w:rPr>
        <w:t>极端温湿度：通过低温（5℃）、高温（35℃）及恒定湿热（40℃/85%RH）测试，验证设备在恶劣环境下持续工作的可靠性，适应不同家庭气候条件。</w:t>
      </w:r>
    </w:p>
    <w:p w14:paraId="0B4810EE">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default" w:ascii="Times New Roman" w:hAnsi="Times New Roman" w:eastAsia="仿宋" w:cs="Times New Roman"/>
          <w:bCs/>
          <w:color w:val="auto"/>
          <w:sz w:val="28"/>
          <w:szCs w:val="28"/>
          <w:highlight w:val="none"/>
          <w:lang w:eastAsia="zh-CN"/>
        </w:rPr>
      </w:pPr>
      <w:r>
        <w:rPr>
          <w:rFonts w:hint="eastAsia" w:eastAsia="仿宋" w:cs="Times New Roman"/>
          <w:bCs/>
          <w:color w:val="auto"/>
          <w:sz w:val="28"/>
          <w:szCs w:val="28"/>
          <w:highlight w:val="none"/>
          <w:lang w:val="en-US" w:eastAsia="zh-CN"/>
        </w:rPr>
        <w:t>3、</w:t>
      </w:r>
      <w:r>
        <w:rPr>
          <w:rFonts w:hint="default" w:ascii="Times New Roman" w:hAnsi="Times New Roman" w:eastAsia="仿宋" w:cs="Times New Roman"/>
          <w:bCs/>
          <w:color w:val="auto"/>
          <w:sz w:val="28"/>
          <w:szCs w:val="28"/>
          <w:highlight w:val="none"/>
          <w:lang w:eastAsia="zh-CN"/>
        </w:rPr>
        <w:t>电磁兼容性</w:t>
      </w:r>
    </w:p>
    <w:p w14:paraId="183E8737">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default" w:ascii="Times New Roman" w:hAnsi="Times New Roman" w:eastAsia="仿宋" w:cs="Times New Roman"/>
          <w:bCs/>
          <w:color w:val="auto"/>
          <w:sz w:val="28"/>
          <w:szCs w:val="28"/>
          <w:highlight w:val="none"/>
          <w:lang w:eastAsia="zh-CN"/>
        </w:rPr>
      </w:pPr>
      <w:r>
        <w:rPr>
          <w:rFonts w:hint="default" w:ascii="Times New Roman" w:hAnsi="Times New Roman" w:eastAsia="仿宋" w:cs="Times New Roman"/>
          <w:bCs/>
          <w:color w:val="auto"/>
          <w:sz w:val="28"/>
          <w:szCs w:val="28"/>
          <w:highlight w:val="none"/>
          <w:lang w:eastAsia="zh-CN"/>
        </w:rPr>
        <w:t>依据GB/T 17626.11进行电压暂降、短时中断及电压变化抗扰度测试，确保设备在电磁复杂环境中稳定运行，避免因电网干扰导致停机或故障。</w:t>
      </w:r>
    </w:p>
    <w:p w14:paraId="26F04463">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default" w:ascii="Times New Roman" w:hAnsi="Times New Roman" w:eastAsia="仿宋" w:cs="Times New Roman"/>
          <w:bCs/>
          <w:color w:val="auto"/>
          <w:sz w:val="28"/>
          <w:szCs w:val="28"/>
          <w:highlight w:val="none"/>
          <w:lang w:eastAsia="zh-CN"/>
        </w:rPr>
      </w:pPr>
      <w:r>
        <w:rPr>
          <w:rFonts w:hint="eastAsia" w:eastAsia="仿宋" w:cs="Times New Roman"/>
          <w:bCs/>
          <w:color w:val="auto"/>
          <w:sz w:val="28"/>
          <w:szCs w:val="28"/>
          <w:highlight w:val="none"/>
          <w:lang w:val="en-US" w:eastAsia="zh-CN"/>
        </w:rPr>
        <w:t>4</w:t>
      </w:r>
      <w:r>
        <w:rPr>
          <w:rFonts w:hint="default" w:ascii="Times New Roman" w:hAnsi="Times New Roman" w:eastAsia="仿宋" w:cs="Times New Roman"/>
          <w:bCs/>
          <w:color w:val="auto"/>
          <w:sz w:val="28"/>
          <w:szCs w:val="28"/>
          <w:highlight w:val="none"/>
          <w:lang w:val="en-US" w:eastAsia="zh-CN"/>
        </w:rPr>
        <w:t>、</w:t>
      </w:r>
      <w:r>
        <w:rPr>
          <w:rFonts w:hint="default" w:ascii="Times New Roman" w:hAnsi="Times New Roman" w:eastAsia="仿宋" w:cs="Times New Roman"/>
          <w:bCs/>
          <w:color w:val="auto"/>
          <w:sz w:val="28"/>
          <w:szCs w:val="28"/>
          <w:highlight w:val="none"/>
          <w:lang w:eastAsia="zh-CN"/>
        </w:rPr>
        <w:t>噪声控制</w:t>
      </w:r>
    </w:p>
    <w:p w14:paraId="1A0D84DC">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default" w:ascii="Times New Roman" w:hAnsi="Times New Roman" w:eastAsia="仿宋" w:cs="Times New Roman"/>
          <w:bCs/>
          <w:color w:val="auto"/>
          <w:sz w:val="28"/>
          <w:szCs w:val="28"/>
          <w:highlight w:val="none"/>
          <w:lang w:eastAsia="zh-CN"/>
        </w:rPr>
      </w:pPr>
      <w:r>
        <w:rPr>
          <w:rFonts w:hint="default" w:ascii="Times New Roman" w:hAnsi="Times New Roman" w:eastAsia="仿宋" w:cs="Times New Roman"/>
          <w:bCs/>
          <w:color w:val="auto"/>
          <w:sz w:val="28"/>
          <w:szCs w:val="28"/>
          <w:highlight w:val="none"/>
          <w:lang w:eastAsia="zh-CN"/>
        </w:rPr>
        <w:t>明确设备运行噪声限值≤</w:t>
      </w:r>
      <w:r>
        <w:rPr>
          <w:rFonts w:hint="default" w:ascii="Times New Roman" w:hAnsi="Times New Roman" w:eastAsia="仿宋" w:cs="Times New Roman"/>
          <w:bCs/>
          <w:color w:val="auto"/>
          <w:sz w:val="28"/>
          <w:szCs w:val="28"/>
          <w:highlight w:val="none"/>
          <w:lang w:val="en-US" w:eastAsia="zh-CN"/>
        </w:rPr>
        <w:t>6</w:t>
      </w:r>
      <w:r>
        <w:rPr>
          <w:rFonts w:hint="default" w:ascii="Times New Roman" w:hAnsi="Times New Roman" w:eastAsia="仿宋" w:cs="Times New Roman"/>
          <w:bCs/>
          <w:color w:val="auto"/>
          <w:sz w:val="28"/>
          <w:szCs w:val="28"/>
          <w:highlight w:val="none"/>
          <w:lang w:eastAsia="zh-CN"/>
        </w:rPr>
        <w:t>0dB(A)，通过声压级管控改善家庭场景使用舒适度，有效降低噪音污染对生活品质的负面影响，特别适用于居家健康设备使用场景。</w:t>
      </w:r>
    </w:p>
    <w:p w14:paraId="35B81BC7">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default" w:ascii="Times New Roman" w:hAnsi="Times New Roman" w:eastAsia="仿宋" w:cs="Times New Roman"/>
          <w:bCs/>
          <w:color w:val="auto"/>
          <w:sz w:val="28"/>
          <w:szCs w:val="28"/>
          <w:highlight w:val="none"/>
          <w:lang w:eastAsia="zh-CN"/>
        </w:rPr>
      </w:pPr>
      <w:r>
        <w:rPr>
          <w:rFonts w:hint="eastAsia" w:eastAsia="仿宋" w:cs="Times New Roman"/>
          <w:bCs/>
          <w:color w:val="auto"/>
          <w:sz w:val="28"/>
          <w:szCs w:val="28"/>
          <w:highlight w:val="none"/>
          <w:lang w:val="en-US" w:eastAsia="zh-CN"/>
        </w:rPr>
        <w:t>5</w:t>
      </w:r>
      <w:r>
        <w:rPr>
          <w:rFonts w:hint="default" w:ascii="Times New Roman" w:hAnsi="Times New Roman" w:eastAsia="仿宋" w:cs="Times New Roman"/>
          <w:bCs/>
          <w:color w:val="auto"/>
          <w:sz w:val="28"/>
          <w:szCs w:val="28"/>
          <w:highlight w:val="none"/>
          <w:lang w:val="en-US" w:eastAsia="zh-CN"/>
        </w:rPr>
        <w:t>、</w:t>
      </w:r>
      <w:r>
        <w:rPr>
          <w:rFonts w:hint="default" w:ascii="Times New Roman" w:hAnsi="Times New Roman" w:eastAsia="仿宋" w:cs="Times New Roman"/>
          <w:bCs/>
          <w:color w:val="auto"/>
          <w:sz w:val="28"/>
          <w:szCs w:val="28"/>
          <w:highlight w:val="none"/>
          <w:lang w:eastAsia="zh-CN"/>
        </w:rPr>
        <w:t>连续运行稳定性</w:t>
      </w:r>
    </w:p>
    <w:p w14:paraId="34918F2F">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default" w:ascii="Times New Roman" w:hAnsi="Times New Roman" w:eastAsia="仿宋" w:cs="Times New Roman"/>
          <w:bCs/>
          <w:color w:val="auto"/>
          <w:sz w:val="28"/>
          <w:szCs w:val="28"/>
          <w:highlight w:val="none"/>
          <w:lang w:eastAsia="zh-CN"/>
        </w:rPr>
      </w:pPr>
      <w:r>
        <w:rPr>
          <w:rFonts w:hint="default" w:ascii="Times New Roman" w:hAnsi="Times New Roman" w:eastAsia="仿宋" w:cs="Times New Roman"/>
          <w:bCs/>
          <w:color w:val="auto"/>
          <w:sz w:val="28"/>
          <w:szCs w:val="28"/>
          <w:highlight w:val="none"/>
          <w:lang w:eastAsia="zh-CN"/>
        </w:rPr>
        <w:t>建立48小时无故障运行测试规范，通过极端工况验证产品耐久性，量化设备稳定性指标以减少售后维护频次，建立消费者对品牌质量的信任基础。</w:t>
      </w:r>
    </w:p>
    <w:p w14:paraId="1BCC2D3B">
      <w:pPr>
        <w:keepNext w:val="0"/>
        <w:keepLines w:val="0"/>
        <w:pageBreakBefore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highlight w:val="yellow"/>
          <w:lang w:val="en-US" w:eastAsia="zh-CN"/>
        </w:rPr>
      </w:pPr>
      <w:r>
        <w:rPr>
          <w:rFonts w:hint="default" w:ascii="Times New Roman" w:hAnsi="Times New Roman" w:eastAsia="仿宋" w:cs="Times New Roman"/>
          <w:color w:val="auto"/>
          <w:sz w:val="28"/>
          <w:szCs w:val="28"/>
          <w:highlight w:val="none"/>
          <w:lang w:eastAsia="zh-CN"/>
        </w:rPr>
        <w:t>经多方标准公开服务平台网站查询，家用氢气机领域没有相应国家、行业、地方标准，本标准的制定填补了行业空白，为产品质量提供统一规范，推动行业向高效、安全、环保方向发展。因此，标准未进行比对。</w:t>
      </w:r>
    </w:p>
    <w:p w14:paraId="23F99A4D">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color w:val="auto"/>
          <w:sz w:val="28"/>
          <w:szCs w:val="28"/>
          <w:lang w:eastAsia="zh-CN"/>
        </w:rPr>
      </w:pPr>
      <w:r>
        <w:rPr>
          <w:rFonts w:hint="eastAsia" w:ascii="黑体" w:hAnsi="宋体" w:eastAsia="黑体" w:cs="黑体"/>
          <w:color w:val="auto"/>
          <w:sz w:val="28"/>
          <w:szCs w:val="28"/>
          <w:lang w:eastAsia="zh-CN"/>
        </w:rPr>
        <w:t>4.</w:t>
      </w:r>
      <w:r>
        <w:rPr>
          <w:rFonts w:hint="eastAsia" w:ascii="黑体" w:hAnsi="宋体" w:eastAsia="黑体" w:cs="黑体"/>
          <w:color w:val="auto"/>
          <w:sz w:val="28"/>
          <w:szCs w:val="28"/>
          <w:lang w:val="en-US" w:eastAsia="zh-CN"/>
        </w:rPr>
        <w:t>3</w:t>
      </w:r>
      <w:r>
        <w:rPr>
          <w:rFonts w:hint="eastAsia" w:ascii="黑体" w:hAnsi="宋体" w:eastAsia="黑体" w:cs="黑体"/>
          <w:color w:val="auto"/>
          <w:sz w:val="28"/>
          <w:szCs w:val="28"/>
          <w:lang w:eastAsia="zh-CN"/>
        </w:rPr>
        <w:t xml:space="preserve">  </w:t>
      </w:r>
      <w:r>
        <w:rPr>
          <w:rFonts w:ascii="黑体" w:hAnsi="宋体" w:eastAsia="黑体" w:cs="黑体"/>
          <w:color w:val="auto"/>
          <w:sz w:val="28"/>
          <w:szCs w:val="28"/>
          <w:lang w:eastAsia="zh-CN"/>
        </w:rPr>
        <w:t>试验方法</w:t>
      </w:r>
    </w:p>
    <w:p w14:paraId="1B753D84">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本标准要求指标的试验方法仅有部分是有对应的国家标准和行业标准测试方法，其他部分测试方法按标准中的要求进行测试。</w:t>
      </w:r>
    </w:p>
    <w:p w14:paraId="51A1AB87">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color w:val="auto"/>
          <w:sz w:val="28"/>
          <w:szCs w:val="28"/>
          <w:lang w:eastAsia="zh-CN"/>
        </w:rPr>
      </w:pPr>
      <w:r>
        <w:rPr>
          <w:rFonts w:hint="eastAsia" w:ascii="黑体" w:hAnsi="宋体" w:eastAsia="黑体" w:cs="黑体"/>
          <w:color w:val="auto"/>
          <w:sz w:val="28"/>
          <w:szCs w:val="28"/>
          <w:lang w:eastAsia="zh-CN"/>
        </w:rPr>
        <w:t>4.</w:t>
      </w:r>
      <w:r>
        <w:rPr>
          <w:rFonts w:hint="eastAsia" w:ascii="黑体" w:hAnsi="宋体" w:eastAsia="黑体" w:cs="黑体"/>
          <w:color w:val="auto"/>
          <w:sz w:val="28"/>
          <w:szCs w:val="28"/>
          <w:lang w:val="en-US" w:eastAsia="zh-CN"/>
        </w:rPr>
        <w:t>4</w:t>
      </w:r>
      <w:r>
        <w:rPr>
          <w:rFonts w:hint="eastAsia" w:ascii="黑体" w:hAnsi="宋体" w:eastAsia="黑体" w:cs="黑体"/>
          <w:color w:val="auto"/>
          <w:sz w:val="28"/>
          <w:szCs w:val="28"/>
          <w:lang w:eastAsia="zh-CN"/>
        </w:rPr>
        <w:t xml:space="preserve">  </w:t>
      </w:r>
      <w:r>
        <w:rPr>
          <w:rFonts w:ascii="黑体" w:hAnsi="宋体" w:eastAsia="黑体" w:cs="黑体"/>
          <w:color w:val="auto"/>
          <w:sz w:val="28"/>
          <w:szCs w:val="28"/>
          <w:lang w:eastAsia="zh-CN"/>
        </w:rPr>
        <w:t>检验规则</w:t>
      </w:r>
    </w:p>
    <w:p w14:paraId="49346CE6">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结合行业的特点，兼顾生产方、买方及第三方的需求，保证检验的准确性和力求可行。</w:t>
      </w:r>
    </w:p>
    <w:p w14:paraId="670B4606">
      <w:pPr>
        <w:keepNext w:val="0"/>
        <w:keepLines w:val="0"/>
        <w:pageBreakBefore w:val="0"/>
        <w:widowControl/>
        <w:kinsoku/>
        <w:wordWrap/>
        <w:overflowPunct/>
        <w:topLinePunct w:val="0"/>
        <w:autoSpaceDE w:val="0"/>
        <w:autoSpaceDN w:val="0"/>
        <w:bidi w:val="0"/>
        <w:adjustRightInd/>
        <w:snapToGrid/>
        <w:spacing w:line="720" w:lineRule="auto"/>
        <w:textAlignment w:val="auto"/>
        <w:rPr>
          <w:rFonts w:hint="default" w:ascii="黑体" w:hAnsi="宋体" w:eastAsia="黑体" w:cs="黑体"/>
          <w:color w:val="auto"/>
          <w:sz w:val="28"/>
          <w:szCs w:val="28"/>
          <w:lang w:val="en-US" w:eastAsia="zh-CN"/>
        </w:rPr>
      </w:pPr>
      <w:r>
        <w:rPr>
          <w:rFonts w:hint="eastAsia" w:ascii="黑体" w:hAnsi="宋体" w:eastAsia="黑体" w:cs="黑体"/>
          <w:color w:val="auto"/>
          <w:sz w:val="28"/>
          <w:szCs w:val="28"/>
          <w:lang w:eastAsia="zh-CN"/>
        </w:rPr>
        <w:t>4.</w:t>
      </w:r>
      <w:r>
        <w:rPr>
          <w:rFonts w:hint="eastAsia" w:ascii="黑体" w:hAnsi="宋体" w:eastAsia="黑体" w:cs="黑体"/>
          <w:color w:val="auto"/>
          <w:sz w:val="28"/>
          <w:szCs w:val="28"/>
          <w:lang w:val="en-US" w:eastAsia="zh-CN"/>
        </w:rPr>
        <w:t>5</w:t>
      </w:r>
      <w:r>
        <w:rPr>
          <w:rFonts w:hint="eastAsia" w:ascii="黑体" w:hAnsi="宋体" w:eastAsia="黑体" w:cs="黑体"/>
          <w:color w:val="auto"/>
          <w:sz w:val="28"/>
          <w:szCs w:val="28"/>
          <w:lang w:eastAsia="zh-CN"/>
        </w:rPr>
        <w:t xml:space="preserve">  </w:t>
      </w:r>
      <w:bookmarkStart w:id="3" w:name="_Toc937"/>
      <w:r>
        <w:rPr>
          <w:rFonts w:hint="default" w:ascii="黑体" w:hAnsi="宋体" w:eastAsia="黑体" w:cs="黑体"/>
          <w:color w:val="auto"/>
          <w:sz w:val="28"/>
          <w:szCs w:val="28"/>
          <w:lang w:val="en-US" w:eastAsia="zh-CN"/>
        </w:rPr>
        <w:t>标志、包装、运输和贮存</w:t>
      </w:r>
      <w:bookmarkEnd w:id="3"/>
    </w:p>
    <w:p w14:paraId="415D873C">
      <w:pPr>
        <w:spacing w:line="360" w:lineRule="auto"/>
        <w:ind w:firstLine="560" w:firstLineChars="200"/>
        <w:jc w:val="both"/>
        <w:rPr>
          <w:rFonts w:hint="eastAsia" w:ascii="仿宋" w:hAnsi="仿宋" w:eastAsia="仿宋" w:cs="仿宋"/>
          <w:color w:val="auto"/>
          <w:sz w:val="28"/>
          <w:szCs w:val="28"/>
          <w:lang w:eastAsia="zh-CN"/>
        </w:rPr>
      </w:pPr>
      <w:r>
        <w:rPr>
          <w:rFonts w:ascii="仿宋" w:hAnsi="仿宋" w:eastAsia="仿宋" w:cs="仿宋"/>
          <w:sz w:val="28"/>
          <w:szCs w:val="28"/>
          <w:lang w:eastAsia="zh-CN"/>
        </w:rPr>
        <w:t>根据产品实际情况，在</w:t>
      </w:r>
      <w:r>
        <w:rPr>
          <w:rFonts w:hint="eastAsia" w:ascii="仿宋" w:hAnsi="仿宋" w:eastAsia="仿宋" w:cs="仿宋"/>
          <w:sz w:val="28"/>
          <w:szCs w:val="28"/>
          <w:lang w:val="en-US" w:eastAsia="zh-CN"/>
        </w:rPr>
        <w:t>标志、</w:t>
      </w:r>
      <w:r>
        <w:rPr>
          <w:rFonts w:ascii="仿宋" w:hAnsi="仿宋" w:eastAsia="仿宋" w:cs="仿宋"/>
          <w:sz w:val="28"/>
          <w:szCs w:val="28"/>
          <w:lang w:eastAsia="zh-CN"/>
        </w:rPr>
        <w:t>包装、运输</w:t>
      </w:r>
      <w:r>
        <w:rPr>
          <w:rFonts w:hint="eastAsia" w:ascii="仿宋" w:hAnsi="仿宋" w:eastAsia="仿宋" w:cs="仿宋"/>
          <w:sz w:val="28"/>
          <w:szCs w:val="28"/>
          <w:lang w:val="en-US" w:eastAsia="zh-CN"/>
        </w:rPr>
        <w:t>和</w:t>
      </w:r>
      <w:r>
        <w:rPr>
          <w:rFonts w:ascii="仿宋" w:hAnsi="仿宋" w:eastAsia="仿宋" w:cs="仿宋"/>
          <w:sz w:val="28"/>
          <w:szCs w:val="28"/>
          <w:lang w:eastAsia="zh-CN"/>
        </w:rPr>
        <w:t>贮存方面作出了具体规定。</w:t>
      </w:r>
    </w:p>
    <w:p w14:paraId="19DE1015">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color w:val="auto"/>
          <w:sz w:val="28"/>
          <w:szCs w:val="28"/>
          <w:lang w:eastAsia="zh-CN"/>
        </w:rPr>
      </w:pPr>
      <w:r>
        <w:rPr>
          <w:rFonts w:hint="eastAsia" w:ascii="黑体" w:hAnsi="宋体" w:eastAsia="黑体" w:cs="黑体"/>
          <w:color w:val="auto"/>
          <w:sz w:val="28"/>
          <w:szCs w:val="28"/>
          <w:lang w:eastAsia="zh-CN"/>
        </w:rPr>
        <w:t>4.</w:t>
      </w:r>
      <w:r>
        <w:rPr>
          <w:rFonts w:hint="eastAsia" w:ascii="黑体" w:hAnsi="宋体" w:eastAsia="黑体" w:cs="黑体"/>
          <w:color w:val="auto"/>
          <w:sz w:val="28"/>
          <w:szCs w:val="28"/>
          <w:lang w:val="en-US" w:eastAsia="zh-CN"/>
        </w:rPr>
        <w:t>6</w:t>
      </w:r>
      <w:r>
        <w:rPr>
          <w:rFonts w:hint="eastAsia" w:ascii="黑体" w:hAnsi="宋体" w:eastAsia="黑体" w:cs="黑体"/>
          <w:color w:val="auto"/>
          <w:sz w:val="28"/>
          <w:szCs w:val="28"/>
          <w:lang w:eastAsia="zh-CN"/>
        </w:rPr>
        <w:t xml:space="preserve">  质量承诺</w:t>
      </w:r>
    </w:p>
    <w:p w14:paraId="63F39CCB">
      <w:pPr>
        <w:keepNext w:val="0"/>
        <w:keepLines w:val="0"/>
        <w:pageBreakBefore w:val="0"/>
        <w:kinsoku/>
        <w:wordWrap/>
        <w:overflowPunct/>
        <w:topLinePunct w:val="0"/>
        <w:autoSpaceDE w:val="0"/>
        <w:autoSpaceDN w:val="0"/>
        <w:bidi w:val="0"/>
        <w:adjustRightInd/>
        <w:snapToGrid/>
        <w:spacing w:line="240" w:lineRule="auto"/>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规定了产品</w:t>
      </w:r>
      <w:r>
        <w:rPr>
          <w:rFonts w:hint="eastAsia" w:ascii="仿宋" w:hAnsi="仿宋" w:eastAsia="仿宋" w:cs="仿宋"/>
          <w:color w:val="auto"/>
          <w:sz w:val="28"/>
          <w:szCs w:val="28"/>
          <w:lang w:val="en-US" w:eastAsia="zh-CN"/>
        </w:rPr>
        <w:t>质保</w:t>
      </w:r>
      <w:r>
        <w:rPr>
          <w:rFonts w:hint="eastAsia" w:ascii="仿宋" w:hAnsi="仿宋" w:eastAsia="仿宋" w:cs="仿宋"/>
          <w:color w:val="auto"/>
          <w:sz w:val="28"/>
          <w:szCs w:val="28"/>
          <w:lang w:eastAsia="zh-CN"/>
        </w:rPr>
        <w:t>期、维修服务和客户响应。</w:t>
      </w:r>
    </w:p>
    <w:p w14:paraId="5AEE17D2">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color w:val="auto"/>
          <w:sz w:val="28"/>
          <w:szCs w:val="28"/>
          <w:lang w:eastAsia="zh-CN"/>
        </w:rPr>
      </w:pPr>
      <w:r>
        <w:rPr>
          <w:rFonts w:hint="eastAsia" w:ascii="黑体" w:hAnsi="宋体" w:eastAsia="黑体" w:cs="黑体"/>
          <w:color w:val="auto"/>
          <w:sz w:val="28"/>
          <w:szCs w:val="28"/>
          <w:lang w:eastAsia="zh-CN"/>
        </w:rPr>
        <w:t>5  与现行相关法律、法规、规章及相关标准的协调性</w:t>
      </w:r>
    </w:p>
    <w:p w14:paraId="7BC7F67D">
      <w:pPr>
        <w:keepNext w:val="0"/>
        <w:keepLines w:val="0"/>
        <w:pageBreakBefore w:val="0"/>
        <w:widowControl/>
        <w:kinsoku/>
        <w:wordWrap/>
        <w:overflowPunct/>
        <w:topLinePunct w:val="0"/>
        <w:autoSpaceDE w:val="0"/>
        <w:autoSpaceDN w:val="0"/>
        <w:bidi w:val="0"/>
        <w:adjustRightInd/>
        <w:snapToGrid/>
        <w:spacing w:line="240" w:lineRule="auto"/>
        <w:ind w:firstLine="560" w:firstLineChars="200"/>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本标准内容符合现行法律、法规。</w:t>
      </w:r>
    </w:p>
    <w:p w14:paraId="248E179D">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color w:val="auto"/>
          <w:sz w:val="28"/>
          <w:szCs w:val="28"/>
          <w:lang w:eastAsia="zh-CN"/>
        </w:rPr>
      </w:pPr>
      <w:r>
        <w:rPr>
          <w:rFonts w:hint="eastAsia" w:ascii="黑体" w:hAnsi="宋体" w:eastAsia="黑体" w:cs="黑体"/>
          <w:color w:val="auto"/>
          <w:sz w:val="28"/>
          <w:szCs w:val="28"/>
          <w:lang w:eastAsia="zh-CN"/>
        </w:rPr>
        <w:t xml:space="preserve">6  标准的实施与宣贯 </w:t>
      </w:r>
    </w:p>
    <w:p w14:paraId="2E7597AD">
      <w:pPr>
        <w:keepNext w:val="0"/>
        <w:keepLines w:val="0"/>
        <w:pageBreakBefore w:val="0"/>
        <w:widowControl/>
        <w:kinsoku/>
        <w:wordWrap/>
        <w:overflowPunct/>
        <w:topLinePunct w:val="0"/>
        <w:autoSpaceDE w:val="0"/>
        <w:autoSpaceDN w:val="0"/>
        <w:bidi w:val="0"/>
        <w:adjustRightInd/>
        <w:snapToGrid/>
        <w:spacing w:line="240" w:lineRule="auto"/>
        <w:ind w:firstLine="560" w:firstLineChars="200"/>
        <w:textAlignment w:val="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已批准发布的佛山标准，文本由佛山市佛山标准和卓越绩效管理促进会在官方网站 （http://www.fsstandard.org.cn/）上全文公布，供社会免费查阅。鼓励相关单位在标准信息公共服务平台（http://www.cpbz.gov.cn/）上自我声明公开执行本标准。</w:t>
      </w:r>
      <w:r>
        <w:rPr>
          <w:rFonts w:ascii="仿宋" w:hAnsi="仿宋" w:eastAsia="仿宋" w:cs="仿宋"/>
          <w:color w:val="auto"/>
          <w:sz w:val="28"/>
          <w:szCs w:val="28"/>
          <w:lang w:eastAsia="zh-CN"/>
        </w:rPr>
        <w:t> </w:t>
      </w:r>
    </w:p>
    <w:p w14:paraId="4B6EAB09">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color w:val="auto"/>
          <w:sz w:val="28"/>
          <w:szCs w:val="28"/>
          <w:lang w:eastAsia="zh-CN"/>
        </w:rPr>
      </w:pPr>
      <w:r>
        <w:rPr>
          <w:rFonts w:hint="eastAsia" w:ascii="黑体" w:hAnsi="宋体" w:eastAsia="黑体" w:cs="黑体"/>
          <w:color w:val="auto"/>
          <w:sz w:val="28"/>
          <w:szCs w:val="28"/>
          <w:lang w:eastAsia="zh-CN"/>
        </w:rPr>
        <w:t xml:space="preserve">7  其他应予说明的事项 </w:t>
      </w:r>
    </w:p>
    <w:p w14:paraId="0678CFAC">
      <w:pPr>
        <w:keepNext w:val="0"/>
        <w:keepLines w:val="0"/>
        <w:pageBreakBefore w:val="0"/>
        <w:widowControl/>
        <w:kinsoku/>
        <w:wordWrap/>
        <w:overflowPunct/>
        <w:topLinePunct w:val="0"/>
        <w:autoSpaceDE w:val="0"/>
        <w:autoSpaceDN w:val="0"/>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标准不涉及专利。</w:t>
      </w:r>
    </w:p>
    <w:p w14:paraId="45926646">
      <w:pPr>
        <w:pStyle w:val="6"/>
        <w:rPr>
          <w:rFonts w:hint="eastAsia"/>
          <w:color w:val="auto"/>
          <w:lang w:eastAsia="zh-CN"/>
        </w:rPr>
      </w:pPr>
    </w:p>
    <w:p w14:paraId="43A2644A">
      <w:pPr>
        <w:keepNext w:val="0"/>
        <w:keepLines w:val="0"/>
        <w:pageBreakBefore w:val="0"/>
        <w:widowControl/>
        <w:kinsoku/>
        <w:wordWrap/>
        <w:overflowPunct/>
        <w:topLinePunct w:val="0"/>
        <w:autoSpaceDE w:val="0"/>
        <w:autoSpaceDN w:val="0"/>
        <w:bidi w:val="0"/>
        <w:adjustRightInd/>
        <w:snapToGrid/>
        <w:spacing w:line="240" w:lineRule="auto"/>
        <w:ind w:firstLine="560" w:firstLineChars="200"/>
        <w:jc w:val="righ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《佛山标准 </w:t>
      </w:r>
      <w:r>
        <w:rPr>
          <w:rFonts w:hint="eastAsia" w:ascii="仿宋" w:hAnsi="仿宋" w:eastAsia="仿宋" w:cs="仿宋"/>
          <w:color w:val="auto"/>
          <w:sz w:val="28"/>
          <w:szCs w:val="28"/>
          <w:lang w:val="en-US" w:eastAsia="zh-CN"/>
        </w:rPr>
        <w:t>家用氢气机</w:t>
      </w:r>
      <w:r>
        <w:rPr>
          <w:rFonts w:hint="eastAsia" w:ascii="仿宋" w:hAnsi="仿宋" w:eastAsia="仿宋" w:cs="仿宋"/>
          <w:color w:val="auto"/>
          <w:sz w:val="28"/>
          <w:szCs w:val="28"/>
          <w:lang w:eastAsia="zh-CN"/>
        </w:rPr>
        <w:t xml:space="preserve">》标准研制工作组 </w:t>
      </w:r>
    </w:p>
    <w:p w14:paraId="21132766">
      <w:pPr>
        <w:keepNext w:val="0"/>
        <w:keepLines w:val="0"/>
        <w:pageBreakBefore w:val="0"/>
        <w:widowControl/>
        <w:kinsoku/>
        <w:wordWrap/>
        <w:overflowPunct/>
        <w:topLinePunct w:val="0"/>
        <w:autoSpaceDE w:val="0"/>
        <w:autoSpaceDN w:val="0"/>
        <w:bidi w:val="0"/>
        <w:adjustRightInd/>
        <w:snapToGrid/>
        <w:spacing w:line="240" w:lineRule="auto"/>
        <w:ind w:right="0" w:firstLine="560" w:firstLineChars="200"/>
        <w:jc w:val="righ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月</w:t>
      </w:r>
    </w:p>
    <w:sectPr>
      <w:footerReference r:id="rId3" w:type="default"/>
      <w:pgSz w:w="11906" w:h="16838"/>
      <w:pgMar w:top="960" w:right="1080" w:bottom="1238" w:left="1080" w:header="851" w:footer="512" w:gutter="0"/>
      <w:cols w:space="425" w:num="1"/>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C599D">
    <w:pPr>
      <w:pStyle w:val="9"/>
    </w:pPr>
    <w:r>
      <w:rPr>
        <w:lang w:eastAsia="zh-CN"/>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v:path/>
          <v:fill on="f" focussize="0,0"/>
          <v:stroke on="f" weight="0.5pt" joinstyle="miter"/>
          <v:imagedata o:title=""/>
          <o:lock v:ext="edit"/>
          <v:textbox inset="0mm,0mm,0mm,0mm" style="mso-fit-shape-to-text:t;">
            <w:txbxContent>
              <w:p w14:paraId="0477B111">
                <w:pPr>
                  <w:pStyle w:val="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10</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C9D27"/>
    <w:multiLevelType w:val="singleLevel"/>
    <w:tmpl w:val="F2EC9D27"/>
    <w:lvl w:ilvl="0" w:tentative="0">
      <w:start w:val="1"/>
      <w:numFmt w:val="decimal"/>
      <w:suff w:val="nothing"/>
      <w:lvlText w:val="%1）"/>
      <w:lvlJc w:val="left"/>
    </w:lvl>
  </w:abstractNum>
  <w:abstractNum w:abstractNumId="1">
    <w:nsid w:val="079102AD"/>
    <w:multiLevelType w:val="multilevel"/>
    <w:tmpl w:val="079102AD"/>
    <w:lvl w:ilvl="0" w:tentative="0">
      <w:start w:val="1"/>
      <w:numFmt w:val="decimal"/>
      <w:pStyle w:val="2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19782EDA"/>
    <w:multiLevelType w:val="multilevel"/>
    <w:tmpl w:val="19782EDA"/>
    <w:lvl w:ilvl="0" w:tentative="0">
      <w:start w:val="1"/>
      <w:numFmt w:val="lowerLetter"/>
      <w:pStyle w:val="25"/>
      <w:lvlText w:val="%1)"/>
      <w:lvlJc w:val="left"/>
      <w:pPr>
        <w:tabs>
          <w:tab w:val="left" w:pos="840"/>
        </w:tabs>
        <w:ind w:left="839" w:hanging="419"/>
      </w:pPr>
      <w:rPr>
        <w:rFonts w:hint="eastAsia" w:ascii="宋体" w:hAnsi="Times New Roman" w:eastAsia="宋体" w:cs="宋体"/>
        <w:b w:val="0"/>
        <w:sz w:val="21"/>
        <w:szCs w:val="21"/>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cs="宋体"/>
        <w:b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2"/>
      <w:suff w:val="nothing"/>
      <w:lvlText w:val="%1.%2　"/>
      <w:lvlJc w:val="left"/>
      <w:pPr>
        <w:ind w:left="709"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1"/>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B800546"/>
    <w:multiLevelType w:val="multilevel"/>
    <w:tmpl w:val="2B800546"/>
    <w:lvl w:ilvl="0" w:tentative="0">
      <w:start w:val="1"/>
      <w:numFmt w:val="lowerLetter"/>
      <w:pStyle w:val="44"/>
      <w:lvlText w:val="%1)"/>
      <w:lvlJc w:val="left"/>
      <w:pPr>
        <w:tabs>
          <w:tab w:val="left" w:pos="850"/>
        </w:tabs>
        <w:ind w:left="850" w:hanging="425"/>
      </w:pPr>
      <w:rPr>
        <w:rFonts w:hint="eastAsia" w:ascii="宋体" w:hAnsi="宋体" w:eastAsia="宋体"/>
        <w:sz w:val="20"/>
      </w:rPr>
    </w:lvl>
    <w:lvl w:ilvl="1" w:tentative="0">
      <w:start w:val="1"/>
      <w:numFmt w:val="decimal"/>
      <w:lvlText w:val="%2)"/>
      <w:lvlJc w:val="left"/>
      <w:pPr>
        <w:tabs>
          <w:tab w:val="left" w:pos="1276"/>
        </w:tabs>
        <w:ind w:left="1276" w:hanging="426"/>
      </w:pPr>
      <w:rPr>
        <w:rFonts w:hint="eastAsia" w:ascii="宋体" w:hAnsi="Times New Roman" w:eastAsia="宋体" w:cs="Times New Roman"/>
        <w:color w:val="auto"/>
        <w:sz w:val="21"/>
      </w:rPr>
    </w:lvl>
    <w:lvl w:ilvl="2" w:tentative="0">
      <w:start w:val="1"/>
      <w:numFmt w:val="decimal"/>
      <w:lvlText w:val="%3."/>
      <w:lvlJc w:val="left"/>
      <w:pPr>
        <w:ind w:left="1276" w:hanging="425"/>
      </w:pPr>
      <w:rPr>
        <w:rFonts w:hint="default"/>
        <w:color w:val="auto"/>
      </w:rPr>
    </w:lvl>
    <w:lvl w:ilvl="3" w:tentative="0">
      <w:start w:val="1"/>
      <w:numFmt w:val="lowerLetter"/>
      <w:lvlText w:val="%4."/>
      <w:lvlJc w:val="left"/>
      <w:pPr>
        <w:ind w:left="1559" w:hanging="283"/>
      </w:pPr>
      <w:rPr>
        <w:rFonts w:hint="eastAsia"/>
      </w:rPr>
    </w:lvl>
    <w:lvl w:ilvl="4" w:tentative="0">
      <w:start w:val="1"/>
      <w:numFmt w:val="decimal"/>
      <w:lvlText w:val="%5."/>
      <w:lvlJc w:val="left"/>
      <w:pPr>
        <w:ind w:left="1984" w:hanging="425"/>
      </w:pPr>
      <w:rPr>
        <w:rFonts w:hint="eastAsia"/>
      </w:rPr>
    </w:lvl>
    <w:lvl w:ilvl="5" w:tentative="0">
      <w:start w:val="1"/>
      <w:numFmt w:val="lowerLetter"/>
      <w:lvlText w:val="%6."/>
      <w:lvlJc w:val="left"/>
      <w:pPr>
        <w:ind w:left="2409" w:hanging="425"/>
      </w:pPr>
      <w:rPr>
        <w:rFonts w:hint="eastAsia"/>
      </w:rPr>
    </w:lvl>
    <w:lvl w:ilvl="6" w:tentative="0">
      <w:start w:val="1"/>
      <w:numFmt w:val="lowerRoman"/>
      <w:lvlText w:val="%7."/>
      <w:lvlJc w:val="left"/>
      <w:pPr>
        <w:ind w:left="2835" w:hanging="426"/>
      </w:pPr>
      <w:rPr>
        <w:rFonts w:hint="eastAsia"/>
      </w:rPr>
    </w:lvl>
    <w:lvl w:ilvl="7" w:tentative="0">
      <w:start w:val="1"/>
      <w:numFmt w:val="lowerLetter"/>
      <w:lvlText w:val="%8."/>
      <w:lvlJc w:val="left"/>
      <w:pPr>
        <w:ind w:left="3260" w:hanging="425"/>
      </w:pPr>
      <w:rPr>
        <w:rFonts w:hint="eastAsia"/>
      </w:rPr>
    </w:lvl>
    <w:lvl w:ilvl="8" w:tentative="0">
      <w:start w:val="1"/>
      <w:numFmt w:val="lowerRoman"/>
      <w:lvlText w:val="%9."/>
      <w:lvlJc w:val="left"/>
      <w:pPr>
        <w:ind w:left="3685" w:hanging="425"/>
      </w:pPr>
      <w:rPr>
        <w:rFonts w:hint="eastAsia"/>
      </w:rPr>
    </w:lvl>
  </w:abstractNum>
  <w:abstractNum w:abstractNumId="5">
    <w:nsid w:val="557C2AF5"/>
    <w:multiLevelType w:val="multilevel"/>
    <w:tmpl w:val="557C2AF5"/>
    <w:lvl w:ilvl="0" w:tentative="0">
      <w:start w:val="1"/>
      <w:numFmt w:val="decimal"/>
      <w:pStyle w:val="3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46260FA"/>
    <w:multiLevelType w:val="multilevel"/>
    <w:tmpl w:val="646260FA"/>
    <w:lvl w:ilvl="0" w:tentative="0">
      <w:start w:val="1"/>
      <w:numFmt w:val="decimal"/>
      <w:pStyle w:val="3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7D090C6"/>
    <w:multiLevelType w:val="multilevel"/>
    <w:tmpl w:val="67D090C6"/>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6FC930AC"/>
    <w:multiLevelType w:val="multilevel"/>
    <w:tmpl w:val="6FC930AC"/>
    <w:lvl w:ilvl="0" w:tentative="0">
      <w:start w:val="1"/>
      <w:numFmt w:val="decimal"/>
      <w:pStyle w:val="46"/>
      <w:suff w:val="nothing"/>
      <w:lvlText w:val="%1　"/>
      <w:lvlJc w:val="left"/>
      <w:pPr>
        <w:ind w:left="0" w:firstLine="0"/>
      </w:pPr>
      <w:rPr>
        <w:rFonts w:hint="eastAsia" w:ascii="黑体" w:hAnsi="黑体" w:eastAsia="黑体"/>
        <w:sz w:val="20"/>
      </w:rPr>
    </w:lvl>
    <w:lvl w:ilvl="1" w:tentative="0">
      <w:start w:val="1"/>
      <w:numFmt w:val="decimal"/>
      <w:pStyle w:val="45"/>
      <w:suff w:val="nothing"/>
      <w:lvlText w:val="%1.%2　"/>
      <w:lvlJc w:val="left"/>
      <w:pPr>
        <w:ind w:left="0" w:firstLine="0"/>
      </w:pPr>
      <w:rPr>
        <w:rFonts w:hint="eastAsia" w:ascii="黑体" w:hAnsi="黑体" w:eastAsia="黑体"/>
        <w:sz w:val="20"/>
      </w:rPr>
    </w:lvl>
    <w:lvl w:ilvl="2" w:tentative="0">
      <w:start w:val="1"/>
      <w:numFmt w:val="decimal"/>
      <w:pStyle w:val="43"/>
      <w:suff w:val="nothing"/>
      <w:lvlText w:val="%1.%2.%3　"/>
      <w:lvlJc w:val="left"/>
      <w:pPr>
        <w:ind w:left="0" w:firstLine="0"/>
      </w:pPr>
      <w:rPr>
        <w:rFonts w:hint="eastAsia" w:ascii="黑体" w:hAnsi="黑体" w:eastAsia="黑体"/>
        <w:sz w:val="20"/>
      </w:rPr>
    </w:lvl>
    <w:lvl w:ilvl="3" w:tentative="0">
      <w:start w:val="1"/>
      <w:numFmt w:val="decimal"/>
      <w:suff w:val="nothing"/>
      <w:lvlText w:val="%1.%2.%3.%4　"/>
      <w:lvlJc w:val="left"/>
      <w:pPr>
        <w:ind w:left="0" w:firstLine="0"/>
      </w:pPr>
      <w:rPr>
        <w:rFonts w:hint="eastAsia" w:ascii="黑体" w:hAnsi="黑体" w:eastAsia="黑体"/>
        <w:sz w:val="20"/>
      </w:rPr>
    </w:lvl>
    <w:lvl w:ilvl="4" w:tentative="0">
      <w:start w:val="1"/>
      <w:numFmt w:val="decimal"/>
      <w:suff w:val="nothing"/>
      <w:lvlText w:val="%1.%2.%3.%4.%5　"/>
      <w:lvlJc w:val="left"/>
      <w:pPr>
        <w:ind w:left="0" w:firstLine="0"/>
      </w:pPr>
      <w:rPr>
        <w:rFonts w:hint="eastAsia" w:ascii="黑体" w:hAnsi="黑体" w:eastAsia="黑体"/>
        <w:sz w:val="20"/>
      </w:rPr>
    </w:lvl>
    <w:lvl w:ilvl="5" w:tentative="0">
      <w:start w:val="1"/>
      <w:numFmt w:val="decimal"/>
      <w:suff w:val="nothing"/>
      <w:lvlText w:val="%1.%2.%3.%4.%5.%6　"/>
      <w:lvlJc w:val="left"/>
      <w:pPr>
        <w:ind w:left="0" w:firstLine="0"/>
      </w:pPr>
      <w:rPr>
        <w:rFonts w:hint="eastAsia" w:ascii="黑体" w:hAnsi="黑体" w:eastAsia="黑体"/>
        <w:sz w:val="20"/>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3"/>
  </w:num>
  <w:num w:numId="2">
    <w:abstractNumId w:val="2"/>
  </w:num>
  <w:num w:numId="3">
    <w:abstractNumId w:val="1"/>
  </w:num>
  <w:num w:numId="4">
    <w:abstractNumId w:val="6"/>
  </w:num>
  <w:num w:numId="5">
    <w:abstractNumId w:val="5"/>
  </w:num>
  <w:num w:numId="6">
    <w:abstractNumId w:val="8"/>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EBC12FA"/>
    <w:rsid w:val="00002D36"/>
    <w:rsid w:val="00010510"/>
    <w:rsid w:val="0001069C"/>
    <w:rsid w:val="0001178E"/>
    <w:rsid w:val="00011B1D"/>
    <w:rsid w:val="000133BD"/>
    <w:rsid w:val="00017C5C"/>
    <w:rsid w:val="00020296"/>
    <w:rsid w:val="000210B7"/>
    <w:rsid w:val="0002183F"/>
    <w:rsid w:val="00021B53"/>
    <w:rsid w:val="0002393D"/>
    <w:rsid w:val="000256A0"/>
    <w:rsid w:val="00026E7C"/>
    <w:rsid w:val="000315F1"/>
    <w:rsid w:val="000324BA"/>
    <w:rsid w:val="000327C0"/>
    <w:rsid w:val="0003468E"/>
    <w:rsid w:val="00035EB0"/>
    <w:rsid w:val="000379E8"/>
    <w:rsid w:val="000400C3"/>
    <w:rsid w:val="0004121A"/>
    <w:rsid w:val="000416D2"/>
    <w:rsid w:val="00041A0B"/>
    <w:rsid w:val="000439EC"/>
    <w:rsid w:val="00046ECD"/>
    <w:rsid w:val="000532DB"/>
    <w:rsid w:val="00054019"/>
    <w:rsid w:val="00055186"/>
    <w:rsid w:val="000574F9"/>
    <w:rsid w:val="0005788F"/>
    <w:rsid w:val="00061B69"/>
    <w:rsid w:val="00061FBE"/>
    <w:rsid w:val="000630C5"/>
    <w:rsid w:val="00063DFD"/>
    <w:rsid w:val="0006524A"/>
    <w:rsid w:val="00066063"/>
    <w:rsid w:val="000673F4"/>
    <w:rsid w:val="00067B62"/>
    <w:rsid w:val="00070FBE"/>
    <w:rsid w:val="000738BC"/>
    <w:rsid w:val="000760AF"/>
    <w:rsid w:val="00076BAA"/>
    <w:rsid w:val="0008080B"/>
    <w:rsid w:val="00081572"/>
    <w:rsid w:val="0008480B"/>
    <w:rsid w:val="00085839"/>
    <w:rsid w:val="0008624E"/>
    <w:rsid w:val="00087088"/>
    <w:rsid w:val="0008780E"/>
    <w:rsid w:val="0009129D"/>
    <w:rsid w:val="0009542D"/>
    <w:rsid w:val="000960BF"/>
    <w:rsid w:val="000973D8"/>
    <w:rsid w:val="00097D97"/>
    <w:rsid w:val="000A0057"/>
    <w:rsid w:val="000A03FB"/>
    <w:rsid w:val="000A1E89"/>
    <w:rsid w:val="000A4042"/>
    <w:rsid w:val="000A43C3"/>
    <w:rsid w:val="000A466B"/>
    <w:rsid w:val="000B040B"/>
    <w:rsid w:val="000B1D65"/>
    <w:rsid w:val="000B29B4"/>
    <w:rsid w:val="000B420C"/>
    <w:rsid w:val="000B71E6"/>
    <w:rsid w:val="000B7755"/>
    <w:rsid w:val="000C2289"/>
    <w:rsid w:val="000C3665"/>
    <w:rsid w:val="000C4BCF"/>
    <w:rsid w:val="000C6CB6"/>
    <w:rsid w:val="000C7C69"/>
    <w:rsid w:val="000D0B48"/>
    <w:rsid w:val="000D1BE4"/>
    <w:rsid w:val="000D34D8"/>
    <w:rsid w:val="000D4BC3"/>
    <w:rsid w:val="000D579A"/>
    <w:rsid w:val="000E007C"/>
    <w:rsid w:val="000E03A1"/>
    <w:rsid w:val="000E074D"/>
    <w:rsid w:val="000E176B"/>
    <w:rsid w:val="000E4E4F"/>
    <w:rsid w:val="000E53C5"/>
    <w:rsid w:val="000F14B2"/>
    <w:rsid w:val="000F2509"/>
    <w:rsid w:val="000F252D"/>
    <w:rsid w:val="00101C70"/>
    <w:rsid w:val="00101ECB"/>
    <w:rsid w:val="0010348A"/>
    <w:rsid w:val="00106EAD"/>
    <w:rsid w:val="00110881"/>
    <w:rsid w:val="00111465"/>
    <w:rsid w:val="001114FF"/>
    <w:rsid w:val="0012051C"/>
    <w:rsid w:val="00124AB0"/>
    <w:rsid w:val="00127180"/>
    <w:rsid w:val="00131104"/>
    <w:rsid w:val="001354F7"/>
    <w:rsid w:val="001368AB"/>
    <w:rsid w:val="00137EC5"/>
    <w:rsid w:val="001403CC"/>
    <w:rsid w:val="001422EC"/>
    <w:rsid w:val="00142703"/>
    <w:rsid w:val="00151F4E"/>
    <w:rsid w:val="001522C3"/>
    <w:rsid w:val="00154027"/>
    <w:rsid w:val="00157412"/>
    <w:rsid w:val="00160A3B"/>
    <w:rsid w:val="001620FC"/>
    <w:rsid w:val="001665F6"/>
    <w:rsid w:val="001673BC"/>
    <w:rsid w:val="00174901"/>
    <w:rsid w:val="0017524B"/>
    <w:rsid w:val="00177050"/>
    <w:rsid w:val="001805B8"/>
    <w:rsid w:val="00187A3D"/>
    <w:rsid w:val="00192A8A"/>
    <w:rsid w:val="001955CB"/>
    <w:rsid w:val="0019614F"/>
    <w:rsid w:val="001A4E9C"/>
    <w:rsid w:val="001A6329"/>
    <w:rsid w:val="001A634B"/>
    <w:rsid w:val="001A7065"/>
    <w:rsid w:val="001A7B84"/>
    <w:rsid w:val="001B06B8"/>
    <w:rsid w:val="001B1B8E"/>
    <w:rsid w:val="001B4C07"/>
    <w:rsid w:val="001B4F98"/>
    <w:rsid w:val="001B7C1E"/>
    <w:rsid w:val="001C076A"/>
    <w:rsid w:val="001C29DA"/>
    <w:rsid w:val="001C37E3"/>
    <w:rsid w:val="001C4949"/>
    <w:rsid w:val="001C7AA8"/>
    <w:rsid w:val="001C7BB6"/>
    <w:rsid w:val="001D6418"/>
    <w:rsid w:val="001D6A9E"/>
    <w:rsid w:val="001E0E6D"/>
    <w:rsid w:val="001E1893"/>
    <w:rsid w:val="001E383F"/>
    <w:rsid w:val="001E6A03"/>
    <w:rsid w:val="001F4EE2"/>
    <w:rsid w:val="001F6E8E"/>
    <w:rsid w:val="001F74B6"/>
    <w:rsid w:val="0020028E"/>
    <w:rsid w:val="002011A2"/>
    <w:rsid w:val="0020124A"/>
    <w:rsid w:val="00205F8F"/>
    <w:rsid w:val="002060F4"/>
    <w:rsid w:val="00206D85"/>
    <w:rsid w:val="0020738D"/>
    <w:rsid w:val="00216CD4"/>
    <w:rsid w:val="00221540"/>
    <w:rsid w:val="002215F7"/>
    <w:rsid w:val="0022161E"/>
    <w:rsid w:val="00221B6D"/>
    <w:rsid w:val="002274A4"/>
    <w:rsid w:val="00227F08"/>
    <w:rsid w:val="00230F1B"/>
    <w:rsid w:val="002317F8"/>
    <w:rsid w:val="002329C3"/>
    <w:rsid w:val="002350EA"/>
    <w:rsid w:val="002400C7"/>
    <w:rsid w:val="00242C58"/>
    <w:rsid w:val="00244A0D"/>
    <w:rsid w:val="00244B76"/>
    <w:rsid w:val="00244E49"/>
    <w:rsid w:val="00246CAA"/>
    <w:rsid w:val="0024794B"/>
    <w:rsid w:val="00250AC6"/>
    <w:rsid w:val="00253AA8"/>
    <w:rsid w:val="00257EDA"/>
    <w:rsid w:val="00263B91"/>
    <w:rsid w:val="00264B27"/>
    <w:rsid w:val="002651C7"/>
    <w:rsid w:val="00266373"/>
    <w:rsid w:val="002702B7"/>
    <w:rsid w:val="00271257"/>
    <w:rsid w:val="00271ADF"/>
    <w:rsid w:val="00277FAD"/>
    <w:rsid w:val="00281521"/>
    <w:rsid w:val="00281848"/>
    <w:rsid w:val="00281C72"/>
    <w:rsid w:val="00282F6B"/>
    <w:rsid w:val="002834AE"/>
    <w:rsid w:val="00283E16"/>
    <w:rsid w:val="002864DD"/>
    <w:rsid w:val="002867A3"/>
    <w:rsid w:val="00287145"/>
    <w:rsid w:val="002912CF"/>
    <w:rsid w:val="00293B91"/>
    <w:rsid w:val="00294765"/>
    <w:rsid w:val="00294B38"/>
    <w:rsid w:val="00294D13"/>
    <w:rsid w:val="002A1F2C"/>
    <w:rsid w:val="002A4377"/>
    <w:rsid w:val="002A6D11"/>
    <w:rsid w:val="002A6E58"/>
    <w:rsid w:val="002A7F08"/>
    <w:rsid w:val="002B1159"/>
    <w:rsid w:val="002B1C95"/>
    <w:rsid w:val="002B207C"/>
    <w:rsid w:val="002B7DE2"/>
    <w:rsid w:val="002C11AC"/>
    <w:rsid w:val="002C2535"/>
    <w:rsid w:val="002C38B5"/>
    <w:rsid w:val="002C57FC"/>
    <w:rsid w:val="002C782D"/>
    <w:rsid w:val="002D1B11"/>
    <w:rsid w:val="002D3DEF"/>
    <w:rsid w:val="002E4FB0"/>
    <w:rsid w:val="002E6186"/>
    <w:rsid w:val="002E6C99"/>
    <w:rsid w:val="002F16CD"/>
    <w:rsid w:val="002F1B13"/>
    <w:rsid w:val="002F226C"/>
    <w:rsid w:val="002F3A01"/>
    <w:rsid w:val="002F448C"/>
    <w:rsid w:val="002F4C40"/>
    <w:rsid w:val="003014FB"/>
    <w:rsid w:val="00301655"/>
    <w:rsid w:val="00304B2E"/>
    <w:rsid w:val="00306562"/>
    <w:rsid w:val="003147F9"/>
    <w:rsid w:val="00321415"/>
    <w:rsid w:val="003216CD"/>
    <w:rsid w:val="00322FE3"/>
    <w:rsid w:val="003233E8"/>
    <w:rsid w:val="00335D75"/>
    <w:rsid w:val="0034212A"/>
    <w:rsid w:val="003446E3"/>
    <w:rsid w:val="00344E73"/>
    <w:rsid w:val="00353C90"/>
    <w:rsid w:val="0035716D"/>
    <w:rsid w:val="00357589"/>
    <w:rsid w:val="00357EF1"/>
    <w:rsid w:val="0036151E"/>
    <w:rsid w:val="00363708"/>
    <w:rsid w:val="0036388E"/>
    <w:rsid w:val="00365011"/>
    <w:rsid w:val="0036575A"/>
    <w:rsid w:val="00365B55"/>
    <w:rsid w:val="00366E71"/>
    <w:rsid w:val="0037008B"/>
    <w:rsid w:val="00373E56"/>
    <w:rsid w:val="003754A7"/>
    <w:rsid w:val="003761C2"/>
    <w:rsid w:val="0037647E"/>
    <w:rsid w:val="00377747"/>
    <w:rsid w:val="003806C6"/>
    <w:rsid w:val="00382119"/>
    <w:rsid w:val="0038265D"/>
    <w:rsid w:val="00382F30"/>
    <w:rsid w:val="00383123"/>
    <w:rsid w:val="003852C7"/>
    <w:rsid w:val="00387619"/>
    <w:rsid w:val="00391E6A"/>
    <w:rsid w:val="003920D1"/>
    <w:rsid w:val="00392E7F"/>
    <w:rsid w:val="003935F0"/>
    <w:rsid w:val="003A2729"/>
    <w:rsid w:val="003A294C"/>
    <w:rsid w:val="003A4471"/>
    <w:rsid w:val="003A6933"/>
    <w:rsid w:val="003A6F31"/>
    <w:rsid w:val="003B1DCC"/>
    <w:rsid w:val="003B434C"/>
    <w:rsid w:val="003B4646"/>
    <w:rsid w:val="003B523B"/>
    <w:rsid w:val="003B61C4"/>
    <w:rsid w:val="003B7AAA"/>
    <w:rsid w:val="003B7CD0"/>
    <w:rsid w:val="003B7DB1"/>
    <w:rsid w:val="003C1C38"/>
    <w:rsid w:val="003C27D7"/>
    <w:rsid w:val="003C53D9"/>
    <w:rsid w:val="003C633A"/>
    <w:rsid w:val="003C6353"/>
    <w:rsid w:val="003D0264"/>
    <w:rsid w:val="003D05AA"/>
    <w:rsid w:val="003E101B"/>
    <w:rsid w:val="003E11D6"/>
    <w:rsid w:val="003E1B3E"/>
    <w:rsid w:val="003E1BBA"/>
    <w:rsid w:val="003E1EA4"/>
    <w:rsid w:val="003E2D05"/>
    <w:rsid w:val="003E4AF6"/>
    <w:rsid w:val="003E6541"/>
    <w:rsid w:val="003F518E"/>
    <w:rsid w:val="00402E8B"/>
    <w:rsid w:val="00403B11"/>
    <w:rsid w:val="00405B9E"/>
    <w:rsid w:val="0040752C"/>
    <w:rsid w:val="0041035E"/>
    <w:rsid w:val="00410A58"/>
    <w:rsid w:val="004117B5"/>
    <w:rsid w:val="00414868"/>
    <w:rsid w:val="0041491C"/>
    <w:rsid w:val="00414E87"/>
    <w:rsid w:val="0041610B"/>
    <w:rsid w:val="004206AF"/>
    <w:rsid w:val="004206C8"/>
    <w:rsid w:val="00421517"/>
    <w:rsid w:val="004252B8"/>
    <w:rsid w:val="00425E47"/>
    <w:rsid w:val="00427688"/>
    <w:rsid w:val="00427D0F"/>
    <w:rsid w:val="00431B7D"/>
    <w:rsid w:val="00434715"/>
    <w:rsid w:val="00437BBC"/>
    <w:rsid w:val="004408E1"/>
    <w:rsid w:val="0044136E"/>
    <w:rsid w:val="00441D4F"/>
    <w:rsid w:val="0044370C"/>
    <w:rsid w:val="00444833"/>
    <w:rsid w:val="004455B9"/>
    <w:rsid w:val="0044647E"/>
    <w:rsid w:val="0045134B"/>
    <w:rsid w:val="00454A10"/>
    <w:rsid w:val="00455DCD"/>
    <w:rsid w:val="004563C2"/>
    <w:rsid w:val="004567D2"/>
    <w:rsid w:val="004601C6"/>
    <w:rsid w:val="00461F94"/>
    <w:rsid w:val="00462AEF"/>
    <w:rsid w:val="0046556B"/>
    <w:rsid w:val="00467449"/>
    <w:rsid w:val="0047005D"/>
    <w:rsid w:val="00470A7D"/>
    <w:rsid w:val="0047385A"/>
    <w:rsid w:val="00473D05"/>
    <w:rsid w:val="0047510E"/>
    <w:rsid w:val="0047574F"/>
    <w:rsid w:val="00477962"/>
    <w:rsid w:val="00482E82"/>
    <w:rsid w:val="0048578A"/>
    <w:rsid w:val="00485AD9"/>
    <w:rsid w:val="00490A31"/>
    <w:rsid w:val="00492782"/>
    <w:rsid w:val="0049433D"/>
    <w:rsid w:val="00494B94"/>
    <w:rsid w:val="004966D8"/>
    <w:rsid w:val="00497603"/>
    <w:rsid w:val="004A248B"/>
    <w:rsid w:val="004A64F5"/>
    <w:rsid w:val="004A68BA"/>
    <w:rsid w:val="004A73F6"/>
    <w:rsid w:val="004B07A8"/>
    <w:rsid w:val="004B2320"/>
    <w:rsid w:val="004B5221"/>
    <w:rsid w:val="004B59D8"/>
    <w:rsid w:val="004B7473"/>
    <w:rsid w:val="004C1DDC"/>
    <w:rsid w:val="004C768A"/>
    <w:rsid w:val="004D13D4"/>
    <w:rsid w:val="004D14A2"/>
    <w:rsid w:val="004D2BB9"/>
    <w:rsid w:val="004D4F92"/>
    <w:rsid w:val="004E0381"/>
    <w:rsid w:val="004E18D1"/>
    <w:rsid w:val="004E5CAA"/>
    <w:rsid w:val="004F20D7"/>
    <w:rsid w:val="004F3238"/>
    <w:rsid w:val="004F4268"/>
    <w:rsid w:val="004F5A0D"/>
    <w:rsid w:val="004F602B"/>
    <w:rsid w:val="00500F0C"/>
    <w:rsid w:val="005063CA"/>
    <w:rsid w:val="0051255A"/>
    <w:rsid w:val="00514E71"/>
    <w:rsid w:val="005168F0"/>
    <w:rsid w:val="00521868"/>
    <w:rsid w:val="00522646"/>
    <w:rsid w:val="00522869"/>
    <w:rsid w:val="00523A2F"/>
    <w:rsid w:val="0052528F"/>
    <w:rsid w:val="0053036C"/>
    <w:rsid w:val="00530AE3"/>
    <w:rsid w:val="00531905"/>
    <w:rsid w:val="0054426D"/>
    <w:rsid w:val="00544805"/>
    <w:rsid w:val="00545D6A"/>
    <w:rsid w:val="00546067"/>
    <w:rsid w:val="005466E8"/>
    <w:rsid w:val="00551008"/>
    <w:rsid w:val="005546C6"/>
    <w:rsid w:val="00554962"/>
    <w:rsid w:val="00555EFC"/>
    <w:rsid w:val="00562D2E"/>
    <w:rsid w:val="005632F6"/>
    <w:rsid w:val="005637C1"/>
    <w:rsid w:val="00564246"/>
    <w:rsid w:val="0056425C"/>
    <w:rsid w:val="00567894"/>
    <w:rsid w:val="005710E8"/>
    <w:rsid w:val="005727B0"/>
    <w:rsid w:val="00575827"/>
    <w:rsid w:val="00575E97"/>
    <w:rsid w:val="005770DC"/>
    <w:rsid w:val="00577CBB"/>
    <w:rsid w:val="00585DE2"/>
    <w:rsid w:val="00587050"/>
    <w:rsid w:val="0058749A"/>
    <w:rsid w:val="00587ED9"/>
    <w:rsid w:val="005912D6"/>
    <w:rsid w:val="00591FE7"/>
    <w:rsid w:val="00594DDE"/>
    <w:rsid w:val="00595B33"/>
    <w:rsid w:val="00596341"/>
    <w:rsid w:val="005A22EC"/>
    <w:rsid w:val="005A2C0F"/>
    <w:rsid w:val="005A3F23"/>
    <w:rsid w:val="005A7830"/>
    <w:rsid w:val="005B0448"/>
    <w:rsid w:val="005B1E54"/>
    <w:rsid w:val="005B64B8"/>
    <w:rsid w:val="005B7834"/>
    <w:rsid w:val="005B7E28"/>
    <w:rsid w:val="005C02FA"/>
    <w:rsid w:val="005C40E6"/>
    <w:rsid w:val="005C4302"/>
    <w:rsid w:val="005C597B"/>
    <w:rsid w:val="005C59BA"/>
    <w:rsid w:val="005C7FED"/>
    <w:rsid w:val="005D08FA"/>
    <w:rsid w:val="005D1622"/>
    <w:rsid w:val="005D1E75"/>
    <w:rsid w:val="005D483A"/>
    <w:rsid w:val="005E05D8"/>
    <w:rsid w:val="005E1235"/>
    <w:rsid w:val="005E4B37"/>
    <w:rsid w:val="005E506B"/>
    <w:rsid w:val="005E7033"/>
    <w:rsid w:val="005F07C1"/>
    <w:rsid w:val="005F119D"/>
    <w:rsid w:val="005F17C0"/>
    <w:rsid w:val="005F1F0E"/>
    <w:rsid w:val="005F3267"/>
    <w:rsid w:val="005F59AB"/>
    <w:rsid w:val="005F7336"/>
    <w:rsid w:val="0060124D"/>
    <w:rsid w:val="006033D2"/>
    <w:rsid w:val="0060344B"/>
    <w:rsid w:val="006043A7"/>
    <w:rsid w:val="00607BA8"/>
    <w:rsid w:val="006110B5"/>
    <w:rsid w:val="006140C9"/>
    <w:rsid w:val="0062374A"/>
    <w:rsid w:val="006238B6"/>
    <w:rsid w:val="006257CC"/>
    <w:rsid w:val="00625924"/>
    <w:rsid w:val="00625CF0"/>
    <w:rsid w:val="00626064"/>
    <w:rsid w:val="0062718A"/>
    <w:rsid w:val="00635B2A"/>
    <w:rsid w:val="00635DA5"/>
    <w:rsid w:val="00636FCF"/>
    <w:rsid w:val="00637225"/>
    <w:rsid w:val="00641134"/>
    <w:rsid w:val="006413A6"/>
    <w:rsid w:val="00642CBA"/>
    <w:rsid w:val="00642E8E"/>
    <w:rsid w:val="00643F98"/>
    <w:rsid w:val="00644EE3"/>
    <w:rsid w:val="006500BE"/>
    <w:rsid w:val="00654EE1"/>
    <w:rsid w:val="00657573"/>
    <w:rsid w:val="00663EA1"/>
    <w:rsid w:val="00664658"/>
    <w:rsid w:val="0066639A"/>
    <w:rsid w:val="00670D01"/>
    <w:rsid w:val="006734AB"/>
    <w:rsid w:val="006739D4"/>
    <w:rsid w:val="00674CAA"/>
    <w:rsid w:val="0068085C"/>
    <w:rsid w:val="00681E2E"/>
    <w:rsid w:val="00681F5A"/>
    <w:rsid w:val="00682AC8"/>
    <w:rsid w:val="00684FEB"/>
    <w:rsid w:val="00686379"/>
    <w:rsid w:val="00686CC4"/>
    <w:rsid w:val="00687898"/>
    <w:rsid w:val="00691FA9"/>
    <w:rsid w:val="006927EA"/>
    <w:rsid w:val="0069292F"/>
    <w:rsid w:val="00693079"/>
    <w:rsid w:val="0069389C"/>
    <w:rsid w:val="006956B5"/>
    <w:rsid w:val="006A09A2"/>
    <w:rsid w:val="006A3468"/>
    <w:rsid w:val="006A6235"/>
    <w:rsid w:val="006A6C3E"/>
    <w:rsid w:val="006B0296"/>
    <w:rsid w:val="006B3A55"/>
    <w:rsid w:val="006B3C15"/>
    <w:rsid w:val="006B598A"/>
    <w:rsid w:val="006B73D9"/>
    <w:rsid w:val="006B76C4"/>
    <w:rsid w:val="006C1373"/>
    <w:rsid w:val="006C2118"/>
    <w:rsid w:val="006C52F5"/>
    <w:rsid w:val="006C597B"/>
    <w:rsid w:val="006C6EB7"/>
    <w:rsid w:val="006D1DDD"/>
    <w:rsid w:val="006D2D92"/>
    <w:rsid w:val="006D40F3"/>
    <w:rsid w:val="006E0D1A"/>
    <w:rsid w:val="006E179C"/>
    <w:rsid w:val="006E2AD4"/>
    <w:rsid w:val="006E4FB7"/>
    <w:rsid w:val="006F0567"/>
    <w:rsid w:val="006F2D9C"/>
    <w:rsid w:val="006F30DA"/>
    <w:rsid w:val="006F50A9"/>
    <w:rsid w:val="006F76DC"/>
    <w:rsid w:val="00700781"/>
    <w:rsid w:val="00702273"/>
    <w:rsid w:val="007042E0"/>
    <w:rsid w:val="00705022"/>
    <w:rsid w:val="00705410"/>
    <w:rsid w:val="00705722"/>
    <w:rsid w:val="00707461"/>
    <w:rsid w:val="00707C4F"/>
    <w:rsid w:val="007133A5"/>
    <w:rsid w:val="00713BBF"/>
    <w:rsid w:val="007158F3"/>
    <w:rsid w:val="00720EC8"/>
    <w:rsid w:val="007225EC"/>
    <w:rsid w:val="007227CC"/>
    <w:rsid w:val="007267B4"/>
    <w:rsid w:val="00727AB9"/>
    <w:rsid w:val="00731D0C"/>
    <w:rsid w:val="00732B61"/>
    <w:rsid w:val="0073567E"/>
    <w:rsid w:val="00741895"/>
    <w:rsid w:val="00743A2D"/>
    <w:rsid w:val="0074451B"/>
    <w:rsid w:val="0074483A"/>
    <w:rsid w:val="007478F4"/>
    <w:rsid w:val="007504CC"/>
    <w:rsid w:val="00752711"/>
    <w:rsid w:val="00754658"/>
    <w:rsid w:val="00754FCE"/>
    <w:rsid w:val="007559FD"/>
    <w:rsid w:val="007561EF"/>
    <w:rsid w:val="0075753B"/>
    <w:rsid w:val="00757D5A"/>
    <w:rsid w:val="007635CF"/>
    <w:rsid w:val="00771D4A"/>
    <w:rsid w:val="00776CBE"/>
    <w:rsid w:val="00777A36"/>
    <w:rsid w:val="007819AD"/>
    <w:rsid w:val="007821B0"/>
    <w:rsid w:val="00782FCD"/>
    <w:rsid w:val="00783399"/>
    <w:rsid w:val="00784EB3"/>
    <w:rsid w:val="007867AA"/>
    <w:rsid w:val="00786C32"/>
    <w:rsid w:val="007875A3"/>
    <w:rsid w:val="007915C3"/>
    <w:rsid w:val="00791ACF"/>
    <w:rsid w:val="00792719"/>
    <w:rsid w:val="0079694E"/>
    <w:rsid w:val="00796C3C"/>
    <w:rsid w:val="0079713F"/>
    <w:rsid w:val="007A0B52"/>
    <w:rsid w:val="007A0FD8"/>
    <w:rsid w:val="007A486D"/>
    <w:rsid w:val="007B06EA"/>
    <w:rsid w:val="007B417B"/>
    <w:rsid w:val="007B4AC0"/>
    <w:rsid w:val="007B5304"/>
    <w:rsid w:val="007B56B8"/>
    <w:rsid w:val="007B6528"/>
    <w:rsid w:val="007B77C9"/>
    <w:rsid w:val="007C5704"/>
    <w:rsid w:val="007C78A9"/>
    <w:rsid w:val="007C7930"/>
    <w:rsid w:val="007D3C2E"/>
    <w:rsid w:val="007E1EE9"/>
    <w:rsid w:val="007E4EE9"/>
    <w:rsid w:val="007E74BC"/>
    <w:rsid w:val="007F2DED"/>
    <w:rsid w:val="007F2F4B"/>
    <w:rsid w:val="007F6366"/>
    <w:rsid w:val="00800691"/>
    <w:rsid w:val="00801451"/>
    <w:rsid w:val="00803827"/>
    <w:rsid w:val="008043C6"/>
    <w:rsid w:val="00804414"/>
    <w:rsid w:val="00805928"/>
    <w:rsid w:val="00806B6E"/>
    <w:rsid w:val="008107BD"/>
    <w:rsid w:val="00810F7A"/>
    <w:rsid w:val="00811D42"/>
    <w:rsid w:val="00813F7E"/>
    <w:rsid w:val="008158D1"/>
    <w:rsid w:val="00816EA9"/>
    <w:rsid w:val="00824CB1"/>
    <w:rsid w:val="00827038"/>
    <w:rsid w:val="0082781C"/>
    <w:rsid w:val="0083540C"/>
    <w:rsid w:val="00837839"/>
    <w:rsid w:val="0084041A"/>
    <w:rsid w:val="008448DC"/>
    <w:rsid w:val="008475A8"/>
    <w:rsid w:val="00850E06"/>
    <w:rsid w:val="00851E9E"/>
    <w:rsid w:val="00861863"/>
    <w:rsid w:val="00862278"/>
    <w:rsid w:val="00862D82"/>
    <w:rsid w:val="0086454F"/>
    <w:rsid w:val="00865667"/>
    <w:rsid w:val="008673F9"/>
    <w:rsid w:val="00870E5E"/>
    <w:rsid w:val="00872B06"/>
    <w:rsid w:val="008756BF"/>
    <w:rsid w:val="0087632D"/>
    <w:rsid w:val="00876F60"/>
    <w:rsid w:val="00886689"/>
    <w:rsid w:val="00887DE2"/>
    <w:rsid w:val="00891FE9"/>
    <w:rsid w:val="00895780"/>
    <w:rsid w:val="008960DD"/>
    <w:rsid w:val="00897A6C"/>
    <w:rsid w:val="008A41DD"/>
    <w:rsid w:val="008A461D"/>
    <w:rsid w:val="008A4E9C"/>
    <w:rsid w:val="008A50CC"/>
    <w:rsid w:val="008B14CA"/>
    <w:rsid w:val="008B1DB4"/>
    <w:rsid w:val="008B33C1"/>
    <w:rsid w:val="008B415E"/>
    <w:rsid w:val="008C0141"/>
    <w:rsid w:val="008C0561"/>
    <w:rsid w:val="008C0AD6"/>
    <w:rsid w:val="008C1884"/>
    <w:rsid w:val="008C57F6"/>
    <w:rsid w:val="008C735B"/>
    <w:rsid w:val="008D12A7"/>
    <w:rsid w:val="008D32E3"/>
    <w:rsid w:val="008D3BE1"/>
    <w:rsid w:val="008D48B3"/>
    <w:rsid w:val="008D51BB"/>
    <w:rsid w:val="008E0186"/>
    <w:rsid w:val="008E09C7"/>
    <w:rsid w:val="008E33EB"/>
    <w:rsid w:val="008E5109"/>
    <w:rsid w:val="008E7AC9"/>
    <w:rsid w:val="008F0C47"/>
    <w:rsid w:val="008F11B7"/>
    <w:rsid w:val="00900CA5"/>
    <w:rsid w:val="009017D9"/>
    <w:rsid w:val="00903B5C"/>
    <w:rsid w:val="0090591E"/>
    <w:rsid w:val="009111E0"/>
    <w:rsid w:val="009111ED"/>
    <w:rsid w:val="0091273E"/>
    <w:rsid w:val="00912EEA"/>
    <w:rsid w:val="00917CAA"/>
    <w:rsid w:val="009203D8"/>
    <w:rsid w:val="00935DF9"/>
    <w:rsid w:val="009403BC"/>
    <w:rsid w:val="00941D75"/>
    <w:rsid w:val="00942D31"/>
    <w:rsid w:val="0094543C"/>
    <w:rsid w:val="0095101A"/>
    <w:rsid w:val="0095134E"/>
    <w:rsid w:val="0095289C"/>
    <w:rsid w:val="00953E90"/>
    <w:rsid w:val="00954DA0"/>
    <w:rsid w:val="00956AAF"/>
    <w:rsid w:val="009612D3"/>
    <w:rsid w:val="00962872"/>
    <w:rsid w:val="00963698"/>
    <w:rsid w:val="00965071"/>
    <w:rsid w:val="0096619E"/>
    <w:rsid w:val="0097246D"/>
    <w:rsid w:val="0097266A"/>
    <w:rsid w:val="0097342D"/>
    <w:rsid w:val="00974896"/>
    <w:rsid w:val="0097573E"/>
    <w:rsid w:val="0097690B"/>
    <w:rsid w:val="00976C51"/>
    <w:rsid w:val="009779EC"/>
    <w:rsid w:val="009820E8"/>
    <w:rsid w:val="00982E35"/>
    <w:rsid w:val="009830D4"/>
    <w:rsid w:val="009842B6"/>
    <w:rsid w:val="00984E45"/>
    <w:rsid w:val="00986263"/>
    <w:rsid w:val="009869A5"/>
    <w:rsid w:val="00987453"/>
    <w:rsid w:val="009915A3"/>
    <w:rsid w:val="009924B3"/>
    <w:rsid w:val="009949FC"/>
    <w:rsid w:val="009A02E0"/>
    <w:rsid w:val="009A0BEB"/>
    <w:rsid w:val="009A15B8"/>
    <w:rsid w:val="009A3407"/>
    <w:rsid w:val="009A4088"/>
    <w:rsid w:val="009A7C2F"/>
    <w:rsid w:val="009B2DE9"/>
    <w:rsid w:val="009B357D"/>
    <w:rsid w:val="009B56CF"/>
    <w:rsid w:val="009B57D6"/>
    <w:rsid w:val="009B59D7"/>
    <w:rsid w:val="009B6DF1"/>
    <w:rsid w:val="009C1B44"/>
    <w:rsid w:val="009C20CC"/>
    <w:rsid w:val="009C2848"/>
    <w:rsid w:val="009C36CF"/>
    <w:rsid w:val="009C6653"/>
    <w:rsid w:val="009C704C"/>
    <w:rsid w:val="009C791E"/>
    <w:rsid w:val="009D0C73"/>
    <w:rsid w:val="009D1D9A"/>
    <w:rsid w:val="009D4013"/>
    <w:rsid w:val="009D7FD4"/>
    <w:rsid w:val="009E0600"/>
    <w:rsid w:val="009E2067"/>
    <w:rsid w:val="009E22BA"/>
    <w:rsid w:val="009E41B2"/>
    <w:rsid w:val="009E4B13"/>
    <w:rsid w:val="009E51C5"/>
    <w:rsid w:val="009E5A29"/>
    <w:rsid w:val="009E5D0A"/>
    <w:rsid w:val="009E62AF"/>
    <w:rsid w:val="009F1B42"/>
    <w:rsid w:val="009F2A2F"/>
    <w:rsid w:val="009F2C0A"/>
    <w:rsid w:val="00A00AED"/>
    <w:rsid w:val="00A01D28"/>
    <w:rsid w:val="00A02499"/>
    <w:rsid w:val="00A02F5A"/>
    <w:rsid w:val="00A05230"/>
    <w:rsid w:val="00A05C22"/>
    <w:rsid w:val="00A0635C"/>
    <w:rsid w:val="00A0676B"/>
    <w:rsid w:val="00A06A9D"/>
    <w:rsid w:val="00A16E91"/>
    <w:rsid w:val="00A17C56"/>
    <w:rsid w:val="00A20B49"/>
    <w:rsid w:val="00A21B9B"/>
    <w:rsid w:val="00A22C85"/>
    <w:rsid w:val="00A258F0"/>
    <w:rsid w:val="00A25DD0"/>
    <w:rsid w:val="00A268DE"/>
    <w:rsid w:val="00A27CFD"/>
    <w:rsid w:val="00A30ADA"/>
    <w:rsid w:val="00A30CDD"/>
    <w:rsid w:val="00A32C56"/>
    <w:rsid w:val="00A3567B"/>
    <w:rsid w:val="00A358B8"/>
    <w:rsid w:val="00A365AB"/>
    <w:rsid w:val="00A379F9"/>
    <w:rsid w:val="00A45987"/>
    <w:rsid w:val="00A4603B"/>
    <w:rsid w:val="00A476BA"/>
    <w:rsid w:val="00A50E03"/>
    <w:rsid w:val="00A563E0"/>
    <w:rsid w:val="00A56892"/>
    <w:rsid w:val="00A56E5B"/>
    <w:rsid w:val="00A64486"/>
    <w:rsid w:val="00A655FE"/>
    <w:rsid w:val="00A73999"/>
    <w:rsid w:val="00A740EF"/>
    <w:rsid w:val="00A76671"/>
    <w:rsid w:val="00A83784"/>
    <w:rsid w:val="00A85849"/>
    <w:rsid w:val="00A90F90"/>
    <w:rsid w:val="00A91427"/>
    <w:rsid w:val="00A93EED"/>
    <w:rsid w:val="00A9547A"/>
    <w:rsid w:val="00A96731"/>
    <w:rsid w:val="00A96C59"/>
    <w:rsid w:val="00AA0323"/>
    <w:rsid w:val="00AA1711"/>
    <w:rsid w:val="00AA53AA"/>
    <w:rsid w:val="00AA6123"/>
    <w:rsid w:val="00AA6203"/>
    <w:rsid w:val="00AA6662"/>
    <w:rsid w:val="00AA73ED"/>
    <w:rsid w:val="00AB3E52"/>
    <w:rsid w:val="00AB4C78"/>
    <w:rsid w:val="00AC37A6"/>
    <w:rsid w:val="00AC603A"/>
    <w:rsid w:val="00AC6A97"/>
    <w:rsid w:val="00AC700F"/>
    <w:rsid w:val="00AD0659"/>
    <w:rsid w:val="00AD0944"/>
    <w:rsid w:val="00AD10A2"/>
    <w:rsid w:val="00AD2356"/>
    <w:rsid w:val="00AD2E28"/>
    <w:rsid w:val="00AD3290"/>
    <w:rsid w:val="00AF087C"/>
    <w:rsid w:val="00AF089D"/>
    <w:rsid w:val="00AF1A17"/>
    <w:rsid w:val="00AF299E"/>
    <w:rsid w:val="00AF5A5F"/>
    <w:rsid w:val="00AF6DFE"/>
    <w:rsid w:val="00AF74B0"/>
    <w:rsid w:val="00B01605"/>
    <w:rsid w:val="00B0179C"/>
    <w:rsid w:val="00B02785"/>
    <w:rsid w:val="00B06091"/>
    <w:rsid w:val="00B104C0"/>
    <w:rsid w:val="00B12FC3"/>
    <w:rsid w:val="00B13096"/>
    <w:rsid w:val="00B158CE"/>
    <w:rsid w:val="00B15C58"/>
    <w:rsid w:val="00B15CD8"/>
    <w:rsid w:val="00B17329"/>
    <w:rsid w:val="00B22392"/>
    <w:rsid w:val="00B237A3"/>
    <w:rsid w:val="00B25481"/>
    <w:rsid w:val="00B2749F"/>
    <w:rsid w:val="00B277A6"/>
    <w:rsid w:val="00B33209"/>
    <w:rsid w:val="00B33383"/>
    <w:rsid w:val="00B372F2"/>
    <w:rsid w:val="00B41A56"/>
    <w:rsid w:val="00B42A45"/>
    <w:rsid w:val="00B440A5"/>
    <w:rsid w:val="00B46ACF"/>
    <w:rsid w:val="00B51A86"/>
    <w:rsid w:val="00B51E9A"/>
    <w:rsid w:val="00B525E1"/>
    <w:rsid w:val="00B53EEA"/>
    <w:rsid w:val="00B55821"/>
    <w:rsid w:val="00B608F6"/>
    <w:rsid w:val="00B60ED3"/>
    <w:rsid w:val="00B63617"/>
    <w:rsid w:val="00B64DB5"/>
    <w:rsid w:val="00B65D78"/>
    <w:rsid w:val="00B70ED9"/>
    <w:rsid w:val="00B72B03"/>
    <w:rsid w:val="00B75AA4"/>
    <w:rsid w:val="00B81017"/>
    <w:rsid w:val="00B8533C"/>
    <w:rsid w:val="00B866F8"/>
    <w:rsid w:val="00B877CD"/>
    <w:rsid w:val="00B87ECF"/>
    <w:rsid w:val="00B90512"/>
    <w:rsid w:val="00B93A70"/>
    <w:rsid w:val="00BA721F"/>
    <w:rsid w:val="00BA74CE"/>
    <w:rsid w:val="00BA7C40"/>
    <w:rsid w:val="00BB0BD8"/>
    <w:rsid w:val="00BB4832"/>
    <w:rsid w:val="00BB59DD"/>
    <w:rsid w:val="00BC2F2E"/>
    <w:rsid w:val="00BC58E3"/>
    <w:rsid w:val="00BC5A6B"/>
    <w:rsid w:val="00BD0275"/>
    <w:rsid w:val="00BD6AA8"/>
    <w:rsid w:val="00BE2F77"/>
    <w:rsid w:val="00BE3410"/>
    <w:rsid w:val="00BE343E"/>
    <w:rsid w:val="00BE3C10"/>
    <w:rsid w:val="00BE47A3"/>
    <w:rsid w:val="00BF2154"/>
    <w:rsid w:val="00BF3D17"/>
    <w:rsid w:val="00BF629C"/>
    <w:rsid w:val="00C00657"/>
    <w:rsid w:val="00C01AB8"/>
    <w:rsid w:val="00C03B17"/>
    <w:rsid w:val="00C03C2A"/>
    <w:rsid w:val="00C05615"/>
    <w:rsid w:val="00C05D91"/>
    <w:rsid w:val="00C06FF7"/>
    <w:rsid w:val="00C1181D"/>
    <w:rsid w:val="00C13280"/>
    <w:rsid w:val="00C13D89"/>
    <w:rsid w:val="00C13E32"/>
    <w:rsid w:val="00C14D3F"/>
    <w:rsid w:val="00C14FDD"/>
    <w:rsid w:val="00C17AE7"/>
    <w:rsid w:val="00C27657"/>
    <w:rsid w:val="00C30183"/>
    <w:rsid w:val="00C31243"/>
    <w:rsid w:val="00C3300C"/>
    <w:rsid w:val="00C33029"/>
    <w:rsid w:val="00C338EA"/>
    <w:rsid w:val="00C33B85"/>
    <w:rsid w:val="00C35C45"/>
    <w:rsid w:val="00C36814"/>
    <w:rsid w:val="00C37795"/>
    <w:rsid w:val="00C40539"/>
    <w:rsid w:val="00C4214E"/>
    <w:rsid w:val="00C4283D"/>
    <w:rsid w:val="00C50284"/>
    <w:rsid w:val="00C525BF"/>
    <w:rsid w:val="00C550F8"/>
    <w:rsid w:val="00C560C2"/>
    <w:rsid w:val="00C57ABB"/>
    <w:rsid w:val="00C57B3C"/>
    <w:rsid w:val="00C60E30"/>
    <w:rsid w:val="00C62140"/>
    <w:rsid w:val="00C63682"/>
    <w:rsid w:val="00C64864"/>
    <w:rsid w:val="00C67EB8"/>
    <w:rsid w:val="00C70622"/>
    <w:rsid w:val="00C70ECB"/>
    <w:rsid w:val="00C718E8"/>
    <w:rsid w:val="00C726F9"/>
    <w:rsid w:val="00C738CA"/>
    <w:rsid w:val="00C766F3"/>
    <w:rsid w:val="00C806C1"/>
    <w:rsid w:val="00C84EAD"/>
    <w:rsid w:val="00C878E4"/>
    <w:rsid w:val="00C91323"/>
    <w:rsid w:val="00CA006F"/>
    <w:rsid w:val="00CA11AC"/>
    <w:rsid w:val="00CA408B"/>
    <w:rsid w:val="00CA66DB"/>
    <w:rsid w:val="00CA7BDA"/>
    <w:rsid w:val="00CB5812"/>
    <w:rsid w:val="00CB5DE3"/>
    <w:rsid w:val="00CB7350"/>
    <w:rsid w:val="00CC1BA9"/>
    <w:rsid w:val="00CC2E77"/>
    <w:rsid w:val="00CC38B9"/>
    <w:rsid w:val="00CC4F7C"/>
    <w:rsid w:val="00CD01C2"/>
    <w:rsid w:val="00CD1574"/>
    <w:rsid w:val="00CD4AF4"/>
    <w:rsid w:val="00CD6B55"/>
    <w:rsid w:val="00CD7D5D"/>
    <w:rsid w:val="00CE5822"/>
    <w:rsid w:val="00CE692D"/>
    <w:rsid w:val="00CE7920"/>
    <w:rsid w:val="00CF160B"/>
    <w:rsid w:val="00CF24E9"/>
    <w:rsid w:val="00CF7DB9"/>
    <w:rsid w:val="00D00F17"/>
    <w:rsid w:val="00D04118"/>
    <w:rsid w:val="00D049C9"/>
    <w:rsid w:val="00D0589C"/>
    <w:rsid w:val="00D05C8D"/>
    <w:rsid w:val="00D06D3D"/>
    <w:rsid w:val="00D116D6"/>
    <w:rsid w:val="00D1352E"/>
    <w:rsid w:val="00D14EE3"/>
    <w:rsid w:val="00D16FDD"/>
    <w:rsid w:val="00D20A9B"/>
    <w:rsid w:val="00D2277C"/>
    <w:rsid w:val="00D23145"/>
    <w:rsid w:val="00D23E26"/>
    <w:rsid w:val="00D251C2"/>
    <w:rsid w:val="00D25474"/>
    <w:rsid w:val="00D312CB"/>
    <w:rsid w:val="00D316DA"/>
    <w:rsid w:val="00D31C2A"/>
    <w:rsid w:val="00D322AB"/>
    <w:rsid w:val="00D32F51"/>
    <w:rsid w:val="00D33D78"/>
    <w:rsid w:val="00D35813"/>
    <w:rsid w:val="00D3679E"/>
    <w:rsid w:val="00D37062"/>
    <w:rsid w:val="00D403BF"/>
    <w:rsid w:val="00D40784"/>
    <w:rsid w:val="00D524B7"/>
    <w:rsid w:val="00D54CB4"/>
    <w:rsid w:val="00D5567F"/>
    <w:rsid w:val="00D577BA"/>
    <w:rsid w:val="00D64B06"/>
    <w:rsid w:val="00D72695"/>
    <w:rsid w:val="00D752CA"/>
    <w:rsid w:val="00D758AE"/>
    <w:rsid w:val="00D85CA5"/>
    <w:rsid w:val="00D87869"/>
    <w:rsid w:val="00D92367"/>
    <w:rsid w:val="00D9283C"/>
    <w:rsid w:val="00D9320A"/>
    <w:rsid w:val="00D94C4D"/>
    <w:rsid w:val="00D95B09"/>
    <w:rsid w:val="00D9651F"/>
    <w:rsid w:val="00D9711D"/>
    <w:rsid w:val="00DA335E"/>
    <w:rsid w:val="00DA49FE"/>
    <w:rsid w:val="00DA554F"/>
    <w:rsid w:val="00DA6B2E"/>
    <w:rsid w:val="00DA6D9B"/>
    <w:rsid w:val="00DA7947"/>
    <w:rsid w:val="00DB406A"/>
    <w:rsid w:val="00DB6243"/>
    <w:rsid w:val="00DB7159"/>
    <w:rsid w:val="00DB7AA0"/>
    <w:rsid w:val="00DB7AF5"/>
    <w:rsid w:val="00DC0003"/>
    <w:rsid w:val="00DC3789"/>
    <w:rsid w:val="00DC58D1"/>
    <w:rsid w:val="00DC79E1"/>
    <w:rsid w:val="00DD46CE"/>
    <w:rsid w:val="00DD51CA"/>
    <w:rsid w:val="00DD5D3C"/>
    <w:rsid w:val="00DD6B55"/>
    <w:rsid w:val="00DE0567"/>
    <w:rsid w:val="00DE1816"/>
    <w:rsid w:val="00DE24B7"/>
    <w:rsid w:val="00DE3AC8"/>
    <w:rsid w:val="00DE4C84"/>
    <w:rsid w:val="00DE4E5A"/>
    <w:rsid w:val="00DE6616"/>
    <w:rsid w:val="00DF04DD"/>
    <w:rsid w:val="00DF439E"/>
    <w:rsid w:val="00DF5141"/>
    <w:rsid w:val="00E1228A"/>
    <w:rsid w:val="00E143E2"/>
    <w:rsid w:val="00E15510"/>
    <w:rsid w:val="00E17AE1"/>
    <w:rsid w:val="00E232D7"/>
    <w:rsid w:val="00E257BA"/>
    <w:rsid w:val="00E30058"/>
    <w:rsid w:val="00E306F6"/>
    <w:rsid w:val="00E31F75"/>
    <w:rsid w:val="00E34307"/>
    <w:rsid w:val="00E36C6E"/>
    <w:rsid w:val="00E43441"/>
    <w:rsid w:val="00E44770"/>
    <w:rsid w:val="00E47EC0"/>
    <w:rsid w:val="00E52C62"/>
    <w:rsid w:val="00E54360"/>
    <w:rsid w:val="00E5442E"/>
    <w:rsid w:val="00E54843"/>
    <w:rsid w:val="00E55175"/>
    <w:rsid w:val="00E55E8D"/>
    <w:rsid w:val="00E610D8"/>
    <w:rsid w:val="00E61C7F"/>
    <w:rsid w:val="00E73662"/>
    <w:rsid w:val="00E7376C"/>
    <w:rsid w:val="00E738A4"/>
    <w:rsid w:val="00E752E8"/>
    <w:rsid w:val="00E75CE8"/>
    <w:rsid w:val="00E7625A"/>
    <w:rsid w:val="00E77123"/>
    <w:rsid w:val="00E823A4"/>
    <w:rsid w:val="00E82BB3"/>
    <w:rsid w:val="00E844B1"/>
    <w:rsid w:val="00E86B83"/>
    <w:rsid w:val="00E87A3D"/>
    <w:rsid w:val="00E87AF9"/>
    <w:rsid w:val="00E94101"/>
    <w:rsid w:val="00E961D0"/>
    <w:rsid w:val="00EA225D"/>
    <w:rsid w:val="00EA3876"/>
    <w:rsid w:val="00EA4404"/>
    <w:rsid w:val="00EA5149"/>
    <w:rsid w:val="00EA58DD"/>
    <w:rsid w:val="00EA67DA"/>
    <w:rsid w:val="00EA70E6"/>
    <w:rsid w:val="00EA75D9"/>
    <w:rsid w:val="00EB0F8F"/>
    <w:rsid w:val="00EB354D"/>
    <w:rsid w:val="00EB47D7"/>
    <w:rsid w:val="00EB6DFC"/>
    <w:rsid w:val="00EB7A9C"/>
    <w:rsid w:val="00EC1D5A"/>
    <w:rsid w:val="00EC220D"/>
    <w:rsid w:val="00EC2A1B"/>
    <w:rsid w:val="00EC71EF"/>
    <w:rsid w:val="00EC7D35"/>
    <w:rsid w:val="00ED0318"/>
    <w:rsid w:val="00ED0BC7"/>
    <w:rsid w:val="00ED3471"/>
    <w:rsid w:val="00ED4F4B"/>
    <w:rsid w:val="00ED5083"/>
    <w:rsid w:val="00EE0404"/>
    <w:rsid w:val="00EE041F"/>
    <w:rsid w:val="00EF4320"/>
    <w:rsid w:val="00EF43E5"/>
    <w:rsid w:val="00EF477F"/>
    <w:rsid w:val="00EF4918"/>
    <w:rsid w:val="00EF6C0A"/>
    <w:rsid w:val="00EF6E14"/>
    <w:rsid w:val="00EF7FD6"/>
    <w:rsid w:val="00F007AB"/>
    <w:rsid w:val="00F02CE0"/>
    <w:rsid w:val="00F0525D"/>
    <w:rsid w:val="00F06700"/>
    <w:rsid w:val="00F06D7D"/>
    <w:rsid w:val="00F15994"/>
    <w:rsid w:val="00F15BAF"/>
    <w:rsid w:val="00F15C86"/>
    <w:rsid w:val="00F16AB9"/>
    <w:rsid w:val="00F22872"/>
    <w:rsid w:val="00F23B24"/>
    <w:rsid w:val="00F275D8"/>
    <w:rsid w:val="00F27B37"/>
    <w:rsid w:val="00F27CCC"/>
    <w:rsid w:val="00F32597"/>
    <w:rsid w:val="00F33A08"/>
    <w:rsid w:val="00F34618"/>
    <w:rsid w:val="00F374E5"/>
    <w:rsid w:val="00F37C83"/>
    <w:rsid w:val="00F43629"/>
    <w:rsid w:val="00F43D57"/>
    <w:rsid w:val="00F43FC8"/>
    <w:rsid w:val="00F45BC8"/>
    <w:rsid w:val="00F46E2E"/>
    <w:rsid w:val="00F470E9"/>
    <w:rsid w:val="00F527A0"/>
    <w:rsid w:val="00F52F15"/>
    <w:rsid w:val="00F555C1"/>
    <w:rsid w:val="00F602C4"/>
    <w:rsid w:val="00F61CFC"/>
    <w:rsid w:val="00F61F32"/>
    <w:rsid w:val="00F63ADF"/>
    <w:rsid w:val="00F65E03"/>
    <w:rsid w:val="00F66E97"/>
    <w:rsid w:val="00F703DF"/>
    <w:rsid w:val="00F70FA7"/>
    <w:rsid w:val="00F82988"/>
    <w:rsid w:val="00F833F2"/>
    <w:rsid w:val="00F85FEA"/>
    <w:rsid w:val="00F87CA1"/>
    <w:rsid w:val="00F91306"/>
    <w:rsid w:val="00F91E96"/>
    <w:rsid w:val="00F93EC4"/>
    <w:rsid w:val="00F94735"/>
    <w:rsid w:val="00F94944"/>
    <w:rsid w:val="00F94CA4"/>
    <w:rsid w:val="00F960C4"/>
    <w:rsid w:val="00F96E4A"/>
    <w:rsid w:val="00FA11B1"/>
    <w:rsid w:val="00FA30EC"/>
    <w:rsid w:val="00FA4B33"/>
    <w:rsid w:val="00FA6F18"/>
    <w:rsid w:val="00FB0E19"/>
    <w:rsid w:val="00FB16FB"/>
    <w:rsid w:val="00FB2573"/>
    <w:rsid w:val="00FB37AA"/>
    <w:rsid w:val="00FB7F89"/>
    <w:rsid w:val="00FC2C6C"/>
    <w:rsid w:val="00FC3AAD"/>
    <w:rsid w:val="00FC4CA4"/>
    <w:rsid w:val="00FD3CBE"/>
    <w:rsid w:val="00FD7D27"/>
    <w:rsid w:val="00FE424F"/>
    <w:rsid w:val="00FE4E27"/>
    <w:rsid w:val="00FE5E40"/>
    <w:rsid w:val="00FE6BEA"/>
    <w:rsid w:val="00FF08BF"/>
    <w:rsid w:val="00FF1198"/>
    <w:rsid w:val="00FF4174"/>
    <w:rsid w:val="00FF7B6A"/>
    <w:rsid w:val="03460CD9"/>
    <w:rsid w:val="05340028"/>
    <w:rsid w:val="05A827C4"/>
    <w:rsid w:val="06E75409"/>
    <w:rsid w:val="070D6D82"/>
    <w:rsid w:val="071840DB"/>
    <w:rsid w:val="073B51B7"/>
    <w:rsid w:val="0797103D"/>
    <w:rsid w:val="09ED1D0C"/>
    <w:rsid w:val="0A0B50CF"/>
    <w:rsid w:val="0A742C74"/>
    <w:rsid w:val="0B41054B"/>
    <w:rsid w:val="0C7327EB"/>
    <w:rsid w:val="0C8063E7"/>
    <w:rsid w:val="0C9F7A36"/>
    <w:rsid w:val="0CAC517A"/>
    <w:rsid w:val="0D8A2613"/>
    <w:rsid w:val="0DB03D55"/>
    <w:rsid w:val="0DFE157B"/>
    <w:rsid w:val="0EB86E27"/>
    <w:rsid w:val="10F93F06"/>
    <w:rsid w:val="12EF0C20"/>
    <w:rsid w:val="13264747"/>
    <w:rsid w:val="15B80698"/>
    <w:rsid w:val="16C81E38"/>
    <w:rsid w:val="172F2F59"/>
    <w:rsid w:val="17554899"/>
    <w:rsid w:val="1794487D"/>
    <w:rsid w:val="179D1EDB"/>
    <w:rsid w:val="18B51028"/>
    <w:rsid w:val="19073D1E"/>
    <w:rsid w:val="191B713B"/>
    <w:rsid w:val="19B665AB"/>
    <w:rsid w:val="1A670EA9"/>
    <w:rsid w:val="1A9637AF"/>
    <w:rsid w:val="1B784D0D"/>
    <w:rsid w:val="1BDE13C1"/>
    <w:rsid w:val="1CAB4C1C"/>
    <w:rsid w:val="1CE47554"/>
    <w:rsid w:val="1CF90154"/>
    <w:rsid w:val="1F717BE0"/>
    <w:rsid w:val="208D2895"/>
    <w:rsid w:val="21696BBC"/>
    <w:rsid w:val="220B6B38"/>
    <w:rsid w:val="2235430A"/>
    <w:rsid w:val="24735E23"/>
    <w:rsid w:val="24912992"/>
    <w:rsid w:val="24F71482"/>
    <w:rsid w:val="25C82A4C"/>
    <w:rsid w:val="26461511"/>
    <w:rsid w:val="267B7BFA"/>
    <w:rsid w:val="269171B0"/>
    <w:rsid w:val="27D36B7D"/>
    <w:rsid w:val="27DD2B84"/>
    <w:rsid w:val="2987431B"/>
    <w:rsid w:val="299D49F4"/>
    <w:rsid w:val="29C23C24"/>
    <w:rsid w:val="2C230601"/>
    <w:rsid w:val="2C7F587F"/>
    <w:rsid w:val="2C9456EE"/>
    <w:rsid w:val="2D00084B"/>
    <w:rsid w:val="2DA26642"/>
    <w:rsid w:val="2E955C5F"/>
    <w:rsid w:val="2F172B1B"/>
    <w:rsid w:val="2F685551"/>
    <w:rsid w:val="2F817BE3"/>
    <w:rsid w:val="30355826"/>
    <w:rsid w:val="30C57413"/>
    <w:rsid w:val="313C1E8F"/>
    <w:rsid w:val="324E75E7"/>
    <w:rsid w:val="325E2F6A"/>
    <w:rsid w:val="33375694"/>
    <w:rsid w:val="339802E0"/>
    <w:rsid w:val="342A6B27"/>
    <w:rsid w:val="36232246"/>
    <w:rsid w:val="37FF69FD"/>
    <w:rsid w:val="384D221C"/>
    <w:rsid w:val="388131BD"/>
    <w:rsid w:val="394D4F22"/>
    <w:rsid w:val="3AE85EBF"/>
    <w:rsid w:val="3B143534"/>
    <w:rsid w:val="3B231DB6"/>
    <w:rsid w:val="3C421C63"/>
    <w:rsid w:val="3D160F89"/>
    <w:rsid w:val="3DD07A46"/>
    <w:rsid w:val="3EC104BB"/>
    <w:rsid w:val="41A01FC6"/>
    <w:rsid w:val="41C77FE8"/>
    <w:rsid w:val="44122E34"/>
    <w:rsid w:val="44D36874"/>
    <w:rsid w:val="45F762BD"/>
    <w:rsid w:val="46904A90"/>
    <w:rsid w:val="47046B53"/>
    <w:rsid w:val="4AB560CE"/>
    <w:rsid w:val="4B2C1F4F"/>
    <w:rsid w:val="4BD13ABB"/>
    <w:rsid w:val="4E080B51"/>
    <w:rsid w:val="4E142B27"/>
    <w:rsid w:val="4F7C6051"/>
    <w:rsid w:val="50CB1798"/>
    <w:rsid w:val="513D70DA"/>
    <w:rsid w:val="523A0CA0"/>
    <w:rsid w:val="52634A96"/>
    <w:rsid w:val="53D66003"/>
    <w:rsid w:val="5466210A"/>
    <w:rsid w:val="57154C76"/>
    <w:rsid w:val="59797469"/>
    <w:rsid w:val="598072CA"/>
    <w:rsid w:val="5CB069F1"/>
    <w:rsid w:val="5E465936"/>
    <w:rsid w:val="5EBC12FA"/>
    <w:rsid w:val="5F62115C"/>
    <w:rsid w:val="5F961379"/>
    <w:rsid w:val="5FB80705"/>
    <w:rsid w:val="603A41BB"/>
    <w:rsid w:val="612F3F66"/>
    <w:rsid w:val="62C6487E"/>
    <w:rsid w:val="63F376B1"/>
    <w:rsid w:val="643543D4"/>
    <w:rsid w:val="643F7A63"/>
    <w:rsid w:val="64430DE4"/>
    <w:rsid w:val="652D418B"/>
    <w:rsid w:val="66DE0B02"/>
    <w:rsid w:val="679F325F"/>
    <w:rsid w:val="6A032CC6"/>
    <w:rsid w:val="6A475D4D"/>
    <w:rsid w:val="6AEF312F"/>
    <w:rsid w:val="6B157969"/>
    <w:rsid w:val="6BB67446"/>
    <w:rsid w:val="6C1F0271"/>
    <w:rsid w:val="6ED274D6"/>
    <w:rsid w:val="6EE72672"/>
    <w:rsid w:val="715603A1"/>
    <w:rsid w:val="719A4CC7"/>
    <w:rsid w:val="71D1602D"/>
    <w:rsid w:val="72850298"/>
    <w:rsid w:val="72AE00E5"/>
    <w:rsid w:val="72E8428C"/>
    <w:rsid w:val="73416D01"/>
    <w:rsid w:val="73AD1F63"/>
    <w:rsid w:val="73C92407"/>
    <w:rsid w:val="73E334C8"/>
    <w:rsid w:val="74180B9A"/>
    <w:rsid w:val="75BD6C28"/>
    <w:rsid w:val="75E8386D"/>
    <w:rsid w:val="767A4544"/>
    <w:rsid w:val="76ED41C6"/>
    <w:rsid w:val="770356CE"/>
    <w:rsid w:val="787248B0"/>
    <w:rsid w:val="79B32B63"/>
    <w:rsid w:val="7A0D7DD8"/>
    <w:rsid w:val="7AEC28CF"/>
    <w:rsid w:val="7C60038E"/>
    <w:rsid w:val="7DF86349"/>
    <w:rsid w:val="7F6762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宋体" w:cs="Times New Roman"/>
      <w:sz w:val="24"/>
      <w:szCs w:val="24"/>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spacing w:after="120"/>
    </w:pPr>
  </w:style>
  <w:style w:type="paragraph" w:styleId="6">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7">
    <w:name w:val="Date"/>
    <w:basedOn w:val="1"/>
    <w:next w:val="1"/>
    <w:link w:val="26"/>
    <w:qFormat/>
    <w:uiPriority w:val="0"/>
    <w:pPr>
      <w:ind w:left="100" w:leftChars="2500"/>
    </w:pPr>
  </w:style>
  <w:style w:type="paragraph" w:styleId="8">
    <w:name w:val="Balloon Text"/>
    <w:basedOn w:val="1"/>
    <w:link w:val="29"/>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oc 1"/>
    <w:basedOn w:val="1"/>
    <w:next w:val="1"/>
    <w:semiHidden/>
    <w:qFormat/>
    <w:uiPriority w:val="0"/>
    <w:pPr>
      <w:tabs>
        <w:tab w:val="right" w:leader="dot" w:pos="9242"/>
      </w:tabs>
      <w:spacing w:before="79" w:beforeLines="25" w:after="79" w:afterLines="25"/>
      <w:jc w:val="left"/>
    </w:pPr>
    <w:rPr>
      <w:rFonts w:ascii="宋体"/>
      <w:szCs w:val="21"/>
    </w:rPr>
  </w:style>
  <w:style w:type="paragraph" w:styleId="12">
    <w:name w:val="Normal (Web)"/>
    <w:basedOn w:val="1"/>
    <w:qFormat/>
    <w:uiPriority w:val="99"/>
  </w:style>
  <w:style w:type="table" w:styleId="14">
    <w:name w:val="Table Grid"/>
    <w:basedOn w:val="13"/>
    <w:qFormat/>
    <w:uiPriority w:val="0"/>
    <w:rPr>
      <w:rFonts w:hint="eastAsia"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op w:val="single" w:color="000000" w:sz="4" w:space="0"/>
        <w:left w:val="single" w:color="000000" w:sz="4" w:space="0"/>
        <w:bottom w:val="single" w:color="000000" w:sz="4" w:space="0"/>
        <w:right w:val="single" w:color="000000" w:sz="4" w:space="0"/>
      </w:tcBorders>
    </w:tcPr>
  </w:style>
  <w:style w:type="character" w:styleId="16">
    <w:name w:val="Strong"/>
    <w:basedOn w:val="15"/>
    <w:qFormat/>
    <w:uiPriority w:val="22"/>
    <w:rPr>
      <w:b/>
      <w:bCs/>
    </w:rPr>
  </w:style>
  <w:style w:type="character" w:styleId="17">
    <w:name w:val="Hyperlink"/>
    <w:basedOn w:val="15"/>
    <w:unhideWhenUsed/>
    <w:qFormat/>
    <w:uiPriority w:val="0"/>
    <w:rPr>
      <w:color w:val="0563C1" w:themeColor="hyperlink"/>
      <w:u w:val="single"/>
    </w:rPr>
  </w:style>
  <w:style w:type="character" w:styleId="18">
    <w:name w:val="footnote reference"/>
    <w:semiHidden/>
    <w:qFormat/>
    <w:uiPriority w:val="0"/>
    <w:rPr>
      <w:vertAlign w:val="superscript"/>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
    <w:name w:val="二级无"/>
    <w:basedOn w:val="21"/>
    <w:qFormat/>
    <w:uiPriority w:val="0"/>
    <w:pPr>
      <w:spacing w:beforeLines="0" w:afterLines="0"/>
    </w:pPr>
    <w:rPr>
      <w:rFonts w:ascii="宋体" w:eastAsia="宋体"/>
    </w:rPr>
  </w:style>
  <w:style w:type="paragraph" w:customStyle="1" w:styleId="21">
    <w:name w:val="二级条标题"/>
    <w:basedOn w:val="22"/>
    <w:next w:val="19"/>
    <w:qFormat/>
    <w:uiPriority w:val="0"/>
    <w:pPr>
      <w:numPr>
        <w:ilvl w:val="2"/>
      </w:numPr>
      <w:spacing w:before="50" w:after="50"/>
      <w:outlineLvl w:val="3"/>
    </w:pPr>
  </w:style>
  <w:style w:type="paragraph" w:customStyle="1" w:styleId="22">
    <w:name w:val="一级条标题"/>
    <w:next w:val="19"/>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23">
    <w:name w:val="一级无"/>
    <w:basedOn w:val="22"/>
    <w:qFormat/>
    <w:uiPriority w:val="0"/>
    <w:pPr>
      <w:spacing w:beforeLines="0" w:afterLines="0"/>
    </w:pPr>
    <w:rPr>
      <w:rFonts w:ascii="宋体" w:eastAsia="宋体"/>
    </w:rPr>
  </w:style>
  <w:style w:type="character" w:customStyle="1" w:styleId="24">
    <w:name w:val="段 Char"/>
    <w:basedOn w:val="15"/>
    <w:qFormat/>
    <w:uiPriority w:val="0"/>
    <w:rPr>
      <w:rFonts w:hint="eastAsia" w:ascii="宋体" w:hAnsi="宋体" w:eastAsia="宋体" w:cs="宋体"/>
      <w:sz w:val="21"/>
    </w:rPr>
  </w:style>
  <w:style w:type="paragraph" w:customStyle="1" w:styleId="25">
    <w:name w:val="字母编号列项（一级）"/>
    <w:basedOn w:val="1"/>
    <w:qFormat/>
    <w:uiPriority w:val="0"/>
    <w:pPr>
      <w:widowControl/>
      <w:numPr>
        <w:ilvl w:val="0"/>
        <w:numId w:val="2"/>
      </w:numPr>
      <w:jc w:val="both"/>
    </w:pPr>
    <w:rPr>
      <w:rFonts w:hint="eastAsia" w:ascii="宋体"/>
      <w:sz w:val="21"/>
      <w:szCs w:val="20"/>
      <w:lang w:eastAsia="zh-CN"/>
    </w:rPr>
  </w:style>
  <w:style w:type="character" w:customStyle="1" w:styleId="26">
    <w:name w:val="日期 字符"/>
    <w:basedOn w:val="15"/>
    <w:link w:val="7"/>
    <w:qFormat/>
    <w:uiPriority w:val="0"/>
    <w:rPr>
      <w:sz w:val="24"/>
      <w:szCs w:val="24"/>
      <w:lang w:eastAsia="en-US"/>
    </w:rPr>
  </w:style>
  <w:style w:type="paragraph" w:customStyle="1" w:styleId="27">
    <w:name w:val="注："/>
    <w:next w:val="19"/>
    <w:qFormat/>
    <w:uiPriority w:val="0"/>
    <w:pPr>
      <w:widowControl w:val="0"/>
      <w:numPr>
        <w:ilvl w:val="0"/>
        <w:numId w:val="3"/>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8">
    <w:name w:val="注×："/>
    <w:qFormat/>
    <w:uiPriority w:val="0"/>
    <w:pPr>
      <w:widowControl w:val="0"/>
      <w:autoSpaceDE w:val="0"/>
      <w:autoSpaceDN w:val="0"/>
      <w:jc w:val="both"/>
    </w:pPr>
    <w:rPr>
      <w:rFonts w:ascii="宋体" w:hAnsi="Times New Roman" w:eastAsia="宋体" w:cs="Times New Roman"/>
      <w:sz w:val="18"/>
      <w:szCs w:val="18"/>
      <w:lang w:val="en-US" w:eastAsia="zh-CN" w:bidi="ar-SA"/>
    </w:rPr>
  </w:style>
  <w:style w:type="character" w:customStyle="1" w:styleId="29">
    <w:name w:val="批注框文本 字符"/>
    <w:basedOn w:val="15"/>
    <w:link w:val="8"/>
    <w:qFormat/>
    <w:uiPriority w:val="0"/>
    <w:rPr>
      <w:sz w:val="18"/>
      <w:szCs w:val="18"/>
      <w:lang w:eastAsia="en-US"/>
    </w:rPr>
  </w:style>
  <w:style w:type="paragraph" w:customStyle="1" w:styleId="30">
    <w:name w:val="章标题"/>
    <w:next w:val="19"/>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31">
    <w:name w:val="三级条标题"/>
    <w:basedOn w:val="21"/>
    <w:next w:val="19"/>
    <w:qFormat/>
    <w:uiPriority w:val="0"/>
    <w:pPr>
      <w:numPr>
        <w:ilvl w:val="0"/>
        <w:numId w:val="0"/>
      </w:numPr>
      <w:outlineLvl w:val="4"/>
    </w:pPr>
  </w:style>
  <w:style w:type="paragraph" w:customStyle="1" w:styleId="32">
    <w:name w:val="四级条标题"/>
    <w:basedOn w:val="31"/>
    <w:next w:val="19"/>
    <w:qFormat/>
    <w:uiPriority w:val="0"/>
    <w:pPr>
      <w:outlineLvl w:val="5"/>
    </w:pPr>
  </w:style>
  <w:style w:type="paragraph" w:customStyle="1" w:styleId="33">
    <w:name w:val="五级条标题"/>
    <w:basedOn w:val="32"/>
    <w:next w:val="19"/>
    <w:qFormat/>
    <w:uiPriority w:val="0"/>
    <w:pPr>
      <w:outlineLvl w:val="6"/>
    </w:pPr>
  </w:style>
  <w:style w:type="paragraph" w:styleId="34">
    <w:name w:val="List Paragraph"/>
    <w:basedOn w:val="1"/>
    <w:unhideWhenUsed/>
    <w:qFormat/>
    <w:uiPriority w:val="34"/>
    <w:pPr>
      <w:ind w:firstLine="420" w:firstLineChars="200"/>
    </w:pPr>
  </w:style>
  <w:style w:type="paragraph" w:customStyle="1" w:styleId="35">
    <w:name w:val="正文表标题"/>
    <w:next w:val="19"/>
    <w:qFormat/>
    <w:uiPriority w:val="0"/>
    <w:pPr>
      <w:tabs>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36">
    <w:name w:val="正文图标题"/>
    <w:next w:val="19"/>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7">
    <w:name w:val="其他发布日期"/>
    <w:basedOn w:val="1"/>
    <w:qFormat/>
    <w:uiPriority w:val="0"/>
    <w:pPr>
      <w:framePr w:w="3997" w:h="471" w:hRule="exact" w:vSpace="181" w:wrap="around" w:vAnchor="page" w:hAnchor="page" w:x="1419" w:y="14097" w:anchorLock="1"/>
      <w:widowControl/>
      <w:numPr>
        <w:ilvl w:val="0"/>
        <w:numId w:val="5"/>
      </w:numPr>
      <w:autoSpaceDE/>
      <w:autoSpaceDN/>
    </w:pPr>
    <w:rPr>
      <w:rFonts w:eastAsia="黑体"/>
      <w:sz w:val="28"/>
      <w:szCs w:val="20"/>
      <w:lang w:eastAsia="zh-CN"/>
    </w:rPr>
  </w:style>
  <w:style w:type="character" w:customStyle="1" w:styleId="38">
    <w:name w:val="未处理的提及1"/>
    <w:basedOn w:val="15"/>
    <w:semiHidden/>
    <w:unhideWhenUsed/>
    <w:qFormat/>
    <w:uiPriority w:val="99"/>
    <w:rPr>
      <w:color w:val="605E5C"/>
      <w:shd w:val="clear" w:color="auto" w:fill="E1DFDD"/>
    </w:rPr>
  </w:style>
  <w:style w:type="character" w:customStyle="1" w:styleId="39">
    <w:name w:val="bjh-p"/>
    <w:basedOn w:val="15"/>
    <w:qFormat/>
    <w:uiPriority w:val="0"/>
  </w:style>
  <w:style w:type="character" w:customStyle="1" w:styleId="40">
    <w:name w:val="Unresolved Mention"/>
    <w:basedOn w:val="15"/>
    <w:semiHidden/>
    <w:unhideWhenUsed/>
    <w:qFormat/>
    <w:uiPriority w:val="99"/>
    <w:rPr>
      <w:color w:val="605E5C"/>
      <w:shd w:val="clear" w:color="auto" w:fill="E1DFDD"/>
    </w:rPr>
  </w:style>
  <w:style w:type="paragraph" w:customStyle="1" w:styleId="41">
    <w:name w:val="标准文件_段"/>
    <w:qFormat/>
    <w:uiPriority w:val="0"/>
    <w:pPr>
      <w:ind w:firstLine="198" w:firstLineChars="200"/>
      <w:jc w:val="both"/>
    </w:pPr>
    <w:rPr>
      <w:rFonts w:ascii="宋体" w:hAnsi="Times New Roman" w:eastAsia="宋体" w:cstheme="minorBidi"/>
      <w:sz w:val="21"/>
      <w:lang w:val="en-US" w:eastAsia="zh-CN" w:bidi="ar-SA"/>
    </w:rPr>
  </w:style>
  <w:style w:type="paragraph" w:customStyle="1" w:styleId="42">
    <w:name w:val="标准文件_二级无标题"/>
    <w:basedOn w:val="43"/>
    <w:qFormat/>
    <w:uiPriority w:val="0"/>
    <w:pPr>
      <w:spacing w:beforeLines="0" w:afterLines="0"/>
      <w:outlineLvl w:val="9"/>
    </w:pPr>
    <w:rPr>
      <w:rFonts w:ascii="宋体" w:hAnsi="宋体" w:eastAsia="宋体"/>
      <w:kern w:val="2"/>
      <w:szCs w:val="22"/>
    </w:rPr>
  </w:style>
  <w:style w:type="paragraph" w:customStyle="1" w:styleId="43">
    <w:name w:val="标准文件_二级条标题"/>
    <w:next w:val="41"/>
    <w:qFormat/>
    <w:uiPriority w:val="0"/>
    <w:pPr>
      <w:numPr>
        <w:ilvl w:val="2"/>
        <w:numId w:val="6"/>
      </w:numPr>
      <w:spacing w:beforeLines="50" w:afterLines="50"/>
      <w:jc w:val="both"/>
      <w:outlineLvl w:val="2"/>
    </w:pPr>
    <w:rPr>
      <w:rFonts w:ascii="黑体" w:hAnsi="黑体" w:eastAsia="黑体" w:cstheme="minorBidi"/>
      <w:sz w:val="21"/>
      <w:lang w:val="en-US" w:eastAsia="zh-CN" w:bidi="ar-SA"/>
    </w:rPr>
  </w:style>
  <w:style w:type="paragraph" w:customStyle="1" w:styleId="44">
    <w:name w:val="标准文件_字母编号列项（一级）"/>
    <w:next w:val="41"/>
    <w:qFormat/>
    <w:uiPriority w:val="0"/>
    <w:pPr>
      <w:numPr>
        <w:ilvl w:val="0"/>
        <w:numId w:val="7"/>
      </w:numPr>
      <w:jc w:val="both"/>
    </w:pPr>
    <w:rPr>
      <w:rFonts w:ascii="宋体" w:hAnsi="Times New Roman" w:eastAsia="宋体" w:cstheme="minorBidi"/>
      <w:sz w:val="21"/>
      <w:lang w:val="en-US" w:eastAsia="zh-CN" w:bidi="ar-SA"/>
    </w:rPr>
  </w:style>
  <w:style w:type="paragraph" w:customStyle="1" w:styleId="45">
    <w:name w:val="标准文件_一级条标题"/>
    <w:basedOn w:val="46"/>
    <w:next w:val="41"/>
    <w:qFormat/>
    <w:uiPriority w:val="0"/>
    <w:pPr>
      <w:numPr>
        <w:ilvl w:val="1"/>
      </w:numPr>
      <w:spacing w:beforeLines="50" w:afterLines="50"/>
      <w:outlineLvl w:val="1"/>
    </w:pPr>
  </w:style>
  <w:style w:type="paragraph" w:customStyle="1" w:styleId="46">
    <w:name w:val="标准文件_章标题"/>
    <w:next w:val="41"/>
    <w:qFormat/>
    <w:uiPriority w:val="0"/>
    <w:pPr>
      <w:numPr>
        <w:ilvl w:val="0"/>
        <w:numId w:val="6"/>
      </w:numPr>
      <w:spacing w:beforeLines="100" w:afterLines="100"/>
      <w:jc w:val="both"/>
      <w:outlineLvl w:val="0"/>
    </w:pPr>
    <w:rPr>
      <w:rFonts w:ascii="黑体" w:hAnsi="Times New Roman" w:eastAsia="黑体" w:cstheme="minorBidi"/>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市质量技术监督局</Company>
  <Pages>10</Pages>
  <Words>4618</Words>
  <Characters>4901</Characters>
  <Lines>44</Lines>
  <Paragraphs>12</Paragraphs>
  <TotalTime>0</TotalTime>
  <ScaleCrop>false</ScaleCrop>
  <LinksUpToDate>false</LinksUpToDate>
  <CharactersWithSpaces>5032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2021-12-14T09:22:00Z</dcterms:created>
  <dc:creator>Jeff-Z</dc:creator>
  <cp:lastModifiedBy>Chan'</cp:lastModifiedBy>
  <cp:lastPrinted>2024-07-24T07:09:00Z</cp:lastPrinted>
  <dcterms:modified xsi:type="dcterms:W3CDTF">2025-05-15T09:33:57Z</dcterms:modified>
  <cp:revision>542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58E2C60B6A4440A4911CC6E76CA0E142</vt:lpwstr>
  </property>
  <property fmtid="{D5CDD505-2E9C-101B-9397-08002B2CF9AE}" pid="4" name="KSOTemplateDocerSaveRecord">
    <vt:lpwstr>eyJoZGlkIjoiNjgyMDQ0ZjRhNzkxODY4OTgzMGI3YjYzY2M2ODRmNGEiLCJ1c2VySWQiOiIzMTMxMzUyMzcifQ==</vt:lpwstr>
  </property>
</Properties>
</file>