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framePr w:w="8291" w:h="1270" w:hRule="exact" w:wrap="around" w:x="1930" w:y="1612"/>
        <w:rPr>
          <w:sz w:val="84"/>
          <w:szCs w:val="84"/>
        </w:rPr>
      </w:pPr>
      <w:r>
        <w:rPr>
          <w:rFonts w:hint="eastAsia"/>
          <w:sz w:val="84"/>
          <w:szCs w:val="84"/>
        </w:rPr>
        <w:t xml:space="preserve">团体标准 </w:t>
      </w:r>
    </w:p>
    <w:p>
      <w:pPr>
        <w:pStyle w:val="55"/>
        <w:framePr w:wrap="around"/>
        <w:wordWrap w:val="0"/>
      </w:pPr>
      <w:r>
        <w:t>T/FSS XX-2024</w:t>
      </w:r>
    </w:p>
    <w:tbl>
      <w:tblPr>
        <w:tblStyle w:val="17"/>
        <w:tblW w:w="9739"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39"/>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39" w:type="dxa"/>
            <w:shd w:val="clear" w:color="auto" w:fill="auto"/>
          </w:tcPr>
          <w:p>
            <w:pPr>
              <w:pStyle w:val="43"/>
              <w:framePr w:wrap="around"/>
              <w:rPr>
                <w:sz w:val="10"/>
              </w:rPr>
            </w:pPr>
          </w:p>
        </w:tc>
      </w:tr>
    </w:tbl>
    <w:p>
      <w:pPr>
        <w:pStyle w:val="57"/>
        <w:framePr w:wrap="around"/>
      </w:pPr>
      <w:r>
        <w:rPr>
          <w:rFonts w:hint="eastAsia"/>
        </w:rPr>
        <w:t xml:space="preserve">佛山标准 </w:t>
      </w:r>
      <w:r>
        <w:t xml:space="preserve"> </w:t>
      </w:r>
      <w:r>
        <w:rPr>
          <w:rFonts w:hint="eastAsia"/>
        </w:rPr>
        <w:t>瓦楞纸板印刷开槽模切机</w:t>
      </w:r>
    </w:p>
    <w:p>
      <w:pPr>
        <w:pStyle w:val="59"/>
        <w:framePr w:wrap="around"/>
      </w:pPr>
      <w:r>
        <w:t xml:space="preserve">Foshan Standard </w:t>
      </w:r>
      <w:r>
        <w:rPr>
          <w:rFonts w:hint="eastAsia"/>
        </w:rPr>
        <w:t xml:space="preserve"> </w:t>
      </w:r>
      <w:r>
        <w:t>Aluminium windows and doors</w:t>
      </w:r>
    </w:p>
    <w:p>
      <w:pPr>
        <w:pStyle w:val="63"/>
        <w:framePr w:wrap="around"/>
        <w:spacing w:after="0"/>
      </w:pPr>
      <w:r>
        <w:t>(</w:t>
      </w:r>
      <w:r>
        <w:rPr>
          <w:rFonts w:hint="eastAsia"/>
        </w:rPr>
        <w:t>征求意见稿</w:t>
      </w:r>
      <w:bookmarkStart w:id="41" w:name="_GoBack"/>
      <w:bookmarkEnd w:id="41"/>
      <w:r>
        <w:rPr>
          <w:rFonts w:hint="eastAsia"/>
        </w:rPr>
        <w:t>)</w:t>
      </w:r>
    </w:p>
    <w:tbl>
      <w:tblPr>
        <w:tblStyle w:val="17"/>
        <w:tblW w:w="9739" w:type="dxa"/>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69"/>
        <w:gridCol w:w="4870"/>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869" w:type="dxa"/>
            <w:shd w:val="clear" w:color="auto" w:fill="auto"/>
            <w:tcMar>
              <w:left w:w="57" w:type="dxa"/>
              <w:bottom w:w="28" w:type="dxa"/>
            </w:tcMar>
          </w:tcPr>
          <w:p>
            <w:pPr>
              <w:pStyle w:val="51"/>
              <w:framePr w:wrap="around"/>
            </w:pPr>
            <w:r>
              <w:t xml:space="preserve">2024-03- </w:t>
            </w:r>
            <w:r>
              <w:fldChar w:fldCharType="begin">
                <w:ffData>
                  <w:name w:val="FD"/>
                  <w:enabled/>
                  <w:calcOnExit w:val="0"/>
                  <w:textInput>
                    <w:default w:val="XX"/>
                    <w:maxLength w:val="2"/>
                  </w:textInput>
                </w:ffData>
              </w:fldChar>
            </w:r>
            <w:bookmarkStart w:id="0" w:name="FD"/>
            <w:r>
              <w:instrText xml:space="preserve"> FORMTEXT </w:instrText>
            </w:r>
            <w:r>
              <w:fldChar w:fldCharType="separate"/>
            </w:r>
            <w:r>
              <w:t>XX</w:t>
            </w:r>
            <w:r>
              <w:fldChar w:fldCharType="end"/>
            </w:r>
            <w:bookmarkEnd w:id="0"/>
            <w:r>
              <w:rPr>
                <w:rFonts w:hint="eastAsia"/>
              </w:rPr>
              <w:t xml:space="preserve"> 发布</w:t>
            </w:r>
          </w:p>
        </w:tc>
        <w:tc>
          <w:tcPr>
            <w:tcW w:w="4870" w:type="dxa"/>
            <w:shd w:val="clear" w:color="auto" w:fill="auto"/>
            <w:tcMar>
              <w:right w:w="57" w:type="dxa"/>
            </w:tcMar>
          </w:tcPr>
          <w:p>
            <w:pPr>
              <w:pStyle w:val="51"/>
              <w:framePr w:wrap="around"/>
              <w:jc w:val="right"/>
            </w:pPr>
            <w:r>
              <w:t xml:space="preserve">2024-03 - </w:t>
            </w:r>
            <w:r>
              <w:fldChar w:fldCharType="begin">
                <w:ffData>
                  <w:name w:val="SD"/>
                  <w:enabled/>
                  <w:calcOnExit w:val="0"/>
                  <w:textInput>
                    <w:default w:val="XX"/>
                    <w:maxLength w:val="2"/>
                  </w:textInput>
                </w:ffData>
              </w:fldChar>
            </w:r>
            <w:bookmarkStart w:id="1" w:name="SD"/>
            <w:r>
              <w:instrText xml:space="preserve"> FORMTEXT </w:instrText>
            </w:r>
            <w:r>
              <w:fldChar w:fldCharType="separate"/>
            </w:r>
            <w:r>
              <w:t>XX</w:t>
            </w:r>
            <w:r>
              <w:fldChar w:fldCharType="end"/>
            </w:r>
            <w:bookmarkEnd w:id="1"/>
            <w:r>
              <w:rPr>
                <w:rFonts w:hint="eastAsia"/>
              </w:rPr>
              <w:t xml:space="preserve"> 实施</w:t>
            </w:r>
          </w:p>
        </w:tc>
      </w:tr>
    </w:tbl>
    <w:p>
      <w:pPr>
        <w:pStyle w:val="71"/>
        <w:framePr w:wrap="around"/>
      </w:pPr>
      <w:r>
        <w:rPr>
          <w:rFonts w:hint="eastAsia"/>
        </w:rPr>
        <w:t>佛山市佛山标准和卓越绩效管理促进会</w:t>
      </w:r>
      <w:r>
        <w:t>  </w:t>
      </w:r>
      <w:r>
        <w:rPr>
          <w:spacing w:val="85"/>
        </w:rPr>
        <w:t>发</w:t>
      </w:r>
      <w:r>
        <w:t>布</w:t>
      </w:r>
    </w:p>
    <w:tbl>
      <w:tblPr>
        <w:tblStyle w:val="17"/>
        <w:tblW w:w="0" w:type="auto"/>
        <w:tblInd w:w="0" w:type="dxa"/>
        <w:tblLayout w:type="fixed"/>
        <w:tblCellMar>
          <w:top w:w="0" w:type="dxa"/>
          <w:left w:w="0" w:type="dxa"/>
          <w:bottom w:w="0" w:type="dxa"/>
          <w:right w:w="0" w:type="dxa"/>
        </w:tblCellMar>
      </w:tblPr>
      <w:tblGrid>
        <w:gridCol w:w="463"/>
        <w:gridCol w:w="8892"/>
      </w:tblGrid>
      <w:tr>
        <w:tblPrEx>
          <w:tblCellMar>
            <w:top w:w="0" w:type="dxa"/>
            <w:left w:w="0" w:type="dxa"/>
            <w:bottom w:w="0" w:type="dxa"/>
            <w:right w:w="0" w:type="dxa"/>
          </w:tblCellMar>
        </w:tblPrEx>
        <w:tc>
          <w:tcPr>
            <w:tcW w:w="463" w:type="dxa"/>
            <w:shd w:val="clear" w:color="auto" w:fill="auto"/>
          </w:tcPr>
          <w:p>
            <w:pPr>
              <w:pStyle w:val="79"/>
              <w:framePr w:wrap="around"/>
            </w:pPr>
            <w:r>
              <w:t>ICS</w:t>
            </w:r>
          </w:p>
        </w:tc>
        <w:tc>
          <w:tcPr>
            <w:tcW w:w="8892" w:type="dxa"/>
            <w:shd w:val="clear" w:color="auto" w:fill="auto"/>
          </w:tcPr>
          <w:p>
            <w:pPr>
              <w:pStyle w:val="79"/>
              <w:framePr w:wrap="around"/>
            </w:pPr>
            <w:r>
              <w:t>25.040.30</w:t>
            </w:r>
          </w:p>
        </w:tc>
      </w:tr>
      <w:tr>
        <w:tblPrEx>
          <w:tblCellMar>
            <w:top w:w="0" w:type="dxa"/>
            <w:left w:w="0" w:type="dxa"/>
            <w:bottom w:w="0" w:type="dxa"/>
            <w:right w:w="0" w:type="dxa"/>
          </w:tblCellMar>
        </w:tblPrEx>
        <w:tc>
          <w:tcPr>
            <w:tcW w:w="463" w:type="dxa"/>
            <w:shd w:val="clear" w:color="auto" w:fill="auto"/>
          </w:tcPr>
          <w:p>
            <w:pPr>
              <w:pStyle w:val="79"/>
              <w:framePr w:wrap="around"/>
            </w:pPr>
            <w:r>
              <w:t>CCS</w:t>
            </w:r>
          </w:p>
        </w:tc>
        <w:tc>
          <w:tcPr>
            <w:tcW w:w="8892" w:type="dxa"/>
            <w:shd w:val="clear" w:color="auto" w:fill="auto"/>
          </w:tcPr>
          <w:p>
            <w:pPr>
              <w:pStyle w:val="79"/>
              <w:framePr w:wrap="around"/>
            </w:pPr>
            <w:r>
              <w:t>J 28</w:t>
            </w:r>
          </w:p>
          <w:tbl>
            <w:tblPr>
              <w:tblStyle w:val="17"/>
              <w:tblpPr w:vertAnchor="page" w:horzAnchor="margin" w:tblpXSpec="right" w:tblpY="114"/>
              <w:tblW w:w="6661" w:type="dxa"/>
              <w:tblInd w:w="0" w:type="dxa"/>
              <w:tblLayout w:type="fixed"/>
              <w:tblCellMar>
                <w:top w:w="0" w:type="dxa"/>
                <w:left w:w="0" w:type="dxa"/>
                <w:bottom w:w="0" w:type="dxa"/>
                <w:right w:w="0" w:type="dxa"/>
              </w:tblCellMar>
            </w:tblPr>
            <w:tblGrid>
              <w:gridCol w:w="6661"/>
            </w:tblGrid>
            <w:tr>
              <w:tblPrEx>
                <w:tblCellMar>
                  <w:top w:w="0" w:type="dxa"/>
                  <w:left w:w="0" w:type="dxa"/>
                  <w:bottom w:w="0" w:type="dxa"/>
                  <w:right w:w="0" w:type="dxa"/>
                </w:tblCellMar>
              </w:tblPrEx>
              <w:trPr>
                <w:trHeight w:val="1281" w:hRule="atLeast"/>
              </w:trPr>
              <w:tc>
                <w:tcPr>
                  <w:tcW w:w="8892" w:type="dxa"/>
                  <w:shd w:val="clear" w:color="auto" w:fill="auto"/>
                  <w:vAlign w:val="center"/>
                </w:tcPr>
                <w:p>
                  <w:pPr>
                    <w:pStyle w:val="79"/>
                    <w:framePr w:wrap="around"/>
                    <w:jc w:val="right"/>
                    <w:rPr>
                      <w:rFonts w:ascii="Times New Roman" w:eastAsia="宋体"/>
                      <w:b/>
                      <w:w w:val="130"/>
                      <w:kern w:val="0"/>
                    </w:rPr>
                  </w:pPr>
                </w:p>
              </w:tc>
            </w:tr>
          </w:tbl>
          <w:p>
            <w:pPr>
              <w:pStyle w:val="79"/>
              <w:framePr w:wrap="around"/>
            </w:pPr>
          </w:p>
        </w:tc>
      </w:tr>
    </w:tbl>
    <w:p>
      <w:pPr>
        <w:pStyle w:val="79"/>
        <w:framePr w:wrap="around"/>
        <w:sectPr>
          <w:headerReference r:id="rId3" w:type="default"/>
          <w:pgSz w:w="11906" w:h="16838"/>
          <w:pgMar w:top="-340" w:right="1134" w:bottom="1020" w:left="1134" w:header="0" w:footer="0" w:gutter="283"/>
          <w:pgNumType w:start="1"/>
          <w:cols w:space="425" w:num="1"/>
          <w:docGrid w:type="lines" w:linePitch="312" w:charSpace="0"/>
        </w:sectPr>
      </w:pPr>
    </w:p>
    <w:p>
      <w:pPr>
        <w:pStyle w:val="83"/>
        <w:spacing w:after="468"/>
      </w:pPr>
      <w:r>
        <w:rPr>
          <w:rFonts w:hint="eastAsia"/>
          <w:spacing w:val="317"/>
        </w:rPr>
        <w:t>前</w:t>
      </w:r>
      <w:bookmarkStart w:id="2" w:name="BKQY"/>
      <w:r>
        <w:rPr>
          <w:rFonts w:hint="eastAsia"/>
        </w:rPr>
        <w:t>言</w:t>
      </w:r>
    </w:p>
    <w:p>
      <w:pPr>
        <w:pStyle w:val="23"/>
        <w:ind w:firstLine="420"/>
      </w:pPr>
      <w:r>
        <w:rPr>
          <w:rFonts w:hint="eastAsia"/>
        </w:rPr>
        <w:t>本文件按照GB/T 1.1-2020《标准化工作导则  第1部分：标准化文件的结构和起草规则》的规定起草。</w:t>
      </w:r>
    </w:p>
    <w:p>
      <w:pPr>
        <w:pStyle w:val="23"/>
        <w:ind w:firstLine="420"/>
      </w:pPr>
      <w:r>
        <w:rPr>
          <w:rFonts w:hint="eastAsia"/>
        </w:rPr>
        <w:t>请注意本文件的某些内容可能涉及专利，本文件的发布机构不承担识别专利的责任。</w:t>
      </w:r>
    </w:p>
    <w:p>
      <w:pPr>
        <w:pStyle w:val="23"/>
        <w:ind w:firstLine="420"/>
      </w:pPr>
      <w:r>
        <w:rPr>
          <w:rFonts w:hint="eastAsia"/>
        </w:rPr>
        <w:t>本文件由佛山市佛山标准和卓越绩效管理促进会提出并归口。</w:t>
      </w:r>
    </w:p>
    <w:p>
      <w:pPr>
        <w:pStyle w:val="23"/>
        <w:ind w:firstLine="420"/>
      </w:pPr>
      <w:r>
        <w:rPr>
          <w:rFonts w:hint="eastAsia"/>
        </w:rPr>
        <w:t>本文件起草单位：佛山市佛山标准和卓越绩效管理促进会、佛山市质量和标准化研究院、XXX、XXX。</w:t>
      </w:r>
    </w:p>
    <w:p>
      <w:pPr>
        <w:pStyle w:val="23"/>
        <w:ind w:firstLine="420"/>
      </w:pPr>
      <w:r>
        <w:rPr>
          <w:rFonts w:hint="eastAsia"/>
        </w:rPr>
        <w:t>本文件主要起草人：XXX、。</w:t>
      </w:r>
      <w:bookmarkEnd w:id="2"/>
    </w:p>
    <w:p>
      <w:pPr>
        <w:widowControl/>
        <w:jc w:val="left"/>
      </w:pPr>
      <w:r>
        <w:br w:type="page"/>
      </w:r>
    </w:p>
    <w:p>
      <w:pPr>
        <w:pStyle w:val="83"/>
        <w:spacing w:after="468"/>
      </w:pPr>
      <w:r>
        <w:rPr>
          <w:rFonts w:hint="eastAsia"/>
          <w:spacing w:val="317"/>
        </w:rPr>
        <w:t>引</w:t>
      </w:r>
      <w:bookmarkStart w:id="3" w:name="BKYY"/>
      <w:r>
        <w:rPr>
          <w:rFonts w:hint="eastAsia"/>
        </w:rPr>
        <w:t>言</w:t>
      </w:r>
    </w:p>
    <w:p>
      <w:pPr>
        <w:pStyle w:val="23"/>
        <w:ind w:firstLine="420"/>
      </w:pPr>
      <w:r>
        <w:rPr>
          <w:rFonts w:hint="eastAsia"/>
        </w:rPr>
        <w:t>佛山标准是佛山市为推动制造业高质量发展，打造的系列先进标准。</w:t>
      </w:r>
    </w:p>
    <w:p>
      <w:pPr>
        <w:pStyle w:val="23"/>
        <w:ind w:firstLine="420"/>
      </w:pPr>
      <w:r>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bookmarkEnd w:id="3"/>
    </w:p>
    <w:p>
      <w:pPr>
        <w:sectPr>
          <w:headerReference r:id="rId4" w:type="default"/>
          <w:footerReference r:id="rId5" w:type="default"/>
          <w:pgSz w:w="11906" w:h="16838"/>
          <w:pgMar w:top="2409" w:right="1134" w:bottom="1134" w:left="1134" w:header="1417" w:footer="1134" w:gutter="283"/>
          <w:pgNumType w:fmt="upperRoman" w:start="1"/>
          <w:cols w:space="425" w:num="1"/>
          <w:docGrid w:type="lines" w:linePitch="312" w:charSpace="0"/>
        </w:sectPr>
      </w:pPr>
    </w:p>
    <w:sdt>
      <w:sdtPr>
        <w:rPr>
          <w:rStyle w:val="86"/>
          <w:rFonts w:hint="eastAsia"/>
        </w:rPr>
        <w:tag w:val="StandardName"/>
        <w:id w:val="-1788579198"/>
        <w:lock w:val="sdtLocked"/>
        <w:placeholder>
          <w:docPart w:val="DefaultPlaceholder_-1854013440"/>
        </w:placeholder>
      </w:sdtPr>
      <w:sdtEndPr>
        <w:rPr>
          <w:rStyle w:val="86"/>
          <w:rFonts w:hint="default"/>
        </w:rPr>
      </w:sdtEndPr>
      <w:sdtContent>
        <w:p>
          <w:pPr>
            <w:pStyle w:val="85"/>
            <w:rPr>
              <w:rStyle w:val="86"/>
            </w:rPr>
          </w:pPr>
          <w:bookmarkStart w:id="4" w:name="StandardName"/>
          <w:r>
            <w:rPr>
              <w:rStyle w:val="86"/>
              <w:rFonts w:hint="eastAsia"/>
            </w:rPr>
            <w:t xml:space="preserve">佛山标准 </w:t>
          </w:r>
          <w:bookmarkEnd w:id="4"/>
          <w:r>
            <w:t>瓦楞纸板印刷开槽模切机</w:t>
          </w:r>
        </w:p>
      </w:sdtContent>
    </w:sdt>
    <w:p>
      <w:pPr>
        <w:pStyle w:val="117"/>
        <w:spacing w:before="312" w:after="312"/>
      </w:pPr>
      <w:r>
        <w:rPr>
          <w:rFonts w:hint="eastAsia"/>
        </w:rPr>
        <w:t>范围</w:t>
      </w:r>
    </w:p>
    <w:p>
      <w:pPr>
        <w:pStyle w:val="23"/>
        <w:ind w:firstLine="420"/>
      </w:pPr>
      <w:r>
        <w:rPr>
          <w:rFonts w:hint="eastAsia"/>
        </w:rPr>
        <w:t>本文件规定了瓦楞纸板印刷开槽模切机的术语和定义、型号和基本参数、要求、试验方法、检验规则以及标志、包装、运输、贮存和</w:t>
      </w:r>
      <w:r>
        <w:rPr>
          <w:rFonts w:hint="eastAsia"/>
          <w:color w:val="0070C0"/>
        </w:rPr>
        <w:t>质量承诺</w:t>
      </w:r>
      <w:r>
        <w:rPr>
          <w:rFonts w:hint="eastAsia"/>
        </w:rPr>
        <w:t>。</w:t>
      </w:r>
    </w:p>
    <w:p>
      <w:pPr>
        <w:pStyle w:val="23"/>
        <w:ind w:firstLine="420"/>
      </w:pPr>
      <w:r>
        <w:rPr>
          <w:rFonts w:hint="eastAsia"/>
        </w:rPr>
        <w:t>本文件适用于挤吹法加工塑料中空制品的瓦楞纸板印刷开槽模切机（以下简称“全电动中空机”）。</w:t>
      </w:r>
    </w:p>
    <w:p>
      <w:pPr>
        <w:pStyle w:val="117"/>
        <w:spacing w:before="312" w:after="312"/>
      </w:pPr>
      <w:r>
        <w:rPr>
          <w:rFonts w:hint="eastAsia"/>
        </w:rPr>
        <w:t>规范性引用文件</w:t>
      </w:r>
    </w:p>
    <w:sdt>
      <w:sdtPr>
        <w:tag w:val="StandNameFile"/>
        <w:id w:val="-1821031262"/>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3"/>
            <w:ind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left="2415" w:leftChars="200" w:hanging="1995" w:hangingChars="950"/>
        <w:rPr>
          <w:rFonts w:hAnsi="宋体"/>
          <w:kern w:val="0"/>
          <w:szCs w:val="21"/>
        </w:rPr>
      </w:pPr>
      <w:bookmarkStart w:id="5" w:name="_Hlk130722279"/>
      <w:r>
        <w:rPr>
          <w:rFonts w:hint="eastAsia" w:hAnsi="宋体"/>
          <w:kern w:val="0"/>
          <w:szCs w:val="21"/>
        </w:rPr>
        <w:t>GB/T 191    包装储运图示标志</w:t>
      </w:r>
    </w:p>
    <w:p>
      <w:pPr>
        <w:ind w:left="2415" w:leftChars="200" w:hanging="1995" w:hangingChars="950"/>
        <w:rPr>
          <w:rFonts w:hAnsi="宋体"/>
          <w:kern w:val="0"/>
          <w:szCs w:val="21"/>
        </w:rPr>
      </w:pPr>
      <w:r>
        <w:rPr>
          <w:rFonts w:hint="eastAsia" w:hAnsi="宋体"/>
          <w:kern w:val="0"/>
          <w:szCs w:val="21"/>
        </w:rPr>
        <w:t>GB/T 6388   运输包装收发货标志</w:t>
      </w:r>
    </w:p>
    <w:p>
      <w:pPr>
        <w:ind w:left="2415" w:leftChars="200" w:hanging="1995" w:hangingChars="950"/>
        <w:rPr>
          <w:rFonts w:hAnsi="宋体"/>
          <w:kern w:val="0"/>
          <w:szCs w:val="21"/>
        </w:rPr>
      </w:pPr>
      <w:r>
        <w:rPr>
          <w:rFonts w:hint="eastAsia" w:hAnsi="宋体"/>
          <w:kern w:val="0"/>
          <w:szCs w:val="21"/>
        </w:rPr>
        <w:t>GB/T 9969   工业产品使用说明书 总则</w:t>
      </w:r>
    </w:p>
    <w:p>
      <w:pPr>
        <w:ind w:left="2415" w:leftChars="200" w:hanging="1995" w:hangingChars="950"/>
        <w:rPr>
          <w:rFonts w:hAnsi="宋体"/>
          <w:kern w:val="0"/>
          <w:szCs w:val="21"/>
        </w:rPr>
      </w:pPr>
      <w:r>
        <w:rPr>
          <w:rFonts w:hint="eastAsia" w:hAnsi="宋体"/>
          <w:kern w:val="0"/>
          <w:szCs w:val="21"/>
        </w:rPr>
        <w:t>GB/T 12265  机械安全 防止人体部位挤压的最小间距</w:t>
      </w:r>
    </w:p>
    <w:p>
      <w:pPr>
        <w:ind w:left="2415" w:leftChars="200" w:hanging="1995" w:hangingChars="950"/>
        <w:rPr>
          <w:rFonts w:hAnsi="宋体"/>
          <w:kern w:val="0"/>
          <w:szCs w:val="21"/>
        </w:rPr>
      </w:pPr>
      <w:r>
        <w:rPr>
          <w:rFonts w:hint="eastAsia" w:hAnsi="宋体"/>
          <w:kern w:val="0"/>
          <w:szCs w:val="21"/>
        </w:rPr>
        <w:t>GB/T 13306   标牌</w:t>
      </w:r>
    </w:p>
    <w:p>
      <w:pPr>
        <w:ind w:left="2415" w:leftChars="200" w:hanging="1995" w:hangingChars="950"/>
        <w:rPr>
          <w:rFonts w:hAnsi="宋体"/>
          <w:kern w:val="0"/>
          <w:szCs w:val="21"/>
        </w:rPr>
      </w:pPr>
      <w:r>
        <w:rPr>
          <w:rFonts w:hint="eastAsia" w:hAnsi="宋体"/>
          <w:kern w:val="0"/>
          <w:szCs w:val="21"/>
        </w:rPr>
        <w:t xml:space="preserve">GB/T 13384  </w:t>
      </w:r>
      <w:r>
        <w:rPr>
          <w:rFonts w:hAnsi="宋体"/>
          <w:kern w:val="0"/>
          <w:szCs w:val="21"/>
        </w:rPr>
        <w:t xml:space="preserve"> </w:t>
      </w:r>
      <w:r>
        <w:rPr>
          <w:rFonts w:hint="eastAsia" w:hAnsi="宋体"/>
          <w:kern w:val="0"/>
          <w:szCs w:val="21"/>
        </w:rPr>
        <w:t>机电产品包装通用技术条件</w:t>
      </w:r>
    </w:p>
    <w:p>
      <w:pPr>
        <w:ind w:left="2415" w:leftChars="200" w:hanging="1995" w:hangingChars="950"/>
        <w:rPr>
          <w:rFonts w:hAnsi="宋体"/>
          <w:kern w:val="0"/>
          <w:szCs w:val="21"/>
        </w:rPr>
      </w:pPr>
      <w:r>
        <w:rPr>
          <w:rFonts w:hint="eastAsia" w:hAnsi="宋体"/>
          <w:kern w:val="0"/>
          <w:szCs w:val="21"/>
        </w:rPr>
        <w:t>GB/T 23821—2022  机械安全  防止上下肢触及危险区的安全距离</w:t>
      </w:r>
    </w:p>
    <w:p>
      <w:pPr>
        <w:ind w:left="2415" w:leftChars="200" w:hanging="1995" w:hangingChars="950"/>
        <w:rPr>
          <w:rFonts w:hAnsi="宋体"/>
          <w:kern w:val="0"/>
          <w:szCs w:val="21"/>
        </w:rPr>
      </w:pPr>
      <w:r>
        <w:rPr>
          <w:rFonts w:hint="eastAsia" w:hAnsi="宋体"/>
        </w:rPr>
        <w:t>GB/T 28613</w:t>
      </w:r>
      <w:r>
        <w:rPr>
          <w:rFonts w:hAnsi="宋体"/>
        </w:rPr>
        <w:t xml:space="preserve">  </w:t>
      </w:r>
      <w:r>
        <w:fldChar w:fldCharType="begin"/>
      </w:r>
      <w:r>
        <w:instrText xml:space="preserve"> HYPERLINK "http://standard.sist.org.cn/StdSearch/stdDetail.aspx?AppID=GB/T%2028613-2012&amp;v=28613%24" \t "_blank" </w:instrText>
      </w:r>
      <w:r>
        <w:fldChar w:fldCharType="separate"/>
      </w:r>
      <w:r>
        <w:rPr>
          <w:rFonts w:hint="eastAsia"/>
          <w:kern w:val="0"/>
          <w:szCs w:val="21"/>
        </w:rPr>
        <w:t>机械产品绿色制造工艺规划 导则</w:t>
      </w:r>
      <w:r>
        <w:rPr>
          <w:rFonts w:hint="eastAsia"/>
          <w:kern w:val="0"/>
          <w:szCs w:val="21"/>
        </w:rPr>
        <w:fldChar w:fldCharType="end"/>
      </w:r>
    </w:p>
    <w:p>
      <w:pPr>
        <w:ind w:left="2415" w:leftChars="200" w:hanging="1995" w:hangingChars="950"/>
        <w:rPr>
          <w:rFonts w:hAnsi="宋体"/>
          <w:kern w:val="0"/>
          <w:szCs w:val="21"/>
        </w:rPr>
      </w:pPr>
      <w:r>
        <w:rPr>
          <w:rFonts w:hint="eastAsia" w:hAnsi="宋体"/>
          <w:kern w:val="0"/>
          <w:szCs w:val="21"/>
        </w:rPr>
        <w:t>GB/T 31206</w:t>
      </w:r>
      <w:r>
        <w:rPr>
          <w:rFonts w:hAnsi="宋体"/>
          <w:kern w:val="0"/>
          <w:szCs w:val="21"/>
        </w:rPr>
        <w:t xml:space="preserve">  </w:t>
      </w:r>
      <w:r>
        <w:fldChar w:fldCharType="begin"/>
      </w:r>
      <w:r>
        <w:instrText xml:space="preserve"> HYPERLINK "http://standard.sist.org.cn/StdSearch/stdDetail.aspx?AppID=GB/T%2031206-2014&amp;v=31206%24" \t "_blank" </w:instrText>
      </w:r>
      <w:r>
        <w:fldChar w:fldCharType="separate"/>
      </w:r>
      <w:r>
        <w:rPr>
          <w:rFonts w:hint="eastAsia"/>
        </w:rPr>
        <w:t>机械产品绿色设计 导则</w:t>
      </w:r>
      <w:r>
        <w:rPr>
          <w:rFonts w:hint="eastAsia"/>
        </w:rPr>
        <w:fldChar w:fldCharType="end"/>
      </w:r>
    </w:p>
    <w:p>
      <w:pPr>
        <w:ind w:left="2415" w:leftChars="200" w:hanging="1995" w:hangingChars="950"/>
        <w:rPr>
          <w:rFonts w:hAnsi="宋体"/>
          <w:kern w:val="0"/>
          <w:szCs w:val="21"/>
        </w:rPr>
      </w:pPr>
      <w:r>
        <w:rPr>
          <w:rFonts w:hint="eastAsia"/>
        </w:rPr>
        <w:t>JB/T 3090</w:t>
      </w:r>
      <w:r>
        <w:t xml:space="preserve">   </w:t>
      </w:r>
      <w:r>
        <w:rPr>
          <w:rFonts w:hint="eastAsia"/>
        </w:rPr>
        <w:t>印刷机械产品命名与型号编制方法</w:t>
      </w:r>
    </w:p>
    <w:p>
      <w:pPr>
        <w:ind w:left="2415" w:leftChars="200" w:hanging="1995" w:hangingChars="950"/>
        <w:rPr>
          <w:rFonts w:hAnsi="宋体"/>
          <w:kern w:val="0"/>
          <w:szCs w:val="21"/>
        </w:rPr>
      </w:pPr>
      <w:r>
        <w:rPr>
          <w:rFonts w:hAnsi="宋体"/>
          <w:kern w:val="0"/>
          <w:szCs w:val="21"/>
        </w:rPr>
        <w:t>JB/T 11465</w:t>
      </w:r>
      <w:r>
        <w:rPr>
          <w:rFonts w:hint="eastAsia" w:hAnsi="宋体"/>
          <w:kern w:val="0"/>
          <w:szCs w:val="21"/>
        </w:rPr>
        <w:t>-</w:t>
      </w:r>
      <w:r>
        <w:rPr>
          <w:rFonts w:hAnsi="宋体"/>
          <w:kern w:val="0"/>
          <w:szCs w:val="21"/>
        </w:rPr>
        <w:t>2013</w:t>
      </w:r>
      <w:r>
        <w:rPr>
          <w:rFonts w:hint="eastAsia" w:hAnsi="宋体"/>
          <w:kern w:val="0"/>
          <w:szCs w:val="21"/>
        </w:rPr>
        <w:t xml:space="preserve">   印刷机械 瓦楞纸板印刷开槽模切机</w:t>
      </w:r>
    </w:p>
    <w:p>
      <w:pPr>
        <w:pStyle w:val="117"/>
        <w:spacing w:before="312" w:after="312"/>
      </w:pPr>
      <w:r>
        <w:rPr>
          <w:rFonts w:hint="eastAsia"/>
        </w:rPr>
        <w:t>术语和定义</w:t>
      </w:r>
    </w:p>
    <w:p>
      <w:pPr>
        <w:pStyle w:val="23"/>
        <w:ind w:firstLine="420"/>
      </w:pPr>
      <w:r>
        <w:t>JB/T 11465-2013</w:t>
      </w:r>
      <w:r>
        <w:rPr>
          <w:rFonts w:hint="eastAsia"/>
        </w:rPr>
        <w:t>界定的术语和定义适用于本文件。</w:t>
      </w:r>
    </w:p>
    <w:bookmarkEnd w:id="5"/>
    <w:p>
      <w:pPr>
        <w:pStyle w:val="117"/>
        <w:spacing w:before="312" w:after="312"/>
      </w:pPr>
      <w:r>
        <w:rPr>
          <w:rFonts w:hint="eastAsia"/>
        </w:rPr>
        <w:t>型式和</w:t>
      </w:r>
      <w:bookmarkStart w:id="6" w:name="_Hlk157172289"/>
      <w:r>
        <w:rPr>
          <w:rFonts w:hint="eastAsia"/>
        </w:rPr>
        <w:t>基本参数</w:t>
      </w:r>
      <w:bookmarkEnd w:id="6"/>
    </w:p>
    <w:p>
      <w:pPr>
        <w:pStyle w:val="119"/>
        <w:spacing w:before="156" w:after="156"/>
      </w:pPr>
      <w:r>
        <w:rPr>
          <w:rFonts w:hint="eastAsia"/>
        </w:rPr>
        <w:t>组成</w:t>
      </w:r>
    </w:p>
    <w:p>
      <w:pPr>
        <w:pStyle w:val="131"/>
        <w:numPr>
          <w:ilvl w:val="0"/>
          <w:numId w:val="0"/>
        </w:numPr>
        <w:ind w:firstLine="420" w:firstLineChars="200"/>
        <w:rPr>
          <w:color w:val="FF0000"/>
        </w:rPr>
      </w:pPr>
      <w:bookmarkStart w:id="7" w:name="_Hlk157588414"/>
      <w:bookmarkStart w:id="8" w:name="_Hlk157499667"/>
      <w:r>
        <w:rPr>
          <w:rFonts w:hint="eastAsia"/>
        </w:rPr>
        <w:t>应符合</w:t>
      </w:r>
      <w:r>
        <w:t>JB/T 11465-2013</w:t>
      </w:r>
      <w:r>
        <w:rPr>
          <w:rFonts w:hint="eastAsia" w:hAnsi="Calibri"/>
        </w:rPr>
        <w:t>中4</w:t>
      </w:r>
      <w:r>
        <w:rPr>
          <w:rFonts w:hAnsi="Calibri"/>
        </w:rPr>
        <w:t>.2.1</w:t>
      </w:r>
      <w:r>
        <w:rPr>
          <w:rFonts w:hint="eastAsia" w:hAnsi="Calibri"/>
        </w:rPr>
        <w:t>的</w:t>
      </w:r>
      <w:r>
        <w:rPr>
          <w:rFonts w:hint="eastAsia"/>
        </w:rPr>
        <w:t>规定。</w:t>
      </w:r>
      <w:bookmarkEnd w:id="7"/>
    </w:p>
    <w:bookmarkEnd w:id="8"/>
    <w:p>
      <w:pPr>
        <w:pStyle w:val="119"/>
        <w:spacing w:before="156" w:after="156"/>
      </w:pPr>
      <w:bookmarkStart w:id="9" w:name="_Hlk157172253"/>
      <w:r>
        <w:rPr>
          <w:rFonts w:hint="eastAsia"/>
        </w:rPr>
        <w:t>型式</w:t>
      </w:r>
    </w:p>
    <w:p>
      <w:pPr>
        <w:pStyle w:val="23"/>
        <w:ind w:firstLine="420"/>
      </w:pPr>
      <w:r>
        <w:rPr>
          <w:rFonts w:hint="eastAsia" w:hAnsi="宋体"/>
          <w:szCs w:val="22"/>
        </w:rPr>
        <w:t>应符合</w:t>
      </w:r>
      <w:bookmarkStart w:id="10" w:name="_Hlk157588135"/>
      <w:r>
        <w:rPr>
          <w:rFonts w:hint="eastAsia" w:hAnsi="宋体"/>
          <w:szCs w:val="22"/>
        </w:rPr>
        <w:t>JB/T 11465-2013中4.2.</w:t>
      </w:r>
      <w:r>
        <w:rPr>
          <w:rFonts w:hAnsi="宋体"/>
          <w:szCs w:val="22"/>
        </w:rPr>
        <w:t>2</w:t>
      </w:r>
      <w:r>
        <w:rPr>
          <w:rFonts w:hint="eastAsia" w:hAnsi="宋体"/>
          <w:szCs w:val="22"/>
        </w:rPr>
        <w:t>的规定</w:t>
      </w:r>
      <w:bookmarkEnd w:id="10"/>
      <w:r>
        <w:rPr>
          <w:rFonts w:hint="eastAsia" w:hAnsi="宋体"/>
          <w:szCs w:val="22"/>
        </w:rPr>
        <w:t>。</w:t>
      </w:r>
    </w:p>
    <w:bookmarkEnd w:id="9"/>
    <w:p>
      <w:pPr>
        <w:pStyle w:val="119"/>
        <w:spacing w:before="156" w:after="156"/>
      </w:pPr>
      <w:r>
        <w:rPr>
          <w:rFonts w:hint="eastAsia"/>
        </w:rPr>
        <w:t>基本参数</w:t>
      </w:r>
    </w:p>
    <w:p>
      <w:pPr>
        <w:pStyle w:val="23"/>
        <w:ind w:firstLine="420"/>
      </w:pPr>
      <w:r>
        <w:rPr>
          <w:rFonts w:hint="eastAsia" w:hAnsi="宋体"/>
          <w:szCs w:val="22"/>
        </w:rPr>
        <w:t>基本参数应符合表1的规定</w:t>
      </w:r>
      <w:r>
        <w:rPr>
          <w:rFonts w:hint="eastAsia"/>
        </w:rPr>
        <w:t>。</w:t>
      </w:r>
    </w:p>
    <w:p>
      <w:pPr>
        <w:pStyle w:val="208"/>
        <w:spacing w:before="156" w:after="156"/>
      </w:pPr>
      <w:r>
        <w:rPr>
          <w:rFonts w:hint="eastAsia"/>
        </w:rPr>
        <w:t>基本参数</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56"/>
        <w:gridCol w:w="524"/>
        <w:gridCol w:w="532"/>
        <w:gridCol w:w="532"/>
        <w:gridCol w:w="528"/>
        <w:gridCol w:w="576"/>
        <w:gridCol w:w="576"/>
        <w:gridCol w:w="576"/>
        <w:gridCol w:w="576"/>
        <w:gridCol w:w="576"/>
        <w:gridCol w:w="576"/>
        <w:gridCol w:w="576"/>
        <w:gridCol w:w="577"/>
        <w:gridCol w:w="577"/>
        <w:gridCol w:w="5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gridSpan w:val="2"/>
            <w:vMerge w:val="restart"/>
            <w:tcBorders>
              <w:top w:val="single" w:color="auto" w:sz="8" w:space="0"/>
            </w:tcBorders>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项目</w:t>
            </w:r>
          </w:p>
        </w:tc>
        <w:tc>
          <w:tcPr>
            <w:tcW w:w="4163" w:type="pct"/>
            <w:gridSpan w:val="14"/>
            <w:tcBorders>
              <w:top w:val="single" w:color="auto" w:sz="8" w:space="0"/>
              <w:bottom w:val="single" w:color="auto" w:sz="8" w:space="0"/>
            </w:tcBorders>
            <w:vAlign w:val="center"/>
          </w:tcPr>
          <w:p>
            <w:pPr>
              <w:pStyle w:val="258"/>
              <w:jc w:val="center"/>
              <w:rPr>
                <w:rFonts w:hAnsi="宋体"/>
                <w:sz w:val="18"/>
                <w:szCs w:val="18"/>
              </w:rPr>
            </w:pPr>
            <w:r>
              <w:rPr>
                <w:rFonts w:hint="eastAsia"/>
                <w:sz w:val="18"/>
                <w:szCs w:val="18"/>
              </w:rPr>
              <w:t>机器规格代号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gridSpan w:val="2"/>
            <w:vMerge w:val="continue"/>
            <w:tcBorders>
              <w:bottom w:val="single" w:color="auto" w:sz="8" w:space="0"/>
            </w:tcBorders>
            <w:shd w:val="clear" w:color="auto" w:fill="auto"/>
            <w:vAlign w:val="center"/>
          </w:tcPr>
          <w:p>
            <w:pPr>
              <w:widowControl/>
              <w:spacing w:line="240" w:lineRule="atLeast"/>
              <w:jc w:val="center"/>
              <w:rPr>
                <w:rFonts w:hAnsi="宋体"/>
                <w:kern w:val="0"/>
                <w:sz w:val="18"/>
                <w:szCs w:val="18"/>
              </w:rPr>
            </w:pPr>
          </w:p>
        </w:tc>
        <w:tc>
          <w:tcPr>
            <w:tcW w:w="286"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int="eastAsia" w:hAnsi="宋体"/>
                <w:kern w:val="0"/>
                <w:sz w:val="18"/>
                <w:szCs w:val="18"/>
              </w:rPr>
              <w:t>6</w:t>
            </w:r>
            <w:r>
              <w:rPr>
                <w:rFonts w:hAnsi="宋体"/>
                <w:kern w:val="0"/>
                <w:sz w:val="18"/>
                <w:szCs w:val="18"/>
              </w:rPr>
              <w:t>XX</w:t>
            </w:r>
          </w:p>
        </w:tc>
        <w:tc>
          <w:tcPr>
            <w:tcW w:w="290"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7XX</w:t>
            </w:r>
          </w:p>
        </w:tc>
        <w:tc>
          <w:tcPr>
            <w:tcW w:w="290"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8XX</w:t>
            </w:r>
          </w:p>
        </w:tc>
        <w:tc>
          <w:tcPr>
            <w:tcW w:w="288"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9XX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10XX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11XX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12XX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14XX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int="eastAsia" w:hAnsi="宋体"/>
                <w:kern w:val="0"/>
                <w:sz w:val="18"/>
                <w:szCs w:val="18"/>
              </w:rPr>
              <w:t>1</w:t>
            </w:r>
            <w:r>
              <w:rPr>
                <w:rFonts w:hAnsi="宋体"/>
                <w:kern w:val="0"/>
                <w:sz w:val="18"/>
                <w:szCs w:val="18"/>
              </w:rPr>
              <w:t>6XX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18XX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20XX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22XX</w:t>
            </w:r>
          </w:p>
        </w:tc>
        <w:tc>
          <w:tcPr>
            <w:tcW w:w="301" w:type="pct"/>
            <w:tcBorders>
              <w:top w:val="single" w:color="auto" w:sz="8" w:space="0"/>
              <w:bottom w:val="single" w:color="auto" w:sz="8" w:space="0"/>
            </w:tcBorders>
            <w:vAlign w:val="center"/>
          </w:tcPr>
          <w:p>
            <w:pPr>
              <w:widowControl/>
              <w:spacing w:line="240" w:lineRule="atLeast"/>
              <w:jc w:val="center"/>
              <w:rPr>
                <w:rFonts w:hAnsi="宋体"/>
                <w:kern w:val="0"/>
                <w:sz w:val="18"/>
                <w:szCs w:val="18"/>
              </w:rPr>
            </w:pPr>
            <w:r>
              <w:rPr>
                <w:rFonts w:hAnsi="宋体"/>
                <w:kern w:val="0"/>
                <w:sz w:val="18"/>
                <w:szCs w:val="18"/>
              </w:rPr>
              <w:t>25XX</w:t>
            </w:r>
          </w:p>
        </w:tc>
        <w:tc>
          <w:tcPr>
            <w:tcW w:w="301" w:type="pct"/>
            <w:tcBorders>
              <w:top w:val="single" w:color="auto" w:sz="8" w:space="0"/>
              <w:bottom w:val="single" w:color="auto" w:sz="8" w:space="0"/>
            </w:tcBorders>
            <w:shd w:val="clear" w:color="auto" w:fill="auto"/>
            <w:vAlign w:val="center"/>
          </w:tcPr>
          <w:p>
            <w:pPr>
              <w:widowControl/>
              <w:spacing w:line="240" w:lineRule="atLeast"/>
              <w:jc w:val="center"/>
              <w:rPr>
                <w:rFonts w:hAnsi="宋体"/>
                <w:kern w:val="0"/>
                <w:sz w:val="18"/>
                <w:szCs w:val="18"/>
              </w:rPr>
            </w:pPr>
            <w:r>
              <w:rPr>
                <w:rFonts w:hAnsi="宋体"/>
                <w:kern w:val="0"/>
                <w:sz w:val="18"/>
                <w:szCs w:val="18"/>
              </w:rPr>
              <w:t>2</w:t>
            </w:r>
            <w:r>
              <w:rPr>
                <w:rFonts w:hint="eastAsia" w:hAnsi="宋体"/>
                <w:kern w:val="0"/>
                <w:sz w:val="18"/>
                <w:szCs w:val="18"/>
              </w:rPr>
              <w:t>6</w:t>
            </w:r>
            <w:r>
              <w:rPr>
                <w:rFonts w:hAnsi="宋体"/>
                <w:kern w:val="0"/>
                <w:sz w:val="18"/>
                <w:szCs w:val="18"/>
              </w:rPr>
              <w:t>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1" w:type="pct"/>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最大进纸</w:t>
            </w:r>
          </w:p>
        </w:tc>
        <w:tc>
          <w:tcPr>
            <w:tcW w:w="336" w:type="pct"/>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幅长（m</w:t>
            </w:r>
            <w:r>
              <w:rPr>
                <w:rFonts w:hAnsi="宋体"/>
                <w:kern w:val="0"/>
                <w:sz w:val="18"/>
                <w:szCs w:val="18"/>
              </w:rPr>
              <w:t>m</w:t>
            </w:r>
            <w:r>
              <w:rPr>
                <w:rFonts w:hint="eastAsia" w:hAnsi="宋体"/>
                <w:kern w:val="0"/>
                <w:sz w:val="18"/>
                <w:szCs w:val="18"/>
              </w:rPr>
              <w:t>）</w:t>
            </w:r>
          </w:p>
        </w:tc>
        <w:tc>
          <w:tcPr>
            <w:tcW w:w="286" w:type="pct"/>
            <w:vAlign w:val="center"/>
          </w:tcPr>
          <w:p>
            <w:pPr>
              <w:widowControl/>
              <w:spacing w:line="240" w:lineRule="atLeast"/>
              <w:jc w:val="center"/>
              <w:rPr>
                <w:rFonts w:hAnsi="宋体"/>
                <w:kern w:val="0"/>
                <w:sz w:val="18"/>
                <w:szCs w:val="18"/>
              </w:rPr>
            </w:pPr>
            <w:r>
              <w:rPr>
                <w:rFonts w:hint="eastAsia" w:hAnsi="宋体"/>
                <w:kern w:val="0"/>
                <w:sz w:val="18"/>
                <w:szCs w:val="18"/>
              </w:rPr>
              <w:t>6</w:t>
            </w:r>
            <w:r>
              <w:rPr>
                <w:rFonts w:hAnsi="宋体"/>
                <w:kern w:val="0"/>
                <w:sz w:val="18"/>
                <w:szCs w:val="18"/>
              </w:rPr>
              <w:t>00</w:t>
            </w:r>
          </w:p>
        </w:tc>
        <w:tc>
          <w:tcPr>
            <w:tcW w:w="290" w:type="pct"/>
            <w:vAlign w:val="center"/>
          </w:tcPr>
          <w:p>
            <w:pPr>
              <w:widowControl/>
              <w:spacing w:line="240" w:lineRule="atLeast"/>
              <w:jc w:val="center"/>
              <w:rPr>
                <w:rFonts w:hAnsi="宋体"/>
                <w:kern w:val="0"/>
                <w:sz w:val="18"/>
                <w:szCs w:val="18"/>
              </w:rPr>
            </w:pPr>
            <w:r>
              <w:rPr>
                <w:rFonts w:hAnsi="宋体"/>
                <w:kern w:val="0"/>
                <w:sz w:val="18"/>
                <w:szCs w:val="18"/>
              </w:rPr>
              <w:t>700</w:t>
            </w:r>
          </w:p>
        </w:tc>
        <w:tc>
          <w:tcPr>
            <w:tcW w:w="290" w:type="pct"/>
            <w:vAlign w:val="center"/>
          </w:tcPr>
          <w:p>
            <w:pPr>
              <w:widowControl/>
              <w:spacing w:line="240" w:lineRule="atLeast"/>
              <w:jc w:val="center"/>
              <w:rPr>
                <w:rFonts w:hAnsi="宋体"/>
                <w:kern w:val="0"/>
                <w:sz w:val="18"/>
                <w:szCs w:val="18"/>
              </w:rPr>
            </w:pPr>
            <w:r>
              <w:rPr>
                <w:rFonts w:hAnsi="宋体"/>
                <w:kern w:val="0"/>
                <w:sz w:val="18"/>
                <w:szCs w:val="18"/>
              </w:rPr>
              <w:t>800</w:t>
            </w:r>
          </w:p>
        </w:tc>
        <w:tc>
          <w:tcPr>
            <w:tcW w:w="288" w:type="pct"/>
            <w:vAlign w:val="center"/>
          </w:tcPr>
          <w:p>
            <w:pPr>
              <w:widowControl/>
              <w:spacing w:line="240" w:lineRule="atLeast"/>
              <w:jc w:val="center"/>
              <w:rPr>
                <w:rFonts w:hAnsi="宋体"/>
                <w:kern w:val="0"/>
                <w:sz w:val="18"/>
                <w:szCs w:val="18"/>
              </w:rPr>
            </w:pPr>
            <w:r>
              <w:rPr>
                <w:rFonts w:hAnsi="宋体"/>
                <w:kern w:val="0"/>
                <w:sz w:val="18"/>
                <w:szCs w:val="18"/>
              </w:rPr>
              <w:t>900</w:t>
            </w:r>
          </w:p>
        </w:tc>
        <w:tc>
          <w:tcPr>
            <w:tcW w:w="301" w:type="pct"/>
            <w:vAlign w:val="center"/>
          </w:tcPr>
          <w:p>
            <w:pPr>
              <w:widowControl/>
              <w:spacing w:line="240" w:lineRule="atLeast"/>
              <w:jc w:val="center"/>
              <w:rPr>
                <w:rFonts w:hAnsi="宋体"/>
                <w:kern w:val="0"/>
                <w:sz w:val="18"/>
                <w:szCs w:val="18"/>
              </w:rPr>
            </w:pPr>
            <w:r>
              <w:rPr>
                <w:rFonts w:hAnsi="宋体"/>
                <w:kern w:val="0"/>
                <w:sz w:val="18"/>
                <w:szCs w:val="18"/>
              </w:rPr>
              <w:t>1000</w:t>
            </w:r>
          </w:p>
        </w:tc>
        <w:tc>
          <w:tcPr>
            <w:tcW w:w="301" w:type="pct"/>
            <w:vAlign w:val="center"/>
          </w:tcPr>
          <w:p>
            <w:pPr>
              <w:widowControl/>
              <w:spacing w:line="240" w:lineRule="atLeast"/>
              <w:jc w:val="center"/>
              <w:rPr>
                <w:rFonts w:hAnsi="宋体"/>
                <w:kern w:val="0"/>
                <w:sz w:val="18"/>
                <w:szCs w:val="18"/>
              </w:rPr>
            </w:pPr>
            <w:r>
              <w:rPr>
                <w:rFonts w:hAnsi="宋体"/>
                <w:kern w:val="0"/>
                <w:sz w:val="18"/>
                <w:szCs w:val="18"/>
              </w:rPr>
              <w:t>1100</w:t>
            </w:r>
          </w:p>
        </w:tc>
        <w:tc>
          <w:tcPr>
            <w:tcW w:w="301" w:type="pct"/>
            <w:vAlign w:val="center"/>
          </w:tcPr>
          <w:p>
            <w:pPr>
              <w:widowControl/>
              <w:spacing w:line="240" w:lineRule="atLeast"/>
              <w:jc w:val="center"/>
              <w:rPr>
                <w:rFonts w:hAnsi="宋体"/>
                <w:kern w:val="0"/>
                <w:sz w:val="18"/>
                <w:szCs w:val="18"/>
              </w:rPr>
            </w:pPr>
            <w:r>
              <w:rPr>
                <w:rFonts w:hAnsi="宋体"/>
                <w:kern w:val="0"/>
                <w:sz w:val="18"/>
                <w:szCs w:val="18"/>
              </w:rPr>
              <w:t>1200</w:t>
            </w:r>
          </w:p>
        </w:tc>
        <w:tc>
          <w:tcPr>
            <w:tcW w:w="301" w:type="pct"/>
            <w:vAlign w:val="center"/>
          </w:tcPr>
          <w:p>
            <w:pPr>
              <w:widowControl/>
              <w:spacing w:line="240" w:lineRule="atLeast"/>
              <w:jc w:val="center"/>
              <w:rPr>
                <w:rFonts w:hAnsi="宋体"/>
                <w:kern w:val="0"/>
                <w:sz w:val="18"/>
                <w:szCs w:val="18"/>
              </w:rPr>
            </w:pPr>
            <w:r>
              <w:rPr>
                <w:rFonts w:hAnsi="宋体"/>
                <w:kern w:val="0"/>
                <w:sz w:val="18"/>
                <w:szCs w:val="18"/>
              </w:rPr>
              <w:t>1400</w:t>
            </w:r>
          </w:p>
        </w:tc>
        <w:tc>
          <w:tcPr>
            <w:tcW w:w="301" w:type="pct"/>
            <w:vAlign w:val="center"/>
          </w:tcPr>
          <w:p>
            <w:pPr>
              <w:widowControl/>
              <w:spacing w:line="240" w:lineRule="atLeast"/>
              <w:jc w:val="center"/>
              <w:rPr>
                <w:rFonts w:hAnsi="宋体"/>
                <w:kern w:val="0"/>
                <w:sz w:val="18"/>
                <w:szCs w:val="18"/>
              </w:rPr>
            </w:pPr>
            <w:r>
              <w:rPr>
                <w:rFonts w:hint="eastAsia" w:hAnsi="宋体"/>
                <w:kern w:val="0"/>
                <w:sz w:val="18"/>
                <w:szCs w:val="18"/>
              </w:rPr>
              <w:t>1</w:t>
            </w:r>
            <w:r>
              <w:rPr>
                <w:rFonts w:hAnsi="宋体"/>
                <w:kern w:val="0"/>
                <w:sz w:val="18"/>
                <w:szCs w:val="18"/>
              </w:rPr>
              <w:t>600</w:t>
            </w:r>
          </w:p>
        </w:tc>
        <w:tc>
          <w:tcPr>
            <w:tcW w:w="301" w:type="pct"/>
            <w:vAlign w:val="center"/>
          </w:tcPr>
          <w:p>
            <w:pPr>
              <w:widowControl/>
              <w:spacing w:line="240" w:lineRule="atLeast"/>
              <w:jc w:val="center"/>
              <w:rPr>
                <w:rFonts w:hAnsi="宋体"/>
                <w:kern w:val="0"/>
                <w:sz w:val="18"/>
                <w:szCs w:val="18"/>
              </w:rPr>
            </w:pPr>
            <w:r>
              <w:rPr>
                <w:rFonts w:hAnsi="宋体"/>
                <w:kern w:val="0"/>
                <w:sz w:val="18"/>
                <w:szCs w:val="18"/>
              </w:rPr>
              <w:t>1800</w:t>
            </w:r>
          </w:p>
        </w:tc>
        <w:tc>
          <w:tcPr>
            <w:tcW w:w="301" w:type="pct"/>
            <w:vAlign w:val="center"/>
          </w:tcPr>
          <w:p>
            <w:pPr>
              <w:widowControl/>
              <w:spacing w:line="240" w:lineRule="atLeast"/>
              <w:jc w:val="center"/>
              <w:rPr>
                <w:rFonts w:hAnsi="宋体"/>
                <w:kern w:val="0"/>
                <w:sz w:val="18"/>
                <w:szCs w:val="18"/>
              </w:rPr>
            </w:pPr>
            <w:r>
              <w:rPr>
                <w:rFonts w:hAnsi="宋体"/>
                <w:kern w:val="0"/>
                <w:sz w:val="18"/>
                <w:szCs w:val="18"/>
              </w:rPr>
              <w:t>2000</w:t>
            </w:r>
          </w:p>
        </w:tc>
        <w:tc>
          <w:tcPr>
            <w:tcW w:w="301" w:type="pct"/>
            <w:vAlign w:val="center"/>
          </w:tcPr>
          <w:p>
            <w:pPr>
              <w:widowControl/>
              <w:spacing w:line="240" w:lineRule="atLeast"/>
              <w:jc w:val="center"/>
              <w:rPr>
                <w:rFonts w:hAnsi="宋体"/>
                <w:kern w:val="0"/>
                <w:sz w:val="18"/>
                <w:szCs w:val="18"/>
              </w:rPr>
            </w:pPr>
            <w:r>
              <w:rPr>
                <w:rFonts w:hAnsi="宋体"/>
                <w:kern w:val="0"/>
                <w:sz w:val="18"/>
                <w:szCs w:val="18"/>
              </w:rPr>
              <w:t>2200</w:t>
            </w:r>
          </w:p>
        </w:tc>
        <w:tc>
          <w:tcPr>
            <w:tcW w:w="301" w:type="pct"/>
            <w:vAlign w:val="center"/>
          </w:tcPr>
          <w:p>
            <w:pPr>
              <w:widowControl/>
              <w:spacing w:line="240" w:lineRule="atLeast"/>
              <w:jc w:val="center"/>
              <w:rPr>
                <w:rFonts w:hAnsi="宋体"/>
                <w:kern w:val="0"/>
                <w:sz w:val="18"/>
                <w:szCs w:val="18"/>
              </w:rPr>
            </w:pPr>
            <w:r>
              <w:rPr>
                <w:rFonts w:hAnsi="宋体"/>
                <w:kern w:val="0"/>
                <w:sz w:val="18"/>
                <w:szCs w:val="18"/>
              </w:rPr>
              <w:t>2500</w:t>
            </w:r>
          </w:p>
        </w:tc>
        <w:tc>
          <w:tcPr>
            <w:tcW w:w="301" w:type="pct"/>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2</w:t>
            </w:r>
            <w:r>
              <w:rPr>
                <w:rFonts w:hAnsi="宋体"/>
                <w:kern w:val="0"/>
                <w:sz w:val="18"/>
                <w:szCs w:val="18"/>
              </w:rPr>
              <w:t>600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01" w:type="pct"/>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最大进纸</w:t>
            </w:r>
          </w:p>
        </w:tc>
        <w:tc>
          <w:tcPr>
            <w:tcW w:w="336" w:type="pct"/>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幅宽（m</w:t>
            </w:r>
            <w:r>
              <w:rPr>
                <w:rFonts w:hAnsi="宋体"/>
                <w:kern w:val="0"/>
                <w:sz w:val="18"/>
                <w:szCs w:val="18"/>
              </w:rPr>
              <w:t>m</w:t>
            </w:r>
            <w:r>
              <w:rPr>
                <w:rFonts w:hint="eastAsia" w:hAnsi="宋体"/>
                <w:kern w:val="0"/>
                <w:sz w:val="18"/>
                <w:szCs w:val="18"/>
              </w:rPr>
              <w:t>）</w:t>
            </w:r>
          </w:p>
        </w:tc>
        <w:tc>
          <w:tcPr>
            <w:tcW w:w="4163" w:type="pct"/>
            <w:gridSpan w:val="14"/>
            <w:vAlign w:val="center"/>
          </w:tcPr>
          <w:p>
            <w:pPr>
              <w:widowControl/>
              <w:spacing w:line="240" w:lineRule="atLeast"/>
              <w:jc w:val="center"/>
              <w:rPr>
                <w:rFonts w:hAnsi="宋体"/>
                <w:kern w:val="0"/>
                <w:sz w:val="18"/>
                <w:szCs w:val="18"/>
              </w:rPr>
            </w:pPr>
            <w:r>
              <w:rPr>
                <w:rFonts w:hint="eastAsia" w:hAnsi="宋体"/>
                <w:kern w:val="0"/>
                <w:sz w:val="18"/>
                <w:szCs w:val="18"/>
              </w:rPr>
              <w:t>以各机器规格对应的幅宽</w:t>
            </w:r>
          </w:p>
          <w:p>
            <w:pPr>
              <w:widowControl/>
              <w:spacing w:line="240" w:lineRule="atLeast"/>
              <w:jc w:val="center"/>
              <w:rPr>
                <w:rFonts w:hAnsi="宋体"/>
                <w:kern w:val="0"/>
                <w:sz w:val="18"/>
                <w:szCs w:val="18"/>
              </w:rPr>
            </w:pPr>
            <w:r>
              <w:rPr>
                <w:rFonts w:hint="eastAsia" w:hAnsi="宋体"/>
                <w:kern w:val="0"/>
                <w:sz w:val="18"/>
                <w:szCs w:val="18"/>
              </w:rPr>
              <w:t>(如 1600，1800，2000，2400，2800，3200，3600，4000，4500，5000，5500 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37" w:type="pct"/>
            <w:gridSpan w:val="2"/>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标准印版厚度（m</w:t>
            </w:r>
            <w:r>
              <w:rPr>
                <w:rFonts w:hAnsi="宋体"/>
                <w:kern w:val="0"/>
                <w:sz w:val="18"/>
                <w:szCs w:val="18"/>
              </w:rPr>
              <w:t>m</w:t>
            </w:r>
            <w:r>
              <w:rPr>
                <w:rFonts w:hint="eastAsia" w:hAnsi="宋体"/>
                <w:kern w:val="0"/>
                <w:sz w:val="18"/>
                <w:szCs w:val="18"/>
              </w:rPr>
              <w:t>）</w:t>
            </w:r>
          </w:p>
        </w:tc>
        <w:tc>
          <w:tcPr>
            <w:tcW w:w="4163" w:type="pct"/>
            <w:gridSpan w:val="14"/>
            <w:vAlign w:val="center"/>
          </w:tcPr>
          <w:p>
            <w:pPr>
              <w:widowControl/>
              <w:spacing w:line="240" w:lineRule="atLeast"/>
              <w:jc w:val="center"/>
              <w:rPr>
                <w:rFonts w:hAnsi="宋体"/>
                <w:kern w:val="0"/>
                <w:sz w:val="18"/>
                <w:szCs w:val="18"/>
              </w:rPr>
            </w:pPr>
            <w:r>
              <w:rPr>
                <w:rFonts w:hint="eastAsia" w:hAnsi="宋体"/>
                <w:kern w:val="0"/>
                <w:sz w:val="18"/>
                <w:szCs w:val="18"/>
              </w:rPr>
              <w:t>7</w:t>
            </w:r>
            <w:r>
              <w:rPr>
                <w:rFonts w:hAnsi="宋体"/>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37" w:type="pct"/>
            <w:gridSpan w:val="2"/>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纸板最小厚度（m</w:t>
            </w:r>
            <w:r>
              <w:rPr>
                <w:rFonts w:hAnsi="宋体"/>
                <w:kern w:val="0"/>
                <w:sz w:val="18"/>
                <w:szCs w:val="18"/>
              </w:rPr>
              <w:t>m</w:t>
            </w:r>
            <w:r>
              <w:rPr>
                <w:rFonts w:hint="eastAsia" w:hAnsi="宋体"/>
                <w:kern w:val="0"/>
                <w:sz w:val="18"/>
                <w:szCs w:val="18"/>
              </w:rPr>
              <w:t>）</w:t>
            </w:r>
          </w:p>
        </w:tc>
        <w:tc>
          <w:tcPr>
            <w:tcW w:w="2658" w:type="pct"/>
            <w:gridSpan w:val="9"/>
            <w:vAlign w:val="center"/>
          </w:tcPr>
          <w:p>
            <w:pPr>
              <w:widowControl/>
              <w:spacing w:line="240" w:lineRule="atLeast"/>
              <w:jc w:val="center"/>
              <w:rPr>
                <w:rFonts w:hAnsi="宋体"/>
                <w:kern w:val="0"/>
                <w:sz w:val="18"/>
                <w:szCs w:val="18"/>
              </w:rPr>
            </w:pPr>
            <w:r>
              <w:rPr>
                <w:rFonts w:hint="eastAsia" w:hAnsi="宋体"/>
                <w:kern w:val="0"/>
                <w:sz w:val="18"/>
                <w:szCs w:val="18"/>
              </w:rPr>
              <w:t>1</w:t>
            </w:r>
            <w:r>
              <w:rPr>
                <w:rFonts w:hAnsi="宋体"/>
                <w:kern w:val="0"/>
                <w:sz w:val="18"/>
                <w:szCs w:val="18"/>
              </w:rPr>
              <w:t>.5</w:t>
            </w:r>
          </w:p>
        </w:tc>
        <w:tc>
          <w:tcPr>
            <w:tcW w:w="1505" w:type="pct"/>
            <w:gridSpan w:val="5"/>
            <w:vAlign w:val="center"/>
          </w:tcPr>
          <w:p>
            <w:pPr>
              <w:widowControl/>
              <w:spacing w:line="240" w:lineRule="atLeast"/>
              <w:jc w:val="center"/>
              <w:rPr>
                <w:rFonts w:hAnsi="宋体"/>
                <w:kern w:val="0"/>
                <w:sz w:val="18"/>
                <w:szCs w:val="18"/>
              </w:rPr>
            </w:pPr>
            <w:r>
              <w:rPr>
                <w:rFonts w:hint="eastAsia" w:hAnsi="宋体"/>
                <w:kern w:val="0"/>
                <w:sz w:val="18"/>
                <w:szCs w:val="18"/>
              </w:rPr>
              <w:t>2</w:t>
            </w:r>
            <w:r>
              <w:rPr>
                <w:rFonts w:hAnsi="宋体"/>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37" w:type="pct"/>
            <w:gridSpan w:val="2"/>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纸板最大厚度（m</w:t>
            </w:r>
            <w:r>
              <w:rPr>
                <w:rFonts w:hAnsi="宋体"/>
                <w:kern w:val="0"/>
                <w:sz w:val="18"/>
                <w:szCs w:val="18"/>
              </w:rPr>
              <w:t>m</w:t>
            </w:r>
            <w:r>
              <w:rPr>
                <w:rFonts w:hint="eastAsia" w:hAnsi="宋体"/>
                <w:kern w:val="0"/>
                <w:sz w:val="18"/>
                <w:szCs w:val="18"/>
              </w:rPr>
              <w:t>）</w:t>
            </w:r>
          </w:p>
        </w:tc>
        <w:tc>
          <w:tcPr>
            <w:tcW w:w="866" w:type="pct"/>
            <w:gridSpan w:val="3"/>
            <w:vAlign w:val="center"/>
          </w:tcPr>
          <w:p>
            <w:pPr>
              <w:widowControl/>
              <w:spacing w:line="240" w:lineRule="atLeast"/>
              <w:jc w:val="center"/>
              <w:rPr>
                <w:rFonts w:hAnsi="宋体"/>
                <w:kern w:val="0"/>
                <w:sz w:val="18"/>
                <w:szCs w:val="18"/>
              </w:rPr>
            </w:pPr>
            <w:r>
              <w:rPr>
                <w:rFonts w:hint="eastAsia" w:hAnsi="宋体"/>
                <w:kern w:val="0"/>
                <w:sz w:val="18"/>
                <w:szCs w:val="18"/>
              </w:rPr>
              <w:t>9</w:t>
            </w:r>
          </w:p>
        </w:tc>
        <w:tc>
          <w:tcPr>
            <w:tcW w:w="890" w:type="pct"/>
            <w:gridSpan w:val="3"/>
            <w:vAlign w:val="center"/>
          </w:tcPr>
          <w:p>
            <w:pPr>
              <w:widowControl/>
              <w:spacing w:line="240" w:lineRule="atLeast"/>
              <w:jc w:val="center"/>
              <w:rPr>
                <w:rFonts w:hAnsi="宋体"/>
                <w:kern w:val="0"/>
                <w:sz w:val="18"/>
                <w:szCs w:val="18"/>
              </w:rPr>
            </w:pPr>
            <w:r>
              <w:rPr>
                <w:rFonts w:hint="eastAsia" w:hAnsi="宋体"/>
                <w:kern w:val="0"/>
                <w:sz w:val="18"/>
                <w:szCs w:val="18"/>
              </w:rPr>
              <w:t>1</w:t>
            </w:r>
            <w:r>
              <w:rPr>
                <w:rFonts w:hAnsi="宋体"/>
                <w:kern w:val="0"/>
                <w:sz w:val="18"/>
                <w:szCs w:val="18"/>
              </w:rPr>
              <w:t>0</w:t>
            </w:r>
          </w:p>
        </w:tc>
        <w:tc>
          <w:tcPr>
            <w:tcW w:w="602" w:type="pct"/>
            <w:gridSpan w:val="2"/>
            <w:vAlign w:val="center"/>
          </w:tcPr>
          <w:p>
            <w:pPr>
              <w:widowControl/>
              <w:spacing w:line="240" w:lineRule="atLeast"/>
              <w:jc w:val="center"/>
              <w:rPr>
                <w:rFonts w:hAnsi="宋体"/>
                <w:kern w:val="0"/>
                <w:sz w:val="18"/>
                <w:szCs w:val="18"/>
              </w:rPr>
            </w:pPr>
            <w:r>
              <w:rPr>
                <w:rFonts w:hint="eastAsia" w:hAnsi="宋体"/>
                <w:kern w:val="0"/>
                <w:sz w:val="18"/>
                <w:szCs w:val="18"/>
              </w:rPr>
              <w:t>1</w:t>
            </w:r>
            <w:r>
              <w:rPr>
                <w:rFonts w:hAnsi="宋体"/>
                <w:kern w:val="0"/>
                <w:sz w:val="18"/>
                <w:szCs w:val="18"/>
              </w:rPr>
              <w:t>2</w:t>
            </w:r>
          </w:p>
        </w:tc>
        <w:tc>
          <w:tcPr>
            <w:tcW w:w="301" w:type="pct"/>
            <w:vAlign w:val="center"/>
          </w:tcPr>
          <w:p>
            <w:pPr>
              <w:widowControl/>
              <w:spacing w:line="240" w:lineRule="atLeast"/>
              <w:jc w:val="center"/>
              <w:rPr>
                <w:rFonts w:hAnsi="宋体"/>
                <w:kern w:val="0"/>
                <w:sz w:val="18"/>
                <w:szCs w:val="18"/>
              </w:rPr>
            </w:pPr>
            <w:r>
              <w:rPr>
                <w:rFonts w:hint="eastAsia" w:hAnsi="宋体"/>
                <w:kern w:val="0"/>
                <w:sz w:val="18"/>
                <w:szCs w:val="18"/>
              </w:rPr>
              <w:t>1</w:t>
            </w:r>
            <w:r>
              <w:rPr>
                <w:rFonts w:hAnsi="宋体"/>
                <w:kern w:val="0"/>
                <w:sz w:val="18"/>
                <w:szCs w:val="18"/>
              </w:rPr>
              <w:t>6</w:t>
            </w:r>
          </w:p>
        </w:tc>
        <w:tc>
          <w:tcPr>
            <w:tcW w:w="1505" w:type="pct"/>
            <w:gridSpan w:val="5"/>
            <w:vAlign w:val="center"/>
          </w:tcPr>
          <w:p>
            <w:pPr>
              <w:widowControl/>
              <w:spacing w:line="240" w:lineRule="atLeast"/>
              <w:jc w:val="center"/>
              <w:rPr>
                <w:rFonts w:hAnsi="宋体"/>
                <w:kern w:val="0"/>
                <w:sz w:val="18"/>
                <w:szCs w:val="18"/>
              </w:rPr>
            </w:pPr>
            <w:r>
              <w:rPr>
                <w:rFonts w:hint="eastAsia" w:hAnsi="宋体"/>
                <w:kern w:val="0"/>
                <w:sz w:val="18"/>
                <w:szCs w:val="18"/>
              </w:rPr>
              <w:t>1</w:t>
            </w:r>
            <w:r>
              <w:rPr>
                <w:rFonts w:hAnsi="宋体"/>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37" w:type="pct"/>
            <w:gridSpan w:val="2"/>
            <w:shd w:val="clear" w:color="auto" w:fill="auto"/>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最高机械速度｛pes/</w:t>
            </w:r>
            <w:r>
              <w:rPr>
                <w:rFonts w:hAnsi="宋体"/>
                <w:color w:val="FF0000"/>
                <w:kern w:val="0"/>
                <w:sz w:val="18"/>
                <w:szCs w:val="18"/>
              </w:rPr>
              <w:t>m</w:t>
            </w:r>
            <w:r>
              <w:rPr>
                <w:rFonts w:hint="eastAsia" w:hAnsi="宋体"/>
                <w:color w:val="FF0000"/>
                <w:kern w:val="0"/>
                <w:sz w:val="18"/>
                <w:szCs w:val="18"/>
              </w:rPr>
              <w:t>in｝</w:t>
            </w:r>
          </w:p>
        </w:tc>
        <w:tc>
          <w:tcPr>
            <w:tcW w:w="286"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3</w:t>
            </w:r>
            <w:r>
              <w:rPr>
                <w:rFonts w:hAnsi="宋体"/>
                <w:color w:val="FF0000"/>
                <w:kern w:val="0"/>
                <w:sz w:val="18"/>
                <w:szCs w:val="18"/>
              </w:rPr>
              <w:t>50</w:t>
            </w:r>
          </w:p>
        </w:tc>
        <w:tc>
          <w:tcPr>
            <w:tcW w:w="290"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3</w:t>
            </w:r>
            <w:r>
              <w:rPr>
                <w:rFonts w:hAnsi="宋体"/>
                <w:color w:val="FF0000"/>
                <w:kern w:val="0"/>
                <w:sz w:val="18"/>
                <w:szCs w:val="18"/>
              </w:rPr>
              <w:t>50</w:t>
            </w:r>
          </w:p>
        </w:tc>
        <w:tc>
          <w:tcPr>
            <w:tcW w:w="290"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3</w:t>
            </w:r>
            <w:r>
              <w:rPr>
                <w:rFonts w:hAnsi="宋体"/>
                <w:color w:val="FF0000"/>
                <w:kern w:val="0"/>
                <w:sz w:val="18"/>
                <w:szCs w:val="18"/>
              </w:rPr>
              <w:t>50</w:t>
            </w:r>
          </w:p>
        </w:tc>
        <w:tc>
          <w:tcPr>
            <w:tcW w:w="288"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3</w:t>
            </w:r>
            <w:r>
              <w:rPr>
                <w:rFonts w:hAnsi="宋体"/>
                <w:color w:val="FF0000"/>
                <w:kern w:val="0"/>
                <w:sz w:val="18"/>
                <w:szCs w:val="18"/>
              </w:rPr>
              <w:t>00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3</w:t>
            </w:r>
            <w:r>
              <w:rPr>
                <w:rFonts w:hAnsi="宋体"/>
                <w:color w:val="FF0000"/>
                <w:kern w:val="0"/>
                <w:sz w:val="18"/>
                <w:szCs w:val="18"/>
              </w:rPr>
              <w:t>00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2</w:t>
            </w:r>
            <w:r>
              <w:rPr>
                <w:rFonts w:hAnsi="宋体"/>
                <w:color w:val="FF0000"/>
                <w:kern w:val="0"/>
                <w:sz w:val="18"/>
                <w:szCs w:val="18"/>
              </w:rPr>
              <w:t>50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2</w:t>
            </w:r>
            <w:r>
              <w:rPr>
                <w:rFonts w:hAnsi="宋体"/>
                <w:color w:val="FF0000"/>
                <w:kern w:val="0"/>
                <w:sz w:val="18"/>
                <w:szCs w:val="18"/>
              </w:rPr>
              <w:t>50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2</w:t>
            </w:r>
            <w:r>
              <w:rPr>
                <w:rFonts w:hAnsi="宋体"/>
                <w:color w:val="FF0000"/>
                <w:kern w:val="0"/>
                <w:sz w:val="18"/>
                <w:szCs w:val="18"/>
              </w:rPr>
              <w:t>20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1</w:t>
            </w:r>
            <w:r>
              <w:rPr>
                <w:rFonts w:hAnsi="宋体"/>
                <w:color w:val="FF0000"/>
                <w:kern w:val="0"/>
                <w:sz w:val="18"/>
                <w:szCs w:val="18"/>
              </w:rPr>
              <w:t>80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1</w:t>
            </w:r>
            <w:r>
              <w:rPr>
                <w:rFonts w:hAnsi="宋体"/>
                <w:color w:val="FF0000"/>
                <w:kern w:val="0"/>
                <w:sz w:val="18"/>
                <w:szCs w:val="18"/>
              </w:rPr>
              <w:t>60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1</w:t>
            </w:r>
            <w:r>
              <w:rPr>
                <w:rFonts w:hAnsi="宋体"/>
                <w:color w:val="FF0000"/>
                <w:kern w:val="0"/>
                <w:sz w:val="18"/>
                <w:szCs w:val="18"/>
              </w:rPr>
              <w:t>30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1</w:t>
            </w:r>
            <w:r>
              <w:rPr>
                <w:rFonts w:hAnsi="宋体"/>
                <w:color w:val="FF0000"/>
                <w:kern w:val="0"/>
                <w:sz w:val="18"/>
                <w:szCs w:val="18"/>
              </w:rPr>
              <w:t>10</w:t>
            </w:r>
          </w:p>
        </w:tc>
        <w:tc>
          <w:tcPr>
            <w:tcW w:w="301" w:type="pct"/>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9</w:t>
            </w:r>
            <w:r>
              <w:rPr>
                <w:rFonts w:hAnsi="宋体"/>
                <w:color w:val="FF0000"/>
                <w:kern w:val="0"/>
                <w:sz w:val="18"/>
                <w:szCs w:val="18"/>
              </w:rPr>
              <w:t>0</w:t>
            </w:r>
          </w:p>
        </w:tc>
        <w:tc>
          <w:tcPr>
            <w:tcW w:w="301" w:type="pct"/>
            <w:shd w:val="clear" w:color="auto" w:fill="auto"/>
            <w:vAlign w:val="center"/>
          </w:tcPr>
          <w:p>
            <w:pPr>
              <w:widowControl/>
              <w:spacing w:line="240" w:lineRule="atLeast"/>
              <w:jc w:val="center"/>
              <w:rPr>
                <w:rFonts w:hAnsi="宋体"/>
                <w:color w:val="FF0000"/>
                <w:kern w:val="0"/>
                <w:sz w:val="18"/>
                <w:szCs w:val="18"/>
              </w:rPr>
            </w:pPr>
            <w:r>
              <w:rPr>
                <w:rFonts w:hint="eastAsia" w:hAnsi="宋体"/>
                <w:color w:val="FF0000"/>
                <w:kern w:val="0"/>
                <w:sz w:val="18"/>
                <w:szCs w:val="18"/>
              </w:rPr>
              <w:t>8</w:t>
            </w:r>
            <w:r>
              <w:rPr>
                <w:rFonts w:hAnsi="宋体"/>
                <w:color w:val="FF0000"/>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6"/>
            <w:shd w:val="clear" w:color="auto" w:fill="auto"/>
            <w:vAlign w:val="center"/>
          </w:tcPr>
          <w:p>
            <w:pPr>
              <w:widowControl/>
              <w:spacing w:line="240" w:lineRule="atLeast"/>
              <w:jc w:val="center"/>
              <w:rPr>
                <w:rFonts w:hAnsi="宋体"/>
                <w:kern w:val="0"/>
                <w:sz w:val="18"/>
                <w:szCs w:val="18"/>
              </w:rPr>
            </w:pPr>
            <w:r>
              <w:rPr>
                <w:rFonts w:hint="eastAsia" w:hAnsi="宋体"/>
                <w:kern w:val="0"/>
                <w:sz w:val="18"/>
                <w:szCs w:val="18"/>
              </w:rPr>
              <w:t xml:space="preserve"> </w:t>
            </w:r>
            <w:r>
              <w:rPr>
                <w:rFonts w:hAnsi="宋体"/>
                <w:kern w:val="0"/>
                <w:sz w:val="18"/>
                <w:szCs w:val="18"/>
              </w:rPr>
              <w:t xml:space="preserve"> </w:t>
            </w:r>
            <w:r>
              <w:rPr>
                <w:rFonts w:hint="eastAsia" w:hAnsi="宋体"/>
                <w:kern w:val="0"/>
                <w:sz w:val="18"/>
                <w:szCs w:val="18"/>
              </w:rPr>
              <w:t>注1：机器规格代号由幅长尺寸和幅宽尺寸两者的百分之一（取整）组合数字表示，XX代表在表1机器规格代号中的</w:t>
            </w:r>
          </w:p>
          <w:p>
            <w:pPr>
              <w:widowControl/>
              <w:spacing w:line="240" w:lineRule="atLeast"/>
              <w:jc w:val="left"/>
              <w:rPr>
                <w:rFonts w:hAnsi="宋体"/>
                <w:kern w:val="0"/>
                <w:sz w:val="18"/>
                <w:szCs w:val="18"/>
              </w:rPr>
            </w:pPr>
            <w:r>
              <w:rPr>
                <w:rFonts w:hint="eastAsia" w:hAnsi="宋体"/>
                <w:kern w:val="0"/>
                <w:sz w:val="18"/>
                <w:szCs w:val="18"/>
              </w:rPr>
              <w:t>幅宽。</w:t>
            </w:r>
          </w:p>
        </w:tc>
      </w:tr>
    </w:tbl>
    <w:p>
      <w:pPr>
        <w:pStyle w:val="119"/>
        <w:spacing w:before="156" w:after="156"/>
      </w:pPr>
      <w:r>
        <w:rPr>
          <w:rFonts w:hint="eastAsia"/>
        </w:rPr>
        <w:t>其他型号编制</w:t>
      </w:r>
    </w:p>
    <w:p>
      <w:pPr>
        <w:pStyle w:val="23"/>
        <w:ind w:firstLine="420"/>
      </w:pPr>
      <w:r>
        <w:rPr>
          <w:rFonts w:hint="eastAsia"/>
        </w:rPr>
        <w:t>瓦楞纸板印刷开精模切机的其他型号编制可参照执行 JB/T 3090 的规定。</w:t>
      </w:r>
    </w:p>
    <w:p>
      <w:pPr>
        <w:pStyle w:val="117"/>
        <w:spacing w:before="312" w:after="312"/>
      </w:pPr>
      <w:r>
        <w:rPr>
          <w:rFonts w:hint="eastAsia"/>
        </w:rPr>
        <w:t>要求</w:t>
      </w:r>
    </w:p>
    <w:p>
      <w:pPr>
        <w:pStyle w:val="119"/>
        <w:spacing w:before="156" w:after="156"/>
      </w:pPr>
      <w:bookmarkStart w:id="11" w:name="_Hlk157174646"/>
      <w:r>
        <w:rPr>
          <w:rFonts w:hint="eastAsia"/>
        </w:rPr>
        <w:t>一般要求</w:t>
      </w:r>
    </w:p>
    <w:p>
      <w:pPr>
        <w:pStyle w:val="131"/>
        <w:spacing w:line="240" w:lineRule="atLeast"/>
        <w:rPr>
          <w:rFonts w:ascii="黑体" w:hAnsi="黑体" w:eastAsia="黑体"/>
        </w:rPr>
      </w:pPr>
      <w:r>
        <w:rPr>
          <w:rFonts w:hint="eastAsia"/>
        </w:rPr>
        <w:t>印刷开精模切机应按经规定程序批准的图样和技术文件制造。</w:t>
      </w:r>
    </w:p>
    <w:p>
      <w:pPr>
        <w:pStyle w:val="131"/>
        <w:spacing w:line="240" w:lineRule="atLeast"/>
      </w:pPr>
      <w:r>
        <w:rPr>
          <w:rFonts w:hint="eastAsia"/>
        </w:rPr>
        <w:t>传动系统应运转平稳，工作正常；零部件功作应准确、协调，无异常声音和自发性移动。</w:t>
      </w:r>
    </w:p>
    <w:p>
      <w:pPr>
        <w:pStyle w:val="131"/>
        <w:spacing w:line="240" w:lineRule="atLeast"/>
      </w:pPr>
      <w:r>
        <w:rPr>
          <w:rFonts w:hint="eastAsia"/>
        </w:rPr>
        <w:t>操作机构应灵敏、可靠。</w:t>
      </w:r>
    </w:p>
    <w:p>
      <w:pPr>
        <w:pStyle w:val="131"/>
        <w:spacing w:line="240" w:lineRule="atLeast"/>
      </w:pPr>
      <w:r>
        <w:rPr>
          <w:rFonts w:hint="eastAsia"/>
        </w:rPr>
        <w:t>执行机构运动应协调准确，无卡阻、无抖动及自发性移动。</w:t>
      </w:r>
    </w:p>
    <w:p>
      <w:pPr>
        <w:pStyle w:val="131"/>
        <w:spacing w:line="240" w:lineRule="atLeast"/>
      </w:pPr>
      <w:r>
        <w:rPr>
          <w:rFonts w:hint="eastAsia"/>
        </w:rPr>
        <w:t>润滑系统应油路畅通，保证供油，油所装置密封可靠，无明显满油现象</w:t>
      </w:r>
    </w:p>
    <w:p>
      <w:pPr>
        <w:pStyle w:val="131"/>
        <w:spacing w:line="240" w:lineRule="atLeast"/>
      </w:pPr>
      <w:r>
        <w:rPr>
          <w:rFonts w:hint="eastAsia"/>
        </w:rPr>
        <w:t>气动、液压系统的管道、阀门应密封良好，无泄漏现象。</w:t>
      </w:r>
    </w:p>
    <w:p>
      <w:pPr>
        <w:pStyle w:val="131"/>
        <w:spacing w:line="240" w:lineRule="atLeast"/>
      </w:pPr>
      <w:r>
        <w:rPr>
          <w:rFonts w:hint="eastAsia"/>
        </w:rPr>
        <w:t>供墨系统成无飞星、漏墨现象。</w:t>
      </w:r>
    </w:p>
    <w:bookmarkEnd w:id="11"/>
    <w:p>
      <w:pPr>
        <w:pStyle w:val="119"/>
        <w:spacing w:before="156" w:after="156"/>
      </w:pPr>
      <w:bookmarkStart w:id="12" w:name="_Toc149902031"/>
      <w:r>
        <w:rPr>
          <w:rFonts w:hint="eastAsia"/>
        </w:rPr>
        <w:t>性能要求</w:t>
      </w:r>
      <w:bookmarkEnd w:id="12"/>
    </w:p>
    <w:p>
      <w:pPr>
        <w:pStyle w:val="131"/>
        <w:spacing w:before="156" w:beforeLines="50" w:after="156" w:afterLines="50"/>
        <w:rPr>
          <w:rFonts w:ascii="黑体" w:hAnsi="黑体" w:eastAsia="黑体"/>
        </w:rPr>
      </w:pPr>
      <w:r>
        <w:rPr>
          <w:rFonts w:hint="eastAsia" w:ascii="黑体" w:hAnsi="黑体" w:eastAsia="黑体"/>
        </w:rPr>
        <w:t>主要零部件性能</w:t>
      </w:r>
    </w:p>
    <w:p>
      <w:pPr>
        <w:pStyle w:val="23"/>
        <w:ind w:firstLine="420"/>
      </w:pPr>
      <w:r>
        <w:rPr>
          <w:rFonts w:hint="eastAsia"/>
        </w:rPr>
        <w:t>主要零部件的性能要求应符合表3的规定。</w:t>
      </w:r>
    </w:p>
    <w:p>
      <w:pPr>
        <w:pStyle w:val="208"/>
        <w:spacing w:before="156" w:after="156"/>
      </w:pPr>
      <w:r>
        <w:rPr>
          <w:rFonts w:hint="eastAsia"/>
        </w:rPr>
        <w:t>主要零部件性能</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3160"/>
        <w:gridCol w:w="32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51" w:type="pct"/>
            <w:tcBorders>
              <w:top w:val="single" w:color="auto" w:sz="8" w:space="0"/>
              <w:bottom w:val="single" w:color="auto" w:sz="8" w:space="0"/>
            </w:tcBorders>
            <w:vAlign w:val="center"/>
          </w:tcPr>
          <w:p>
            <w:pPr>
              <w:widowControl/>
              <w:jc w:val="center"/>
              <w:rPr>
                <w:rFonts w:ascii="Times New Roman"/>
                <w:sz w:val="18"/>
                <w:szCs w:val="18"/>
              </w:rPr>
            </w:pPr>
            <w:r>
              <w:rPr>
                <w:rFonts w:hint="eastAsia" w:ascii="Times New Roman"/>
                <w:sz w:val="18"/>
                <w:szCs w:val="18"/>
              </w:rPr>
              <w:t>功能单元</w:t>
            </w:r>
          </w:p>
        </w:tc>
        <w:tc>
          <w:tcPr>
            <w:tcW w:w="1651" w:type="pct"/>
            <w:tcBorders>
              <w:top w:val="single" w:color="auto" w:sz="8" w:space="0"/>
              <w:bottom w:val="single" w:color="auto" w:sz="8" w:space="0"/>
            </w:tcBorders>
            <w:shd w:val="clear" w:color="auto" w:fill="auto"/>
            <w:vAlign w:val="center"/>
          </w:tcPr>
          <w:p>
            <w:pPr>
              <w:widowControl/>
              <w:jc w:val="center"/>
              <w:rPr>
                <w:kern w:val="0"/>
                <w:sz w:val="18"/>
                <w:szCs w:val="18"/>
              </w:rPr>
            </w:pPr>
            <w:r>
              <w:rPr>
                <w:rFonts w:hint="eastAsia"/>
                <w:kern w:val="0"/>
                <w:sz w:val="18"/>
                <w:szCs w:val="18"/>
              </w:rPr>
              <w:t>项目名称</w:t>
            </w:r>
          </w:p>
        </w:tc>
        <w:tc>
          <w:tcPr>
            <w:tcW w:w="1698" w:type="pct"/>
            <w:tcBorders>
              <w:top w:val="single" w:color="auto" w:sz="8" w:space="0"/>
              <w:bottom w:val="single" w:color="auto" w:sz="8" w:space="0"/>
            </w:tcBorders>
            <w:shd w:val="clear" w:color="auto" w:fill="auto"/>
            <w:vAlign w:val="center"/>
          </w:tcPr>
          <w:p>
            <w:pPr>
              <w:widowControl/>
              <w:jc w:val="center"/>
              <w:rPr>
                <w:kern w:val="0"/>
                <w:sz w:val="18"/>
                <w:szCs w:val="18"/>
              </w:rPr>
            </w:pPr>
            <w:r>
              <w:rPr>
                <w:rFonts w:hint="eastAsia" w:ascii="Times New Roman"/>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51" w:type="pct"/>
            <w:vMerge w:val="restart"/>
            <w:tcBorders>
              <w:top w:val="single" w:color="auto" w:sz="8" w:space="0"/>
            </w:tcBorders>
            <w:vAlign w:val="center"/>
          </w:tcPr>
          <w:p>
            <w:pPr>
              <w:jc w:val="center"/>
              <w:rPr>
                <w:rFonts w:ascii="Times New Roman"/>
                <w:sz w:val="18"/>
                <w:szCs w:val="18"/>
              </w:rPr>
            </w:pPr>
            <w:r>
              <w:rPr>
                <w:rFonts w:hint="eastAsia" w:hAnsi="宋体"/>
                <w:sz w:val="18"/>
                <w:szCs w:val="18"/>
              </w:rPr>
              <w:t>印刷单元</w:t>
            </w:r>
          </w:p>
        </w:tc>
        <w:tc>
          <w:tcPr>
            <w:tcW w:w="1651" w:type="pct"/>
            <w:tcBorders>
              <w:top w:val="single" w:color="auto" w:sz="8" w:space="0"/>
              <w:bottom w:val="single" w:color="auto" w:sz="8" w:space="0"/>
            </w:tcBorders>
            <w:shd w:val="clear" w:color="auto" w:fill="auto"/>
            <w:vAlign w:val="center"/>
          </w:tcPr>
          <w:p>
            <w:pPr>
              <w:widowControl/>
              <w:jc w:val="center"/>
              <w:rPr>
                <w:kern w:val="0"/>
                <w:sz w:val="18"/>
                <w:szCs w:val="18"/>
              </w:rPr>
            </w:pPr>
            <w:r>
              <w:rPr>
                <w:rFonts w:hint="eastAsia"/>
                <w:kern w:val="0"/>
                <w:sz w:val="18"/>
                <w:szCs w:val="18"/>
              </w:rPr>
              <w:t>胶辊与网纹辊的平行度</w:t>
            </w:r>
          </w:p>
        </w:tc>
        <w:tc>
          <w:tcPr>
            <w:tcW w:w="1698" w:type="pct"/>
            <w:tcBorders>
              <w:top w:val="single" w:color="auto" w:sz="8" w:space="0"/>
              <w:bottom w:val="single" w:color="auto" w:sz="8" w:space="0"/>
            </w:tcBorders>
            <w:shd w:val="clear" w:color="auto" w:fill="auto"/>
            <w:vAlign w:val="center"/>
          </w:tcPr>
          <w:p>
            <w:pPr>
              <w:widowControl/>
              <w:jc w:val="center"/>
              <w:rPr>
                <w:rFonts w:hAnsi="宋体"/>
                <w:sz w:val="18"/>
                <w:szCs w:val="18"/>
              </w:rPr>
            </w:pPr>
            <w:r>
              <w:rPr>
                <w:rFonts w:hAnsi="宋体"/>
                <w:sz w:val="18"/>
                <w:szCs w:val="18"/>
              </w:rPr>
              <w:t>≤</w:t>
            </w:r>
            <w:r>
              <w:rPr>
                <w:rFonts w:hint="eastAsia"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51" w:type="pct"/>
            <w:vMerge w:val="continue"/>
            <w:vAlign w:val="center"/>
          </w:tcPr>
          <w:p>
            <w:pPr>
              <w:jc w:val="center"/>
              <w:rPr>
                <w:rFonts w:ascii="Times New Roman"/>
                <w:sz w:val="18"/>
                <w:szCs w:val="18"/>
              </w:rPr>
            </w:pPr>
          </w:p>
        </w:tc>
        <w:tc>
          <w:tcPr>
            <w:tcW w:w="1651" w:type="pct"/>
            <w:tcBorders>
              <w:top w:val="single" w:color="auto" w:sz="8" w:space="0"/>
              <w:bottom w:val="single" w:color="auto" w:sz="8" w:space="0"/>
            </w:tcBorders>
            <w:shd w:val="clear" w:color="auto" w:fill="auto"/>
            <w:vAlign w:val="center"/>
          </w:tcPr>
          <w:p>
            <w:pPr>
              <w:widowControl/>
              <w:jc w:val="center"/>
              <w:rPr>
                <w:kern w:val="0"/>
                <w:sz w:val="18"/>
                <w:szCs w:val="18"/>
              </w:rPr>
            </w:pPr>
            <w:r>
              <w:rPr>
                <w:rFonts w:hint="eastAsia"/>
                <w:kern w:val="0"/>
                <w:sz w:val="18"/>
                <w:szCs w:val="18"/>
              </w:rPr>
              <w:t>印刷辊与网纹辊的平行度</w:t>
            </w:r>
          </w:p>
        </w:tc>
        <w:tc>
          <w:tcPr>
            <w:tcW w:w="1698" w:type="pct"/>
            <w:tcBorders>
              <w:top w:val="single" w:color="auto" w:sz="8" w:space="0"/>
              <w:bottom w:val="single" w:color="auto" w:sz="8" w:space="0"/>
            </w:tcBorders>
            <w:shd w:val="clear" w:color="auto" w:fill="auto"/>
            <w:vAlign w:val="center"/>
          </w:tcPr>
          <w:p>
            <w:pPr>
              <w:widowControl/>
              <w:jc w:val="center"/>
              <w:rPr>
                <w:rFonts w:hAnsi="宋体"/>
                <w:sz w:val="18"/>
                <w:szCs w:val="18"/>
              </w:rPr>
            </w:pPr>
            <w:r>
              <w:rPr>
                <w:rFonts w:hAnsi="宋体"/>
                <w:sz w:val="18"/>
                <w:szCs w:val="18"/>
              </w:rPr>
              <w:t>≤</w:t>
            </w:r>
            <w:r>
              <w:rPr>
                <w:rFonts w:hint="eastAsia"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51" w:type="pct"/>
            <w:vMerge w:val="continue"/>
            <w:vAlign w:val="center"/>
          </w:tcPr>
          <w:p>
            <w:pPr>
              <w:widowControl/>
              <w:jc w:val="center"/>
              <w:rPr>
                <w:rFonts w:hAnsi="宋体"/>
                <w:sz w:val="18"/>
                <w:szCs w:val="18"/>
              </w:rPr>
            </w:pPr>
          </w:p>
        </w:tc>
        <w:tc>
          <w:tcPr>
            <w:tcW w:w="1651" w:type="pct"/>
            <w:shd w:val="clear" w:color="auto" w:fill="auto"/>
            <w:vAlign w:val="center"/>
          </w:tcPr>
          <w:p>
            <w:pPr>
              <w:widowControl/>
              <w:jc w:val="center"/>
              <w:rPr>
                <w:rFonts w:hAnsi="宋体"/>
                <w:kern w:val="0"/>
                <w:sz w:val="18"/>
                <w:szCs w:val="18"/>
              </w:rPr>
            </w:pPr>
            <w:r>
              <w:rPr>
                <w:rFonts w:hint="eastAsia"/>
                <w:kern w:val="0"/>
                <w:sz w:val="18"/>
                <w:szCs w:val="18"/>
              </w:rPr>
              <w:t>印刷辊与压印辊的平行度</w:t>
            </w:r>
          </w:p>
        </w:tc>
        <w:tc>
          <w:tcPr>
            <w:tcW w:w="1698" w:type="pct"/>
            <w:shd w:val="clear" w:color="auto" w:fill="auto"/>
            <w:vAlign w:val="center"/>
          </w:tcPr>
          <w:p>
            <w:pPr>
              <w:widowControl/>
              <w:jc w:val="center"/>
              <w:rPr>
                <w:rFonts w:hAnsi="宋体"/>
                <w:sz w:val="18"/>
                <w:szCs w:val="18"/>
              </w:rPr>
            </w:pPr>
            <w:r>
              <w:rPr>
                <w:rFonts w:hAnsi="宋体"/>
                <w:sz w:val="18"/>
                <w:szCs w:val="18"/>
              </w:rPr>
              <w:t>≤</w:t>
            </w:r>
            <w:r>
              <w:rPr>
                <w:rFonts w:hint="eastAsia"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51" w:type="pct"/>
            <w:vMerge w:val="restart"/>
            <w:vAlign w:val="center"/>
          </w:tcPr>
          <w:p>
            <w:pPr>
              <w:jc w:val="center"/>
              <w:rPr>
                <w:rFonts w:hAnsi="宋体"/>
                <w:sz w:val="18"/>
                <w:szCs w:val="18"/>
              </w:rPr>
            </w:pPr>
            <w:r>
              <w:rPr>
                <w:rFonts w:hint="eastAsia" w:hAnsi="宋体"/>
                <w:sz w:val="18"/>
                <w:szCs w:val="18"/>
              </w:rPr>
              <w:t>开槽单元</w:t>
            </w:r>
          </w:p>
        </w:tc>
        <w:tc>
          <w:tcPr>
            <w:tcW w:w="1651" w:type="pct"/>
            <w:shd w:val="clear" w:color="auto" w:fill="auto"/>
            <w:vAlign w:val="center"/>
          </w:tcPr>
          <w:p>
            <w:pPr>
              <w:widowControl/>
              <w:jc w:val="center"/>
              <w:rPr>
                <w:rFonts w:hAnsi="宋体"/>
                <w:kern w:val="0"/>
                <w:sz w:val="18"/>
                <w:szCs w:val="18"/>
              </w:rPr>
            </w:pPr>
            <w:r>
              <w:rPr>
                <w:rFonts w:hint="eastAsia"/>
                <w:kern w:val="0"/>
                <w:sz w:val="18"/>
                <w:szCs w:val="18"/>
              </w:rPr>
              <w:t>上、下刀刃单面侧隙</w:t>
            </w:r>
          </w:p>
        </w:tc>
        <w:tc>
          <w:tcPr>
            <w:tcW w:w="1698" w:type="pct"/>
            <w:shd w:val="clear" w:color="auto" w:fill="auto"/>
            <w:vAlign w:val="center"/>
          </w:tcPr>
          <w:p>
            <w:pPr>
              <w:widowControl/>
              <w:jc w:val="center"/>
              <w:rPr>
                <w:rFonts w:hAnsi="宋体"/>
                <w:sz w:val="18"/>
                <w:szCs w:val="18"/>
              </w:rPr>
            </w:pPr>
            <w:r>
              <w:rPr>
                <w:rFonts w:hAnsi="宋体"/>
                <w:sz w:val="18"/>
                <w:szCs w:val="18"/>
              </w:rPr>
              <w:t>≤</w:t>
            </w:r>
            <w:r>
              <w:rPr>
                <w:rFonts w:hint="eastAsia"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51" w:type="pct"/>
            <w:vMerge w:val="continue"/>
            <w:vAlign w:val="center"/>
          </w:tcPr>
          <w:p>
            <w:pPr>
              <w:widowControl/>
              <w:jc w:val="center"/>
              <w:rPr>
                <w:rFonts w:hAnsi="宋体"/>
                <w:sz w:val="18"/>
                <w:szCs w:val="18"/>
              </w:rPr>
            </w:pPr>
          </w:p>
        </w:tc>
        <w:tc>
          <w:tcPr>
            <w:tcW w:w="1651" w:type="pct"/>
            <w:shd w:val="clear" w:color="auto" w:fill="auto"/>
            <w:vAlign w:val="center"/>
          </w:tcPr>
          <w:p>
            <w:pPr>
              <w:widowControl/>
              <w:jc w:val="center"/>
              <w:rPr>
                <w:rFonts w:hAnsi="宋体"/>
                <w:kern w:val="0"/>
                <w:sz w:val="18"/>
                <w:szCs w:val="18"/>
              </w:rPr>
            </w:pPr>
            <w:r>
              <w:rPr>
                <w:rFonts w:hint="eastAsia"/>
                <w:kern w:val="0"/>
                <w:sz w:val="18"/>
                <w:szCs w:val="18"/>
              </w:rPr>
              <w:t>上、下刀轴的平行度</w:t>
            </w:r>
          </w:p>
        </w:tc>
        <w:tc>
          <w:tcPr>
            <w:tcW w:w="1698" w:type="pct"/>
            <w:shd w:val="clear" w:color="auto" w:fill="auto"/>
            <w:vAlign w:val="center"/>
          </w:tcPr>
          <w:p>
            <w:pPr>
              <w:widowControl/>
              <w:jc w:val="center"/>
              <w:rPr>
                <w:rFonts w:hAnsi="宋体"/>
                <w:sz w:val="18"/>
                <w:szCs w:val="18"/>
              </w:rPr>
            </w:pPr>
            <w:r>
              <w:rPr>
                <w:rFonts w:hAnsi="宋体"/>
                <w:sz w:val="18"/>
                <w:szCs w:val="18"/>
              </w:rPr>
              <w:t>≤</w:t>
            </w:r>
            <w:r>
              <w:rPr>
                <w:rFonts w:hint="eastAsia"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51" w:type="pct"/>
            <w:vAlign w:val="center"/>
          </w:tcPr>
          <w:p>
            <w:pPr>
              <w:widowControl/>
              <w:jc w:val="center"/>
              <w:rPr>
                <w:rFonts w:hAnsi="宋体"/>
                <w:sz w:val="18"/>
                <w:szCs w:val="18"/>
              </w:rPr>
            </w:pPr>
            <w:r>
              <w:rPr>
                <w:rFonts w:hint="eastAsia" w:hAnsi="宋体"/>
                <w:sz w:val="18"/>
                <w:szCs w:val="18"/>
              </w:rPr>
              <w:t>模型单元</w:t>
            </w:r>
          </w:p>
        </w:tc>
        <w:tc>
          <w:tcPr>
            <w:tcW w:w="1651" w:type="pct"/>
            <w:shd w:val="clear" w:color="auto" w:fill="auto"/>
            <w:vAlign w:val="center"/>
          </w:tcPr>
          <w:p>
            <w:pPr>
              <w:widowControl/>
              <w:jc w:val="center"/>
              <w:rPr>
                <w:rFonts w:hAnsi="宋体"/>
                <w:kern w:val="0"/>
                <w:sz w:val="18"/>
                <w:szCs w:val="18"/>
              </w:rPr>
            </w:pPr>
            <w:r>
              <w:rPr>
                <w:rFonts w:hint="eastAsia"/>
                <w:kern w:val="0"/>
                <w:sz w:val="18"/>
                <w:szCs w:val="18"/>
              </w:rPr>
              <w:t>模版辊与胶垫辊的平行度</w:t>
            </w:r>
          </w:p>
        </w:tc>
        <w:tc>
          <w:tcPr>
            <w:tcW w:w="1698" w:type="pct"/>
            <w:shd w:val="clear" w:color="auto" w:fill="auto"/>
            <w:vAlign w:val="center"/>
          </w:tcPr>
          <w:p>
            <w:pPr>
              <w:widowControl/>
              <w:jc w:val="center"/>
              <w:rPr>
                <w:rFonts w:hAnsi="宋体"/>
                <w:sz w:val="18"/>
                <w:szCs w:val="18"/>
              </w:rPr>
            </w:pPr>
            <w:r>
              <w:rPr>
                <w:rFonts w:hAnsi="宋体"/>
                <w:sz w:val="18"/>
                <w:szCs w:val="18"/>
              </w:rPr>
              <w:t>≤</w:t>
            </w:r>
            <w:r>
              <w:rPr>
                <w:rFonts w:hint="eastAsia"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51" w:type="pct"/>
            <w:vMerge w:val="restart"/>
            <w:vAlign w:val="center"/>
          </w:tcPr>
          <w:p>
            <w:pPr>
              <w:jc w:val="center"/>
              <w:rPr>
                <w:rFonts w:hAnsi="宋体"/>
                <w:sz w:val="18"/>
                <w:szCs w:val="18"/>
              </w:rPr>
            </w:pPr>
            <w:r>
              <w:rPr>
                <w:rFonts w:hint="eastAsia" w:hAnsi="宋体"/>
                <w:sz w:val="18"/>
                <w:szCs w:val="18"/>
              </w:rPr>
              <w:t>送纸、印刷、开槽、模切单元</w:t>
            </w:r>
          </w:p>
        </w:tc>
        <w:tc>
          <w:tcPr>
            <w:tcW w:w="1651" w:type="pct"/>
            <w:shd w:val="clear" w:color="auto" w:fill="auto"/>
            <w:vAlign w:val="center"/>
          </w:tcPr>
          <w:p>
            <w:pPr>
              <w:widowControl/>
              <w:jc w:val="center"/>
              <w:rPr>
                <w:rFonts w:hAnsi="宋体"/>
                <w:kern w:val="0"/>
                <w:sz w:val="18"/>
                <w:szCs w:val="18"/>
              </w:rPr>
            </w:pPr>
            <w:r>
              <w:rPr>
                <w:rFonts w:hint="eastAsia"/>
                <w:kern w:val="0"/>
                <w:sz w:val="18"/>
                <w:szCs w:val="18"/>
              </w:rPr>
              <w:t>上下拉纸辊之间的平行度</w:t>
            </w:r>
          </w:p>
        </w:tc>
        <w:tc>
          <w:tcPr>
            <w:tcW w:w="1698" w:type="pct"/>
            <w:shd w:val="clear" w:color="auto" w:fill="auto"/>
            <w:vAlign w:val="center"/>
          </w:tcPr>
          <w:p>
            <w:pPr>
              <w:widowControl/>
              <w:jc w:val="center"/>
              <w:rPr>
                <w:rFonts w:hAnsi="宋体"/>
                <w:sz w:val="18"/>
                <w:szCs w:val="18"/>
              </w:rPr>
            </w:pPr>
            <w:r>
              <w:rPr>
                <w:rFonts w:hAnsi="宋体"/>
                <w:sz w:val="18"/>
                <w:szCs w:val="18"/>
              </w:rPr>
              <w:t>≤</w:t>
            </w:r>
            <w:r>
              <w:rPr>
                <w:rFonts w:hint="eastAsia" w:hAnsi="宋体"/>
                <w:sz w:val="18"/>
                <w:szCs w:val="18"/>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51" w:type="pct"/>
            <w:vMerge w:val="continue"/>
            <w:vAlign w:val="center"/>
          </w:tcPr>
          <w:p>
            <w:pPr>
              <w:widowControl/>
              <w:jc w:val="center"/>
              <w:rPr>
                <w:rFonts w:hAnsi="宋体"/>
                <w:sz w:val="18"/>
                <w:szCs w:val="18"/>
              </w:rPr>
            </w:pPr>
          </w:p>
        </w:tc>
        <w:tc>
          <w:tcPr>
            <w:tcW w:w="1651" w:type="pct"/>
            <w:shd w:val="clear" w:color="auto" w:fill="auto"/>
            <w:vAlign w:val="center"/>
          </w:tcPr>
          <w:p>
            <w:pPr>
              <w:widowControl/>
              <w:jc w:val="center"/>
              <w:rPr>
                <w:rFonts w:hAnsi="宋体"/>
                <w:kern w:val="0"/>
                <w:sz w:val="18"/>
                <w:szCs w:val="18"/>
              </w:rPr>
            </w:pPr>
            <w:r>
              <w:rPr>
                <w:rFonts w:hint="eastAsia"/>
                <w:kern w:val="0"/>
                <w:sz w:val="18"/>
                <w:szCs w:val="18"/>
              </w:rPr>
              <w:t>同一下面内拉纸辊之间的平行度</w:t>
            </w:r>
          </w:p>
        </w:tc>
        <w:tc>
          <w:tcPr>
            <w:tcW w:w="1698" w:type="pct"/>
            <w:shd w:val="clear" w:color="auto" w:fill="auto"/>
            <w:vAlign w:val="center"/>
          </w:tcPr>
          <w:p>
            <w:pPr>
              <w:widowControl/>
              <w:jc w:val="center"/>
              <w:rPr>
                <w:rFonts w:hAnsi="宋体"/>
                <w:sz w:val="18"/>
                <w:szCs w:val="18"/>
              </w:rPr>
            </w:pPr>
            <w:r>
              <w:rPr>
                <w:rFonts w:hAnsi="宋体"/>
                <w:sz w:val="18"/>
                <w:szCs w:val="18"/>
              </w:rPr>
              <w:t>≤</w:t>
            </w:r>
            <w:r>
              <w:rPr>
                <w:rFonts w:hint="eastAsia" w:hAnsi="宋体"/>
                <w:sz w:val="18"/>
                <w:szCs w:val="18"/>
              </w:rPr>
              <w:t>0.5</w:t>
            </w:r>
          </w:p>
        </w:tc>
      </w:tr>
    </w:tbl>
    <w:p>
      <w:pPr>
        <w:pStyle w:val="23"/>
        <w:ind w:firstLine="420"/>
      </w:pPr>
    </w:p>
    <w:p>
      <w:pPr>
        <w:pStyle w:val="121"/>
        <w:spacing w:before="156" w:after="156"/>
      </w:pPr>
      <w:r>
        <w:rPr>
          <w:rFonts w:hint="eastAsia"/>
        </w:rPr>
        <w:t>轴承温升</w:t>
      </w:r>
    </w:p>
    <w:p>
      <w:pPr>
        <w:pStyle w:val="23"/>
        <w:spacing w:before="120" w:after="120"/>
        <w:ind w:firstLine="420"/>
      </w:pPr>
      <w:r>
        <w:rPr>
          <w:rFonts w:hint="eastAsia"/>
        </w:rPr>
        <w:t>轴承工作温升不应大于3</w:t>
      </w:r>
      <w:r>
        <w:t>5</w:t>
      </w:r>
      <w:r>
        <w:rPr>
          <w:rFonts w:hint="eastAsia"/>
        </w:rPr>
        <w:t>℃。</w:t>
      </w:r>
    </w:p>
    <w:p>
      <w:pPr>
        <w:pStyle w:val="121"/>
        <w:spacing w:before="156" w:after="156"/>
      </w:pPr>
      <w:bookmarkStart w:id="13" w:name="_Hlk157593284"/>
      <w:r>
        <w:rPr>
          <w:rFonts w:hint="eastAsia"/>
        </w:rPr>
        <w:t>干燥温控精度</w:t>
      </w:r>
      <w:bookmarkEnd w:id="13"/>
    </w:p>
    <w:p>
      <w:pPr>
        <w:pStyle w:val="23"/>
        <w:ind w:firstLine="420"/>
      </w:pPr>
      <w:r>
        <w:rPr>
          <w:rFonts w:hint="eastAsia"/>
        </w:rPr>
        <w:t>干燥单元的温控精度为土5℃。</w:t>
      </w:r>
    </w:p>
    <w:p>
      <w:pPr>
        <w:pStyle w:val="131"/>
        <w:spacing w:before="156" w:beforeLines="50" w:after="156" w:afterLines="50"/>
        <w:rPr>
          <w:rFonts w:ascii="黑体" w:hAnsi="黑体" w:eastAsia="黑体"/>
        </w:rPr>
      </w:pPr>
      <w:bookmarkStart w:id="14" w:name="_Hlk157175788"/>
      <w:r>
        <w:rPr>
          <w:rFonts w:hint="eastAsia" w:ascii="黑体" w:hAnsi="黑体" w:eastAsia="黑体"/>
        </w:rPr>
        <w:t>重复精度</w:t>
      </w:r>
    </w:p>
    <w:bookmarkEnd w:id="14"/>
    <w:p>
      <w:pPr>
        <w:pStyle w:val="23"/>
        <w:ind w:firstLine="420"/>
      </w:pPr>
      <w:r>
        <w:rPr>
          <w:rFonts w:hint="eastAsia"/>
        </w:rPr>
        <w:t xml:space="preserve">连续加T成形纸板 100 张，各项目的重复误差应符合表 </w:t>
      </w:r>
      <w:r>
        <w:t>3</w:t>
      </w:r>
      <w:r>
        <w:rPr>
          <w:rFonts w:hint="eastAsia"/>
        </w:rPr>
        <w:t xml:space="preserve"> 的规定。成形纸板的尺寸按</w:t>
      </w:r>
      <w:r>
        <w:t>JB/T 11465-2013</w:t>
      </w:r>
      <w:r>
        <w:rPr>
          <w:rFonts w:hint="eastAsia" w:hAnsi="Calibri"/>
        </w:rPr>
        <w:t>中</w:t>
      </w:r>
      <w:r>
        <w:rPr>
          <w:rFonts w:hint="eastAsia"/>
        </w:rPr>
        <w:t>附录A 的规定。</w:t>
      </w:r>
    </w:p>
    <w:p>
      <w:pPr>
        <w:pStyle w:val="208"/>
        <w:spacing w:before="156" w:after="156"/>
      </w:pPr>
      <w:r>
        <w:rPr>
          <w:rFonts w:hint="eastAsia"/>
        </w:rPr>
        <w:t>重复精度</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3160"/>
        <w:gridCol w:w="32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51" w:type="pct"/>
            <w:tcBorders>
              <w:top w:val="single" w:color="auto" w:sz="8" w:space="0"/>
              <w:bottom w:val="single" w:color="auto" w:sz="8" w:space="0"/>
            </w:tcBorders>
            <w:vAlign w:val="center"/>
          </w:tcPr>
          <w:p>
            <w:pPr>
              <w:widowControl/>
              <w:jc w:val="center"/>
              <w:rPr>
                <w:rFonts w:ascii="Times New Roman"/>
                <w:color w:val="FF0000"/>
                <w:sz w:val="18"/>
                <w:szCs w:val="18"/>
              </w:rPr>
            </w:pPr>
            <w:r>
              <w:rPr>
                <w:rFonts w:hint="eastAsia"/>
                <w:color w:val="FF0000"/>
                <w:kern w:val="0"/>
                <w:sz w:val="18"/>
                <w:szCs w:val="18"/>
              </w:rPr>
              <w:t>项目名称</w:t>
            </w:r>
          </w:p>
        </w:tc>
        <w:tc>
          <w:tcPr>
            <w:tcW w:w="1651" w:type="pct"/>
            <w:tcBorders>
              <w:top w:val="single" w:color="auto" w:sz="8" w:space="0"/>
              <w:bottom w:val="single" w:color="auto" w:sz="8" w:space="0"/>
            </w:tcBorders>
            <w:shd w:val="clear" w:color="auto" w:fill="auto"/>
            <w:vAlign w:val="center"/>
          </w:tcPr>
          <w:p>
            <w:pPr>
              <w:widowControl/>
              <w:jc w:val="center"/>
              <w:rPr>
                <w:color w:val="FF0000"/>
                <w:kern w:val="0"/>
                <w:sz w:val="18"/>
                <w:szCs w:val="18"/>
              </w:rPr>
            </w:pPr>
            <w:r>
              <w:rPr>
                <w:rFonts w:hint="eastAsia"/>
                <w:color w:val="FF0000"/>
                <w:kern w:val="0"/>
                <w:sz w:val="18"/>
                <w:szCs w:val="18"/>
              </w:rPr>
              <w:t>误差</w:t>
            </w:r>
          </w:p>
        </w:tc>
        <w:tc>
          <w:tcPr>
            <w:tcW w:w="1698" w:type="pct"/>
            <w:tcBorders>
              <w:top w:val="single" w:color="auto" w:sz="8" w:space="0"/>
              <w:bottom w:val="single" w:color="auto" w:sz="8" w:space="0"/>
            </w:tcBorders>
            <w:shd w:val="clear" w:color="auto" w:fill="auto"/>
            <w:vAlign w:val="center"/>
          </w:tcPr>
          <w:p>
            <w:pPr>
              <w:widowControl/>
              <w:jc w:val="center"/>
              <w:rPr>
                <w:color w:val="FF0000"/>
                <w:kern w:val="0"/>
                <w:sz w:val="18"/>
                <w:szCs w:val="18"/>
              </w:rPr>
            </w:pPr>
            <w:r>
              <w:rPr>
                <w:rFonts w:hint="eastAsia"/>
                <w:color w:val="FF0000"/>
                <w:kern w:val="0"/>
                <w:sz w:val="18"/>
                <w:szCs w:val="18"/>
              </w:rPr>
              <w:t>合格率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51" w:type="pct"/>
            <w:tcBorders>
              <w:top w:val="single" w:color="auto" w:sz="8" w:space="0"/>
            </w:tcBorders>
            <w:vAlign w:val="center"/>
          </w:tcPr>
          <w:p>
            <w:pPr>
              <w:widowControl/>
              <w:jc w:val="center"/>
              <w:rPr>
                <w:rFonts w:hAnsi="宋体"/>
                <w:color w:val="FF0000"/>
                <w:sz w:val="18"/>
                <w:szCs w:val="18"/>
              </w:rPr>
            </w:pPr>
            <w:r>
              <w:rPr>
                <w:rFonts w:hint="eastAsia" w:hAnsi="宋体"/>
                <w:color w:val="FF0000"/>
                <w:kern w:val="0"/>
                <w:sz w:val="18"/>
                <w:szCs w:val="18"/>
              </w:rPr>
              <w:t>印刷套色精度</w:t>
            </w:r>
          </w:p>
        </w:tc>
        <w:tc>
          <w:tcPr>
            <w:tcW w:w="1651" w:type="pct"/>
            <w:tcBorders>
              <w:top w:val="single" w:color="auto" w:sz="8" w:space="0"/>
              <w:bottom w:val="single" w:color="auto" w:sz="8" w:space="0"/>
            </w:tcBorders>
            <w:shd w:val="clear" w:color="auto" w:fill="auto"/>
          </w:tcPr>
          <w:p>
            <w:pPr>
              <w:widowControl/>
              <w:jc w:val="center"/>
              <w:rPr>
                <w:rFonts w:hAnsi="宋体"/>
                <w:color w:val="FF0000"/>
                <w:kern w:val="0"/>
                <w:sz w:val="18"/>
                <w:szCs w:val="18"/>
              </w:rPr>
            </w:pPr>
            <w:r>
              <w:rPr>
                <w:rFonts w:hint="eastAsia" w:hAnsi="宋体"/>
                <w:color w:val="FF0000"/>
                <w:sz w:val="18"/>
                <w:szCs w:val="18"/>
              </w:rPr>
              <w:t>土0</w:t>
            </w:r>
            <w:r>
              <w:rPr>
                <w:rFonts w:hAnsi="宋体"/>
                <w:color w:val="FF0000"/>
                <w:sz w:val="18"/>
                <w:szCs w:val="18"/>
              </w:rPr>
              <w:t>.3</w:t>
            </w:r>
          </w:p>
        </w:tc>
        <w:tc>
          <w:tcPr>
            <w:tcW w:w="1698" w:type="pct"/>
            <w:tcBorders>
              <w:top w:val="single" w:color="auto" w:sz="8" w:space="0"/>
              <w:bottom w:val="single" w:color="auto" w:sz="8" w:space="0"/>
            </w:tcBorders>
            <w:shd w:val="clear" w:color="auto" w:fill="auto"/>
            <w:vAlign w:val="center"/>
          </w:tcPr>
          <w:p>
            <w:pPr>
              <w:widowControl/>
              <w:jc w:val="center"/>
              <w:rPr>
                <w:rFonts w:hAnsi="宋体"/>
                <w:color w:val="FF0000"/>
                <w:sz w:val="18"/>
                <w:szCs w:val="18"/>
              </w:rPr>
            </w:pPr>
            <w:r>
              <w:rPr>
                <w:rFonts w:hint="eastAsia" w:hAnsi="宋体"/>
                <w:color w:val="FF0000"/>
                <w:sz w:val="18"/>
                <w:szCs w:val="18"/>
              </w:rPr>
              <w:t>9</w:t>
            </w:r>
            <w:r>
              <w:rPr>
                <w:rFonts w:hAnsi="宋体"/>
                <w:color w:val="FF0000"/>
                <w:sz w:val="18"/>
                <w:szCs w:val="18"/>
              </w:rPr>
              <w:t>9</w:t>
            </w:r>
            <w:r>
              <w:rPr>
                <w:rFonts w:hint="eastAsia" w:hAnsi="宋体"/>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51" w:type="pct"/>
            <w:vAlign w:val="center"/>
          </w:tcPr>
          <w:p>
            <w:pPr>
              <w:jc w:val="center"/>
              <w:rPr>
                <w:rFonts w:hAnsi="宋体"/>
                <w:color w:val="FF0000"/>
                <w:sz w:val="18"/>
                <w:szCs w:val="18"/>
              </w:rPr>
            </w:pPr>
            <w:r>
              <w:rPr>
                <w:rFonts w:hint="eastAsia" w:hAnsi="宋体"/>
                <w:color w:val="FF0000"/>
                <w:kern w:val="0"/>
                <w:sz w:val="18"/>
                <w:szCs w:val="18"/>
              </w:rPr>
              <w:t>送纸精度</w:t>
            </w:r>
          </w:p>
        </w:tc>
        <w:tc>
          <w:tcPr>
            <w:tcW w:w="1651" w:type="pct"/>
            <w:tcBorders>
              <w:top w:val="single" w:color="auto" w:sz="8" w:space="0"/>
              <w:bottom w:val="single" w:color="auto" w:sz="8" w:space="0"/>
            </w:tcBorders>
            <w:shd w:val="clear" w:color="auto" w:fill="auto"/>
          </w:tcPr>
          <w:p>
            <w:pPr>
              <w:widowControl/>
              <w:jc w:val="center"/>
              <w:rPr>
                <w:rFonts w:hAnsi="宋体"/>
                <w:color w:val="FF0000"/>
                <w:kern w:val="0"/>
                <w:sz w:val="18"/>
                <w:szCs w:val="18"/>
              </w:rPr>
            </w:pPr>
            <w:r>
              <w:rPr>
                <w:rFonts w:hint="eastAsia" w:hAnsi="宋体"/>
                <w:color w:val="FF0000"/>
                <w:sz w:val="18"/>
                <w:szCs w:val="18"/>
              </w:rPr>
              <w:t>土0</w:t>
            </w:r>
            <w:r>
              <w:rPr>
                <w:rFonts w:hAnsi="宋体"/>
                <w:color w:val="FF0000"/>
                <w:sz w:val="18"/>
                <w:szCs w:val="18"/>
              </w:rPr>
              <w:t>.8</w:t>
            </w:r>
          </w:p>
        </w:tc>
        <w:tc>
          <w:tcPr>
            <w:tcW w:w="1698" w:type="pct"/>
            <w:tcBorders>
              <w:top w:val="single" w:color="auto" w:sz="8" w:space="0"/>
              <w:bottom w:val="single" w:color="auto" w:sz="8" w:space="0"/>
            </w:tcBorders>
            <w:shd w:val="clear" w:color="auto" w:fill="auto"/>
          </w:tcPr>
          <w:p>
            <w:pPr>
              <w:widowControl/>
              <w:jc w:val="center"/>
              <w:rPr>
                <w:rFonts w:hAnsi="宋体"/>
                <w:color w:val="FF0000"/>
                <w:sz w:val="18"/>
                <w:szCs w:val="18"/>
              </w:rPr>
            </w:pPr>
            <w:r>
              <w:rPr>
                <w:rFonts w:hint="eastAsia" w:hAnsi="宋体"/>
                <w:color w:val="FF0000"/>
                <w:sz w:val="18"/>
                <w:szCs w:val="18"/>
              </w:rPr>
              <w:t>9</w:t>
            </w:r>
            <w:r>
              <w:rPr>
                <w:rFonts w:hAnsi="宋体"/>
                <w:color w:val="FF0000"/>
                <w:sz w:val="18"/>
                <w:szCs w:val="18"/>
              </w:rPr>
              <w:t>9</w:t>
            </w:r>
            <w:r>
              <w:rPr>
                <w:rFonts w:hint="eastAsia" w:hAnsi="宋体"/>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51" w:type="pct"/>
            <w:vAlign w:val="center"/>
          </w:tcPr>
          <w:p>
            <w:pPr>
              <w:widowControl/>
              <w:jc w:val="center"/>
              <w:rPr>
                <w:rFonts w:hAnsi="宋体"/>
                <w:color w:val="FF0000"/>
                <w:sz w:val="18"/>
                <w:szCs w:val="18"/>
              </w:rPr>
            </w:pPr>
            <w:r>
              <w:rPr>
                <w:rFonts w:hint="eastAsia" w:hAnsi="宋体"/>
                <w:color w:val="FF0000"/>
                <w:kern w:val="0"/>
                <w:sz w:val="18"/>
                <w:szCs w:val="18"/>
              </w:rPr>
              <w:t>切边精度</w:t>
            </w:r>
          </w:p>
        </w:tc>
        <w:tc>
          <w:tcPr>
            <w:tcW w:w="1651" w:type="pct"/>
            <w:shd w:val="clear" w:color="auto" w:fill="auto"/>
          </w:tcPr>
          <w:p>
            <w:pPr>
              <w:widowControl/>
              <w:jc w:val="center"/>
              <w:rPr>
                <w:rFonts w:hAnsi="宋体"/>
                <w:color w:val="FF0000"/>
                <w:kern w:val="0"/>
                <w:sz w:val="18"/>
                <w:szCs w:val="18"/>
              </w:rPr>
            </w:pPr>
            <w:r>
              <w:rPr>
                <w:rFonts w:hint="eastAsia" w:hAnsi="宋体"/>
                <w:color w:val="FF0000"/>
                <w:sz w:val="18"/>
                <w:szCs w:val="18"/>
              </w:rPr>
              <w:t>土0</w:t>
            </w:r>
            <w:r>
              <w:rPr>
                <w:rFonts w:hAnsi="宋体"/>
                <w:color w:val="FF0000"/>
                <w:sz w:val="18"/>
                <w:szCs w:val="18"/>
              </w:rPr>
              <w:t>.8</w:t>
            </w:r>
          </w:p>
        </w:tc>
        <w:tc>
          <w:tcPr>
            <w:tcW w:w="1698" w:type="pct"/>
            <w:shd w:val="clear" w:color="auto" w:fill="auto"/>
          </w:tcPr>
          <w:p>
            <w:pPr>
              <w:widowControl/>
              <w:jc w:val="center"/>
              <w:rPr>
                <w:rFonts w:hAnsi="宋体"/>
                <w:color w:val="FF0000"/>
                <w:kern w:val="0"/>
                <w:sz w:val="18"/>
                <w:szCs w:val="18"/>
              </w:rPr>
            </w:pPr>
            <w:r>
              <w:rPr>
                <w:rFonts w:hint="eastAsia" w:hAnsi="宋体"/>
                <w:color w:val="FF0000"/>
                <w:sz w:val="18"/>
                <w:szCs w:val="18"/>
              </w:rPr>
              <w:t>9</w:t>
            </w:r>
            <w:r>
              <w:rPr>
                <w:rFonts w:hAnsi="宋体"/>
                <w:color w:val="FF0000"/>
                <w:sz w:val="18"/>
                <w:szCs w:val="18"/>
              </w:rPr>
              <w:t>9</w:t>
            </w:r>
            <w:r>
              <w:rPr>
                <w:rFonts w:hint="eastAsia" w:hAnsi="宋体"/>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651" w:type="pct"/>
            <w:vAlign w:val="center"/>
          </w:tcPr>
          <w:p>
            <w:pPr>
              <w:widowControl/>
              <w:jc w:val="center"/>
              <w:rPr>
                <w:rFonts w:hAnsi="宋体"/>
                <w:color w:val="FF0000"/>
                <w:sz w:val="18"/>
                <w:szCs w:val="18"/>
              </w:rPr>
            </w:pPr>
            <w:r>
              <w:rPr>
                <w:rFonts w:hint="eastAsia" w:hAnsi="宋体"/>
                <w:color w:val="FF0000"/>
                <w:kern w:val="0"/>
                <w:sz w:val="18"/>
                <w:szCs w:val="18"/>
              </w:rPr>
              <w:t>开槽尺寸精度</w:t>
            </w:r>
          </w:p>
        </w:tc>
        <w:tc>
          <w:tcPr>
            <w:tcW w:w="1651" w:type="pct"/>
            <w:shd w:val="clear" w:color="auto" w:fill="auto"/>
          </w:tcPr>
          <w:p>
            <w:pPr>
              <w:widowControl/>
              <w:jc w:val="center"/>
              <w:rPr>
                <w:rFonts w:hAnsi="宋体"/>
                <w:color w:val="FF0000"/>
                <w:kern w:val="0"/>
                <w:sz w:val="18"/>
                <w:szCs w:val="18"/>
              </w:rPr>
            </w:pPr>
            <w:r>
              <w:rPr>
                <w:rFonts w:hint="eastAsia" w:hAnsi="宋体"/>
                <w:color w:val="FF0000"/>
                <w:sz w:val="18"/>
                <w:szCs w:val="18"/>
              </w:rPr>
              <w:t>土1</w:t>
            </w:r>
            <w:r>
              <w:rPr>
                <w:rFonts w:hAnsi="宋体"/>
                <w:color w:val="FF0000"/>
                <w:sz w:val="18"/>
                <w:szCs w:val="18"/>
              </w:rPr>
              <w:t>.0</w:t>
            </w:r>
          </w:p>
        </w:tc>
        <w:tc>
          <w:tcPr>
            <w:tcW w:w="1698" w:type="pct"/>
            <w:shd w:val="clear" w:color="auto" w:fill="auto"/>
          </w:tcPr>
          <w:p>
            <w:pPr>
              <w:widowControl/>
              <w:jc w:val="center"/>
              <w:rPr>
                <w:rFonts w:hAnsi="宋体"/>
                <w:color w:val="FF0000"/>
                <w:kern w:val="0"/>
                <w:sz w:val="18"/>
                <w:szCs w:val="18"/>
              </w:rPr>
            </w:pPr>
            <w:r>
              <w:rPr>
                <w:rFonts w:hint="eastAsia" w:hAnsi="宋体"/>
                <w:color w:val="FF0000"/>
                <w:sz w:val="18"/>
                <w:szCs w:val="18"/>
              </w:rPr>
              <w:t>9</w:t>
            </w:r>
            <w:r>
              <w:rPr>
                <w:rFonts w:hAnsi="宋体"/>
                <w:color w:val="FF0000"/>
                <w:sz w:val="18"/>
                <w:szCs w:val="18"/>
              </w:rPr>
              <w:t>9</w:t>
            </w:r>
            <w:r>
              <w:rPr>
                <w:rFonts w:hint="eastAsia" w:hAnsi="宋体"/>
                <w:color w:val="FF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651" w:type="pct"/>
            <w:vAlign w:val="center"/>
          </w:tcPr>
          <w:p>
            <w:pPr>
              <w:widowControl/>
              <w:jc w:val="center"/>
              <w:rPr>
                <w:rFonts w:hAnsi="宋体"/>
                <w:color w:val="FF0000"/>
                <w:sz w:val="18"/>
                <w:szCs w:val="18"/>
              </w:rPr>
            </w:pPr>
            <w:r>
              <w:rPr>
                <w:rFonts w:hint="eastAsia" w:hAnsi="宋体"/>
                <w:color w:val="FF0000"/>
                <w:kern w:val="0"/>
                <w:sz w:val="18"/>
                <w:szCs w:val="18"/>
              </w:rPr>
              <w:t>模切尺寸精度</w:t>
            </w:r>
          </w:p>
        </w:tc>
        <w:tc>
          <w:tcPr>
            <w:tcW w:w="1651" w:type="pct"/>
            <w:shd w:val="clear" w:color="auto" w:fill="auto"/>
          </w:tcPr>
          <w:p>
            <w:pPr>
              <w:widowControl/>
              <w:jc w:val="center"/>
              <w:rPr>
                <w:rFonts w:hAnsi="宋体"/>
                <w:color w:val="FF0000"/>
                <w:kern w:val="0"/>
                <w:sz w:val="18"/>
                <w:szCs w:val="18"/>
              </w:rPr>
            </w:pPr>
            <w:r>
              <w:rPr>
                <w:rFonts w:hint="eastAsia" w:hAnsi="宋体"/>
                <w:color w:val="FF0000"/>
                <w:sz w:val="18"/>
                <w:szCs w:val="18"/>
              </w:rPr>
              <w:t>土0</w:t>
            </w:r>
            <w:r>
              <w:rPr>
                <w:rFonts w:hAnsi="宋体"/>
                <w:color w:val="FF0000"/>
                <w:sz w:val="18"/>
                <w:szCs w:val="18"/>
              </w:rPr>
              <w:t>.8</w:t>
            </w:r>
          </w:p>
        </w:tc>
        <w:tc>
          <w:tcPr>
            <w:tcW w:w="1698" w:type="pct"/>
            <w:shd w:val="clear" w:color="auto" w:fill="auto"/>
          </w:tcPr>
          <w:p>
            <w:pPr>
              <w:widowControl/>
              <w:jc w:val="center"/>
              <w:rPr>
                <w:rFonts w:hAnsi="宋体"/>
                <w:color w:val="FF0000"/>
                <w:kern w:val="0"/>
                <w:sz w:val="18"/>
                <w:szCs w:val="18"/>
              </w:rPr>
            </w:pPr>
            <w:r>
              <w:rPr>
                <w:rFonts w:hint="eastAsia" w:hAnsi="宋体"/>
                <w:color w:val="FF0000"/>
                <w:sz w:val="18"/>
                <w:szCs w:val="18"/>
              </w:rPr>
              <w:t>9</w:t>
            </w:r>
            <w:r>
              <w:rPr>
                <w:rFonts w:hAnsi="宋体"/>
                <w:color w:val="FF0000"/>
                <w:sz w:val="18"/>
                <w:szCs w:val="18"/>
              </w:rPr>
              <w:t>9</w:t>
            </w:r>
            <w:r>
              <w:rPr>
                <w:rFonts w:hint="eastAsia" w:hAnsi="宋体"/>
                <w:color w:val="FF0000"/>
                <w:sz w:val="18"/>
                <w:szCs w:val="18"/>
              </w:rPr>
              <w:t>%</w:t>
            </w:r>
          </w:p>
        </w:tc>
      </w:tr>
    </w:tbl>
    <w:p>
      <w:pPr>
        <w:pStyle w:val="23"/>
        <w:ind w:firstLine="420"/>
      </w:pPr>
    </w:p>
    <w:p>
      <w:pPr>
        <w:pStyle w:val="119"/>
        <w:spacing w:before="156" w:after="156"/>
      </w:pPr>
      <w:bookmarkStart w:id="15" w:name="_Hlk157594514"/>
      <w:r>
        <w:rPr>
          <w:rFonts w:hint="eastAsia"/>
        </w:rPr>
        <w:t>成品质量</w:t>
      </w:r>
    </w:p>
    <w:p>
      <w:pPr>
        <w:pStyle w:val="23"/>
        <w:ind w:firstLine="0" w:firstLineChars="0"/>
      </w:pPr>
      <w:r>
        <w:rPr>
          <w:rFonts w:hint="eastAsia" w:ascii="黑体" w:hAnsi="黑体" w:eastAsia="黑体"/>
        </w:rPr>
        <w:t>5.</w:t>
      </w:r>
      <w:r>
        <w:rPr>
          <w:rFonts w:ascii="黑体" w:hAnsi="黑体" w:eastAsia="黑体"/>
        </w:rPr>
        <w:t>3</w:t>
      </w:r>
      <w:r>
        <w:rPr>
          <w:rFonts w:hint="eastAsia" w:ascii="黑体" w:hAnsi="黑体" w:eastAsia="黑体"/>
        </w:rPr>
        <w:t>.1</w:t>
      </w:r>
      <w:r>
        <w:rPr>
          <w:rFonts w:hint="eastAsia"/>
        </w:rPr>
        <w:t>　印刷图文应清晰，着色深浅一致。</w:t>
      </w:r>
      <w:r>
        <w:rPr>
          <w:rFonts w:hint="eastAsia"/>
        </w:rPr>
        <w:cr/>
      </w:r>
      <w:r>
        <w:rPr>
          <w:rFonts w:hint="eastAsia" w:ascii="黑体" w:hAnsi="黑体" w:eastAsia="黑体"/>
        </w:rPr>
        <w:t>5.</w:t>
      </w:r>
      <w:r>
        <w:rPr>
          <w:rFonts w:ascii="黑体" w:hAnsi="黑体" w:eastAsia="黑体"/>
        </w:rPr>
        <w:t>3</w:t>
      </w:r>
      <w:r>
        <w:rPr>
          <w:rFonts w:hint="eastAsia" w:ascii="黑体" w:hAnsi="黑体" w:eastAsia="黑体"/>
        </w:rPr>
        <w:t>.2</w:t>
      </w:r>
      <w:r>
        <w:rPr>
          <w:rFonts w:hint="eastAsia"/>
        </w:rPr>
        <w:t>　印刷墨迹应干透、不脱墨。</w:t>
      </w:r>
    </w:p>
    <w:p>
      <w:pPr>
        <w:pStyle w:val="23"/>
        <w:ind w:firstLine="0" w:firstLineChars="0"/>
      </w:pPr>
      <w:r>
        <w:rPr>
          <w:rFonts w:hint="eastAsia" w:ascii="黑体" w:hAnsi="黑体" w:eastAsia="黑体"/>
        </w:rPr>
        <w:t>5.</w:t>
      </w:r>
      <w:r>
        <w:rPr>
          <w:rFonts w:ascii="黑体" w:hAnsi="黑体" w:eastAsia="黑体"/>
        </w:rPr>
        <w:t>3</w:t>
      </w:r>
      <w:r>
        <w:rPr>
          <w:rFonts w:hint="eastAsia" w:ascii="黑体" w:hAnsi="黑体" w:eastAsia="黑体"/>
        </w:rPr>
        <w:t>.3</w:t>
      </w:r>
      <w:r>
        <w:rPr>
          <w:rFonts w:hint="eastAsia"/>
        </w:rPr>
        <w:t>　开槽模切部位的切线应切穿，切口先整无毛刺，成品应与废料完全分离</w:t>
      </w:r>
    </w:p>
    <w:bookmarkEnd w:id="15"/>
    <w:p>
      <w:pPr>
        <w:pStyle w:val="23"/>
        <w:ind w:firstLine="0" w:firstLineChars="0"/>
      </w:pPr>
      <w:r>
        <w:rPr>
          <w:rFonts w:hint="eastAsia" w:ascii="黑体" w:hAnsi="黑体" w:eastAsia="黑体"/>
        </w:rPr>
        <w:t>5.</w:t>
      </w:r>
      <w:r>
        <w:rPr>
          <w:rFonts w:ascii="黑体" w:hAnsi="黑体" w:eastAsia="黑体"/>
        </w:rPr>
        <w:t>3</w:t>
      </w:r>
      <w:r>
        <w:rPr>
          <w:rFonts w:hint="eastAsia" w:ascii="黑体" w:hAnsi="黑体" w:eastAsia="黑体"/>
        </w:rPr>
        <w:t>.4</w:t>
      </w:r>
      <w:r>
        <w:rPr>
          <w:rFonts w:hint="eastAsia"/>
        </w:rPr>
        <w:t>　压痕平实，凹凸清晰，纸张纤维不断裂，折线居中。</w:t>
      </w:r>
    </w:p>
    <w:p>
      <w:pPr>
        <w:pStyle w:val="119"/>
        <w:spacing w:before="156" w:after="156"/>
      </w:pPr>
      <w:r>
        <w:rPr>
          <w:rFonts w:hint="eastAsia"/>
        </w:rPr>
        <w:t>电气要求</w:t>
      </w:r>
    </w:p>
    <w:p>
      <w:pPr>
        <w:pStyle w:val="23"/>
        <w:ind w:firstLine="420"/>
      </w:pPr>
      <w:bookmarkStart w:id="16" w:name="_Hlk157588671"/>
      <w:r>
        <w:rPr>
          <w:rFonts w:hint="eastAsia"/>
        </w:rPr>
        <w:t>应符合</w:t>
      </w:r>
      <w:bookmarkStart w:id="17" w:name="_Hlk157592822"/>
      <w:r>
        <w:t>JB/T 11465-2013</w:t>
      </w:r>
      <w:r>
        <w:rPr>
          <w:rFonts w:hint="eastAsia"/>
        </w:rPr>
        <w:t>中</w:t>
      </w:r>
      <w:r>
        <w:t>5.8</w:t>
      </w:r>
      <w:bookmarkEnd w:id="17"/>
      <w:r>
        <w:rPr>
          <w:rFonts w:hint="eastAsia"/>
        </w:rPr>
        <w:t>的规定。</w:t>
      </w:r>
      <w:bookmarkEnd w:id="16"/>
    </w:p>
    <w:p>
      <w:pPr>
        <w:pStyle w:val="119"/>
        <w:spacing w:before="156" w:after="156"/>
      </w:pPr>
      <w:bookmarkStart w:id="18" w:name="_Hlk157586330"/>
      <w:r>
        <w:rPr>
          <w:rFonts w:hint="eastAsia"/>
        </w:rPr>
        <w:t>安全防护</w:t>
      </w:r>
    </w:p>
    <w:p>
      <w:pPr>
        <w:pStyle w:val="23"/>
        <w:ind w:firstLine="0" w:firstLineChars="0"/>
        <w:rPr>
          <w:color w:val="0070C0"/>
        </w:rPr>
      </w:pPr>
      <w:r>
        <w:rPr>
          <w:rFonts w:hint="eastAsia" w:ascii="黑体" w:hAnsi="黑体" w:eastAsia="黑体"/>
        </w:rPr>
        <w:t>5.</w:t>
      </w:r>
      <w:r>
        <w:rPr>
          <w:rFonts w:ascii="黑体" w:hAnsi="黑体" w:eastAsia="黑体"/>
        </w:rPr>
        <w:t>5</w:t>
      </w:r>
      <w:r>
        <w:rPr>
          <w:rFonts w:hint="eastAsia" w:ascii="黑体" w:hAnsi="黑体" w:eastAsia="黑体"/>
        </w:rPr>
        <w:t>.1</w:t>
      </w:r>
      <w:bookmarkEnd w:id="18"/>
      <w:r>
        <w:rPr>
          <w:rFonts w:hint="eastAsia"/>
          <w:color w:val="00B0F0"/>
        </w:rPr>
        <w:t>　</w:t>
      </w:r>
      <w:r>
        <w:rPr>
          <w:rFonts w:hint="eastAsia"/>
          <w:color w:val="0070C0"/>
        </w:rPr>
        <w:t>避免人体部位挤压的最小间距应符合GB/T 12265标准的要求。</w:t>
      </w:r>
    </w:p>
    <w:p>
      <w:pPr>
        <w:pStyle w:val="23"/>
        <w:ind w:firstLine="0" w:firstLineChars="0"/>
        <w:rPr>
          <w:color w:val="0070C0"/>
        </w:rPr>
      </w:pPr>
      <w:bookmarkStart w:id="19" w:name="_Hlk157588083"/>
      <w:r>
        <w:rPr>
          <w:rFonts w:hint="eastAsia" w:ascii="黑体" w:hAnsi="黑体" w:eastAsia="黑体"/>
          <w:color w:val="0070C0"/>
        </w:rPr>
        <w:t>5.</w:t>
      </w:r>
      <w:r>
        <w:rPr>
          <w:rFonts w:ascii="黑体" w:hAnsi="黑体" w:eastAsia="黑体"/>
          <w:color w:val="0070C0"/>
        </w:rPr>
        <w:t>5</w:t>
      </w:r>
      <w:r>
        <w:rPr>
          <w:rFonts w:hint="eastAsia" w:ascii="黑体" w:hAnsi="黑体" w:eastAsia="黑体"/>
          <w:color w:val="0070C0"/>
        </w:rPr>
        <w:t>.</w:t>
      </w:r>
      <w:r>
        <w:rPr>
          <w:rFonts w:ascii="黑体" w:hAnsi="黑体" w:eastAsia="黑体"/>
          <w:color w:val="0070C0"/>
        </w:rPr>
        <w:t>2</w:t>
      </w:r>
      <w:r>
        <w:rPr>
          <w:rFonts w:hint="eastAsia"/>
          <w:color w:val="0070C0"/>
        </w:rPr>
        <w:t>　防止上肢触及的安全距离应符合GB/T 23821—2022标准中4.2的要求。</w:t>
      </w:r>
    </w:p>
    <w:bookmarkEnd w:id="19"/>
    <w:p>
      <w:pPr>
        <w:pStyle w:val="23"/>
        <w:ind w:firstLine="0" w:firstLineChars="0"/>
      </w:pPr>
      <w:r>
        <w:rPr>
          <w:rFonts w:hint="eastAsia" w:ascii="黑体" w:hAnsi="黑体" w:eastAsia="黑体"/>
        </w:rPr>
        <w:t>5.</w:t>
      </w:r>
      <w:r>
        <w:rPr>
          <w:rFonts w:ascii="黑体" w:hAnsi="黑体" w:eastAsia="黑体"/>
        </w:rPr>
        <w:t>5</w:t>
      </w:r>
      <w:r>
        <w:rPr>
          <w:rFonts w:hint="eastAsia" w:ascii="黑体" w:hAnsi="黑体" w:eastAsia="黑体"/>
        </w:rPr>
        <w:t>.</w:t>
      </w:r>
      <w:r>
        <w:rPr>
          <w:rFonts w:ascii="黑体" w:hAnsi="黑体" w:eastAsia="黑体"/>
        </w:rPr>
        <w:t>3</w:t>
      </w:r>
      <w:r>
        <w:rPr>
          <w:rFonts w:hint="eastAsia"/>
        </w:rPr>
        <w:t>　其他安全要求应符合JB/T 11465-2013中</w:t>
      </w:r>
      <w:r>
        <w:t>5.9</w:t>
      </w:r>
      <w:r>
        <w:rPr>
          <w:rFonts w:hint="eastAsia"/>
        </w:rPr>
        <w:t>的规定。</w:t>
      </w:r>
    </w:p>
    <w:p>
      <w:pPr>
        <w:pStyle w:val="119"/>
        <w:spacing w:before="156" w:after="156"/>
      </w:pPr>
      <w:bookmarkStart w:id="20" w:name="_Hlk157588793"/>
      <w:r>
        <w:rPr>
          <w:rFonts w:hint="eastAsia"/>
        </w:rPr>
        <w:t>外观要求</w:t>
      </w:r>
    </w:p>
    <w:p>
      <w:pPr>
        <w:pStyle w:val="123"/>
        <w:numPr>
          <w:ilvl w:val="0"/>
          <w:numId w:val="0"/>
        </w:numPr>
        <w:spacing w:before="156" w:after="156"/>
        <w:ind w:firstLine="420" w:firstLineChars="200"/>
        <w:rPr>
          <w:rFonts w:ascii="宋体" w:hAnsi="宋体" w:eastAsia="宋体"/>
        </w:rPr>
      </w:pPr>
      <w:r>
        <w:rPr>
          <w:rFonts w:hint="eastAsia" w:ascii="宋体" w:hAnsi="宋体" w:eastAsia="宋体"/>
        </w:rPr>
        <w:t>应符合</w:t>
      </w:r>
      <w:r>
        <w:rPr>
          <w:rFonts w:ascii="宋体" w:hAnsi="宋体" w:eastAsia="宋体"/>
        </w:rPr>
        <w:t>JB/T 11465-2013</w:t>
      </w:r>
      <w:r>
        <w:rPr>
          <w:rFonts w:hint="eastAsia" w:ascii="宋体" w:hAnsi="宋体" w:eastAsia="宋体"/>
        </w:rPr>
        <w:t>中</w:t>
      </w:r>
      <w:r>
        <w:rPr>
          <w:rFonts w:ascii="宋体" w:hAnsi="宋体" w:eastAsia="宋体"/>
        </w:rPr>
        <w:t>5.10</w:t>
      </w:r>
      <w:r>
        <w:rPr>
          <w:rFonts w:hint="eastAsia" w:ascii="宋体" w:hAnsi="宋体" w:eastAsia="宋体"/>
        </w:rPr>
        <w:t>的规定。</w:t>
      </w:r>
    </w:p>
    <w:bookmarkEnd w:id="20"/>
    <w:p>
      <w:pPr>
        <w:pStyle w:val="119"/>
        <w:spacing w:before="156" w:after="156"/>
      </w:pPr>
      <w:r>
        <w:rPr>
          <w:rFonts w:hint="eastAsia"/>
        </w:rPr>
        <w:t>噪声</w:t>
      </w:r>
    </w:p>
    <w:p>
      <w:pPr>
        <w:pStyle w:val="123"/>
        <w:numPr>
          <w:ilvl w:val="0"/>
          <w:numId w:val="0"/>
        </w:numPr>
        <w:spacing w:before="156" w:after="156"/>
        <w:ind w:firstLine="420" w:firstLineChars="200"/>
        <w:rPr>
          <w:rFonts w:ascii="宋体" w:hAnsi="宋体" w:eastAsia="宋体"/>
          <w:color w:val="FF0000"/>
        </w:rPr>
      </w:pPr>
      <w:r>
        <w:rPr>
          <w:rFonts w:hint="eastAsia" w:ascii="宋体" w:hAnsi="宋体" w:eastAsia="宋体"/>
          <w:color w:val="FF0000"/>
        </w:rPr>
        <w:t>在速度达到最大机器速度的90%时，其噪声应小于 85 dB (A)。</w:t>
      </w:r>
    </w:p>
    <w:p>
      <w:pPr>
        <w:pStyle w:val="119"/>
        <w:spacing w:before="156" w:after="156"/>
        <w:rPr>
          <w:color w:val="0070C0"/>
        </w:rPr>
      </w:pPr>
      <w:r>
        <w:rPr>
          <w:rFonts w:hint="eastAsia"/>
          <w:color w:val="0070C0"/>
        </w:rPr>
        <w:t>绿色制造</w:t>
      </w:r>
    </w:p>
    <w:p>
      <w:pPr>
        <w:pStyle w:val="23"/>
        <w:ind w:firstLine="0" w:firstLineChars="0"/>
        <w:jc w:val="left"/>
        <w:rPr>
          <w:rFonts w:hAnsi="宋体"/>
          <w:color w:val="0070C0"/>
        </w:rPr>
      </w:pPr>
      <w:r>
        <w:rPr>
          <w:rFonts w:hint="eastAsia" w:ascii="黑体" w:hAnsi="黑体" w:eastAsia="黑体"/>
          <w:color w:val="0070C0"/>
        </w:rPr>
        <w:t>5.</w:t>
      </w:r>
      <w:r>
        <w:rPr>
          <w:rFonts w:ascii="黑体" w:hAnsi="黑体" w:eastAsia="黑体"/>
          <w:color w:val="0070C0"/>
        </w:rPr>
        <w:t>8</w:t>
      </w:r>
      <w:r>
        <w:rPr>
          <w:rFonts w:hint="eastAsia" w:ascii="黑体" w:hAnsi="黑体" w:eastAsia="黑体"/>
          <w:color w:val="0070C0"/>
        </w:rPr>
        <w:t>.1</w:t>
      </w:r>
      <w:r>
        <w:rPr>
          <w:rFonts w:hint="eastAsia"/>
          <w:color w:val="0070C0"/>
        </w:rPr>
        <w:t>　</w:t>
      </w:r>
      <w:r>
        <w:rPr>
          <w:rFonts w:hint="eastAsia" w:hAnsi="宋体"/>
          <w:color w:val="0070C0"/>
        </w:rPr>
        <w:t>设计应符合绿色设计要求，按 GB/T 31206的规定执行。</w:t>
      </w:r>
      <w:r>
        <w:rPr>
          <w:rFonts w:hAnsi="宋体"/>
          <w:color w:val="0070C0"/>
        </w:rPr>
        <w:t xml:space="preserve"> </w:t>
      </w:r>
    </w:p>
    <w:p>
      <w:pPr>
        <w:pStyle w:val="23"/>
        <w:ind w:firstLine="0" w:firstLineChars="0"/>
        <w:rPr>
          <w:rFonts w:hAnsi="宋体"/>
          <w:color w:val="0070C0"/>
        </w:rPr>
      </w:pPr>
      <w:r>
        <w:rPr>
          <w:rFonts w:hint="eastAsia" w:ascii="黑体" w:hAnsi="黑体" w:eastAsia="黑体"/>
          <w:color w:val="0070C0"/>
        </w:rPr>
        <w:t>5.</w:t>
      </w:r>
      <w:r>
        <w:rPr>
          <w:rFonts w:ascii="黑体" w:hAnsi="黑体" w:eastAsia="黑体"/>
          <w:color w:val="0070C0"/>
        </w:rPr>
        <w:t>8</w:t>
      </w:r>
      <w:r>
        <w:rPr>
          <w:rFonts w:hint="eastAsia" w:ascii="黑体" w:hAnsi="黑体" w:eastAsia="黑体"/>
          <w:color w:val="0070C0"/>
        </w:rPr>
        <w:t>.2</w:t>
      </w:r>
      <w:r>
        <w:rPr>
          <w:rFonts w:hint="eastAsia" w:hAnsi="宋体"/>
          <w:color w:val="0070C0"/>
        </w:rPr>
        <w:t>　制造工艺应符合 GB/T 28613 的规定。</w:t>
      </w:r>
    </w:p>
    <w:p>
      <w:pPr>
        <w:pStyle w:val="23"/>
        <w:ind w:firstLine="0" w:firstLineChars="0"/>
        <w:rPr>
          <w:rFonts w:hAnsi="宋体"/>
          <w:color w:val="0070C0"/>
        </w:rPr>
      </w:pPr>
      <w:bookmarkStart w:id="21" w:name="_Hlk157589531"/>
      <w:r>
        <w:rPr>
          <w:rFonts w:hint="eastAsia" w:ascii="黑体" w:hAnsi="黑体" w:eastAsia="黑体"/>
          <w:color w:val="0070C0"/>
        </w:rPr>
        <w:t>5.</w:t>
      </w:r>
      <w:r>
        <w:rPr>
          <w:rFonts w:ascii="黑体" w:hAnsi="黑体" w:eastAsia="黑体"/>
          <w:color w:val="0070C0"/>
        </w:rPr>
        <w:t>8</w:t>
      </w:r>
      <w:r>
        <w:rPr>
          <w:rFonts w:hint="eastAsia" w:ascii="黑体" w:hAnsi="黑体" w:eastAsia="黑体"/>
          <w:color w:val="0070C0"/>
        </w:rPr>
        <w:t>.3　</w:t>
      </w:r>
      <w:r>
        <w:rPr>
          <w:rFonts w:hint="eastAsia" w:hAnsi="宋体"/>
          <w:color w:val="0070C0"/>
        </w:rPr>
        <w:t>应采用结构优化设计，应体现轻量化，设备的体积和质量都应小型化，结构精简，减少零部件</w:t>
      </w:r>
      <w:r>
        <w:rPr>
          <w:rFonts w:hint="eastAsia" w:hAnsi="宋体"/>
          <w:color w:val="0070C0"/>
        </w:rPr>
        <w:cr/>
      </w:r>
      <w:r>
        <w:rPr>
          <w:rFonts w:hint="eastAsia" w:hAnsi="宋体"/>
          <w:color w:val="0070C0"/>
        </w:rPr>
        <w:t>敬量，并且对运动零部件优先选择轻质材料。</w:t>
      </w:r>
    </w:p>
    <w:bookmarkEnd w:id="21"/>
    <w:p>
      <w:pPr>
        <w:pStyle w:val="23"/>
        <w:ind w:firstLine="0" w:firstLineChars="0"/>
        <w:rPr>
          <w:rFonts w:hAnsi="宋体"/>
          <w:color w:val="0070C0"/>
        </w:rPr>
      </w:pPr>
      <w:r>
        <w:rPr>
          <w:rFonts w:hint="eastAsia" w:ascii="黑体" w:hAnsi="黑体" w:eastAsia="黑体"/>
          <w:color w:val="0070C0"/>
        </w:rPr>
        <w:t>5.</w:t>
      </w:r>
      <w:r>
        <w:rPr>
          <w:rFonts w:ascii="黑体" w:hAnsi="黑体" w:eastAsia="黑体"/>
          <w:color w:val="0070C0"/>
        </w:rPr>
        <w:t>8</w:t>
      </w:r>
      <w:r>
        <w:rPr>
          <w:rFonts w:hint="eastAsia" w:ascii="黑体" w:hAnsi="黑体" w:eastAsia="黑体"/>
          <w:color w:val="0070C0"/>
        </w:rPr>
        <w:t>.</w:t>
      </w:r>
      <w:r>
        <w:rPr>
          <w:rFonts w:ascii="黑体" w:hAnsi="黑体" w:eastAsia="黑体"/>
          <w:color w:val="0070C0"/>
        </w:rPr>
        <w:t>4</w:t>
      </w:r>
      <w:r>
        <w:rPr>
          <w:rFonts w:hint="eastAsia" w:ascii="黑体" w:hAnsi="黑体" w:eastAsia="黑体"/>
          <w:color w:val="0070C0"/>
        </w:rPr>
        <w:t>　</w:t>
      </w:r>
      <w:r>
        <w:rPr>
          <w:rFonts w:hint="eastAsia" w:hAnsi="宋体"/>
          <w:color w:val="0070C0"/>
        </w:rPr>
        <w:t>宜采用可拆卸性、再利用性设计，应易于清洗、修复、检测、装配、报废后回收利用。</w:t>
      </w:r>
    </w:p>
    <w:p>
      <w:pPr>
        <w:pStyle w:val="23"/>
        <w:ind w:firstLine="0" w:firstLineChars="0"/>
        <w:rPr>
          <w:rFonts w:hAnsi="宋体"/>
          <w:color w:val="0070C0"/>
        </w:rPr>
      </w:pPr>
      <w:r>
        <w:rPr>
          <w:rFonts w:hint="eastAsia" w:ascii="黑体" w:hAnsi="黑体" w:eastAsia="黑体"/>
          <w:color w:val="0070C0"/>
        </w:rPr>
        <w:t>5.</w:t>
      </w:r>
      <w:r>
        <w:rPr>
          <w:rFonts w:ascii="黑体" w:hAnsi="黑体" w:eastAsia="黑体"/>
          <w:color w:val="0070C0"/>
        </w:rPr>
        <w:t>8</w:t>
      </w:r>
      <w:r>
        <w:rPr>
          <w:rFonts w:hint="eastAsia" w:ascii="黑体" w:hAnsi="黑体" w:eastAsia="黑体"/>
          <w:color w:val="0070C0"/>
        </w:rPr>
        <w:t>.</w:t>
      </w:r>
      <w:r>
        <w:rPr>
          <w:rFonts w:ascii="黑体" w:hAnsi="黑体" w:eastAsia="黑体"/>
          <w:color w:val="0070C0"/>
        </w:rPr>
        <w:t>5</w:t>
      </w:r>
      <w:r>
        <w:rPr>
          <w:rFonts w:hint="eastAsia" w:ascii="黑体" w:hAnsi="黑体" w:eastAsia="黑体"/>
          <w:color w:val="0070C0"/>
        </w:rPr>
        <w:t>　</w:t>
      </w:r>
      <w:r>
        <w:rPr>
          <w:rFonts w:hint="eastAsia" w:hAnsi="宋体"/>
          <w:color w:val="0070C0"/>
        </w:rPr>
        <w:t>应结构紧凑，便于包装、装卸和运输。</w:t>
      </w:r>
    </w:p>
    <w:p>
      <w:pPr>
        <w:pStyle w:val="23"/>
        <w:ind w:firstLine="0" w:firstLineChars="0"/>
      </w:pPr>
      <w:r>
        <w:rPr>
          <w:rFonts w:hint="eastAsia" w:ascii="黑体" w:hAnsi="黑体" w:eastAsia="黑体"/>
          <w:color w:val="0070C0"/>
        </w:rPr>
        <w:t>5.</w:t>
      </w:r>
      <w:r>
        <w:rPr>
          <w:rFonts w:ascii="黑体" w:hAnsi="黑体" w:eastAsia="黑体"/>
          <w:color w:val="0070C0"/>
        </w:rPr>
        <w:t>8</w:t>
      </w:r>
      <w:r>
        <w:rPr>
          <w:rFonts w:hint="eastAsia" w:ascii="黑体" w:hAnsi="黑体" w:eastAsia="黑体"/>
          <w:color w:val="0070C0"/>
        </w:rPr>
        <w:t>.</w:t>
      </w:r>
      <w:r>
        <w:rPr>
          <w:rFonts w:ascii="黑体" w:hAnsi="黑体" w:eastAsia="黑体"/>
          <w:color w:val="0070C0"/>
        </w:rPr>
        <w:t>6</w:t>
      </w:r>
      <w:r>
        <w:rPr>
          <w:rFonts w:hint="eastAsia" w:ascii="黑体" w:hAnsi="黑体" w:eastAsia="黑体"/>
          <w:color w:val="0070C0"/>
        </w:rPr>
        <w:t>　</w:t>
      </w:r>
      <w:r>
        <w:rPr>
          <w:rFonts w:hint="eastAsia" w:hAnsi="宋体"/>
          <w:color w:val="0070C0"/>
        </w:rPr>
        <w:t>用户应配备联结排放废油墨、废胶水、废气、废水、固体废弃物等回收装置或设施的接口。</w:t>
      </w:r>
    </w:p>
    <w:p>
      <w:pPr>
        <w:pStyle w:val="117"/>
        <w:spacing w:before="312" w:after="312"/>
      </w:pPr>
      <w:r>
        <w:rPr>
          <w:rFonts w:hint="eastAsia"/>
        </w:rPr>
        <w:t>试验方法</w:t>
      </w:r>
    </w:p>
    <w:p>
      <w:pPr>
        <w:pStyle w:val="119"/>
        <w:spacing w:before="156" w:after="156"/>
      </w:pPr>
      <w:r>
        <w:rPr>
          <w:rFonts w:hint="eastAsia"/>
        </w:rPr>
        <w:t>试验条件</w:t>
      </w:r>
    </w:p>
    <w:p>
      <w:pPr>
        <w:widowControl/>
        <w:ind w:firstLine="420" w:firstLineChars="200"/>
      </w:pPr>
      <w:bookmarkStart w:id="22" w:name="_Hlk131618488"/>
      <w:r>
        <w:rPr>
          <w:rFonts w:hint="eastAsia"/>
          <w:kern w:val="0"/>
          <w:szCs w:val="20"/>
        </w:rPr>
        <w:t>按</w:t>
      </w:r>
      <w:r>
        <w:rPr>
          <w:kern w:val="0"/>
          <w:szCs w:val="20"/>
        </w:rPr>
        <w:t>JB/T 11465-2013</w:t>
      </w:r>
      <w:r>
        <w:rPr>
          <w:rFonts w:hint="eastAsia"/>
          <w:kern w:val="0"/>
          <w:szCs w:val="20"/>
        </w:rPr>
        <w:t>中</w:t>
      </w:r>
      <w:r>
        <w:rPr>
          <w:kern w:val="0"/>
          <w:szCs w:val="20"/>
        </w:rPr>
        <w:t>6.1</w:t>
      </w:r>
      <w:r>
        <w:rPr>
          <w:rFonts w:hint="eastAsia"/>
          <w:kern w:val="0"/>
          <w:szCs w:val="20"/>
        </w:rPr>
        <w:t>规定的检测</w:t>
      </w:r>
      <w:r>
        <w:rPr>
          <w:rFonts w:hint="eastAsia"/>
        </w:rPr>
        <w:t>。</w:t>
      </w:r>
      <w:bookmarkEnd w:id="22"/>
    </w:p>
    <w:p>
      <w:pPr>
        <w:pStyle w:val="119"/>
        <w:spacing w:before="156" w:after="156"/>
      </w:pPr>
      <w:r>
        <w:rPr>
          <w:rFonts w:hint="eastAsia"/>
        </w:rPr>
        <w:t>基本参数</w:t>
      </w:r>
    </w:p>
    <w:p>
      <w:pPr>
        <w:widowControl/>
        <w:ind w:firstLine="420" w:firstLineChars="200"/>
        <w:rPr>
          <w:kern w:val="0"/>
          <w:szCs w:val="20"/>
        </w:rPr>
      </w:pPr>
      <w:r>
        <w:rPr>
          <w:kern w:val="0"/>
          <w:szCs w:val="20"/>
        </w:rPr>
        <w:t>按JB/T 11465-2013中6.3</w:t>
      </w:r>
      <w:r>
        <w:rPr>
          <w:rFonts w:hint="eastAsia"/>
          <w:kern w:val="0"/>
          <w:szCs w:val="20"/>
        </w:rPr>
        <w:t>规定的</w:t>
      </w:r>
      <w:r>
        <w:rPr>
          <w:kern w:val="0"/>
          <w:szCs w:val="20"/>
        </w:rPr>
        <w:t>检测</w:t>
      </w:r>
      <w:r>
        <w:rPr>
          <w:rFonts w:hint="eastAsia"/>
          <w:kern w:val="0"/>
          <w:szCs w:val="20"/>
        </w:rPr>
        <w:t>。</w:t>
      </w:r>
    </w:p>
    <w:p>
      <w:pPr>
        <w:pStyle w:val="119"/>
        <w:spacing w:before="156" w:after="156"/>
      </w:pPr>
      <w:bookmarkStart w:id="23" w:name="_Hlk157176682"/>
      <w:r>
        <w:rPr>
          <w:rFonts w:hint="eastAsia"/>
        </w:rPr>
        <w:t>性能要求</w:t>
      </w:r>
    </w:p>
    <w:p>
      <w:pPr>
        <w:pStyle w:val="121"/>
        <w:spacing w:before="156" w:after="156"/>
      </w:pPr>
      <w:bookmarkStart w:id="24" w:name="_Hlk157175947"/>
      <w:r>
        <w:rPr>
          <w:rFonts w:hint="eastAsia"/>
        </w:rPr>
        <w:t>主要零部件性能</w:t>
      </w:r>
    </w:p>
    <w:p>
      <w:pPr>
        <w:widowControl/>
        <w:ind w:firstLine="420" w:firstLineChars="200"/>
        <w:rPr>
          <w:kern w:val="0"/>
          <w:szCs w:val="20"/>
        </w:rPr>
      </w:pPr>
      <w:r>
        <w:rPr>
          <w:kern w:val="0"/>
          <w:szCs w:val="20"/>
        </w:rPr>
        <w:t>按JB/T 11465-2013中6.2</w:t>
      </w:r>
      <w:r>
        <w:rPr>
          <w:rFonts w:hint="eastAsia"/>
          <w:kern w:val="0"/>
          <w:szCs w:val="20"/>
        </w:rPr>
        <w:t>规定的</w:t>
      </w:r>
      <w:r>
        <w:rPr>
          <w:kern w:val="0"/>
          <w:szCs w:val="20"/>
        </w:rPr>
        <w:t>检测</w:t>
      </w:r>
      <w:r>
        <w:rPr>
          <w:rFonts w:hint="eastAsia"/>
          <w:kern w:val="0"/>
          <w:szCs w:val="20"/>
        </w:rPr>
        <w:t>。</w:t>
      </w:r>
    </w:p>
    <w:p>
      <w:pPr>
        <w:pStyle w:val="131"/>
        <w:spacing w:before="156" w:beforeLines="50" w:after="156" w:afterLines="50"/>
        <w:rPr>
          <w:rFonts w:ascii="黑体" w:hAnsi="黑体" w:eastAsia="黑体"/>
        </w:rPr>
      </w:pPr>
      <w:r>
        <w:rPr>
          <w:rFonts w:hint="eastAsia" w:ascii="黑体" w:hAnsi="黑体" w:eastAsia="黑体"/>
        </w:rPr>
        <w:t>轴承温升</w:t>
      </w:r>
    </w:p>
    <w:p>
      <w:pPr>
        <w:pStyle w:val="23"/>
        <w:ind w:firstLine="420"/>
      </w:pPr>
      <w:r>
        <w:t>按JB/T 11465-2013中6.5</w:t>
      </w:r>
      <w:r>
        <w:rPr>
          <w:rFonts w:hint="eastAsia"/>
        </w:rPr>
        <w:t>规定的</w:t>
      </w:r>
      <w:r>
        <w:t>检测</w:t>
      </w:r>
      <w:r>
        <w:rPr>
          <w:rFonts w:hint="eastAsia"/>
        </w:rPr>
        <w:t>。</w:t>
      </w:r>
    </w:p>
    <w:bookmarkEnd w:id="24"/>
    <w:p>
      <w:pPr>
        <w:pStyle w:val="131"/>
        <w:spacing w:before="156" w:beforeLines="50" w:after="156" w:afterLines="50"/>
        <w:rPr>
          <w:rFonts w:ascii="黑体" w:hAnsi="黑体" w:eastAsia="黑体"/>
        </w:rPr>
      </w:pPr>
      <w:r>
        <w:rPr>
          <w:rFonts w:hint="eastAsia" w:ascii="黑体" w:hAnsi="黑体" w:eastAsia="黑体"/>
        </w:rPr>
        <w:t>干燥温控精度</w:t>
      </w:r>
    </w:p>
    <w:bookmarkEnd w:id="23"/>
    <w:p>
      <w:pPr>
        <w:pStyle w:val="23"/>
        <w:ind w:firstLine="420"/>
      </w:pPr>
      <w:r>
        <w:t>按JB/T 11465-2013中6.6</w:t>
      </w:r>
      <w:r>
        <w:rPr>
          <w:rFonts w:hint="eastAsia"/>
        </w:rPr>
        <w:t>规定的</w:t>
      </w:r>
      <w:r>
        <w:t>检测</w:t>
      </w:r>
      <w:r>
        <w:rPr>
          <w:rFonts w:hint="eastAsia"/>
        </w:rPr>
        <w:t>。</w:t>
      </w:r>
    </w:p>
    <w:p>
      <w:pPr>
        <w:pStyle w:val="121"/>
        <w:spacing w:before="156" w:after="156"/>
      </w:pPr>
      <w:r>
        <w:rPr>
          <w:rFonts w:hint="eastAsia"/>
        </w:rPr>
        <w:t>重复精度</w:t>
      </w:r>
    </w:p>
    <w:p>
      <w:pPr>
        <w:widowControl/>
        <w:ind w:firstLine="420" w:firstLineChars="200"/>
      </w:pPr>
      <w:bookmarkStart w:id="25" w:name="_Hlk157593292"/>
      <w:r>
        <w:rPr>
          <w:kern w:val="0"/>
          <w:szCs w:val="20"/>
        </w:rPr>
        <w:t>按JB/T 11465-2013中6.8</w:t>
      </w:r>
      <w:r>
        <w:rPr>
          <w:rFonts w:hint="eastAsia"/>
          <w:kern w:val="0"/>
          <w:szCs w:val="20"/>
        </w:rPr>
        <w:t>规定的</w:t>
      </w:r>
      <w:r>
        <w:rPr>
          <w:kern w:val="0"/>
          <w:szCs w:val="20"/>
        </w:rPr>
        <w:t>检测</w:t>
      </w:r>
      <w:r>
        <w:rPr>
          <w:rFonts w:hint="eastAsia"/>
          <w:kern w:val="0"/>
          <w:szCs w:val="20"/>
        </w:rPr>
        <w:t>。</w:t>
      </w:r>
      <w:bookmarkEnd w:id="25"/>
    </w:p>
    <w:p>
      <w:pPr>
        <w:pStyle w:val="119"/>
        <w:spacing w:before="156" w:after="156"/>
      </w:pPr>
      <w:bookmarkStart w:id="26" w:name="_Hlk157177472"/>
      <w:r>
        <w:rPr>
          <w:rFonts w:hint="eastAsia"/>
        </w:rPr>
        <w:t>成品质量</w:t>
      </w:r>
    </w:p>
    <w:p>
      <w:pPr>
        <w:widowControl/>
        <w:ind w:firstLine="420" w:firstLineChars="200"/>
        <w:rPr>
          <w:kern w:val="0"/>
          <w:szCs w:val="20"/>
        </w:rPr>
      </w:pPr>
      <w:r>
        <w:rPr>
          <w:kern w:val="0"/>
          <w:szCs w:val="20"/>
        </w:rPr>
        <w:t>按JB/T 11465-2013中6.7</w:t>
      </w:r>
      <w:r>
        <w:rPr>
          <w:rFonts w:hint="eastAsia"/>
          <w:kern w:val="0"/>
          <w:szCs w:val="20"/>
        </w:rPr>
        <w:t>规定的</w:t>
      </w:r>
      <w:r>
        <w:rPr>
          <w:kern w:val="0"/>
          <w:szCs w:val="20"/>
        </w:rPr>
        <w:t>检测</w:t>
      </w:r>
      <w:r>
        <w:rPr>
          <w:rFonts w:hint="eastAsia"/>
          <w:kern w:val="0"/>
          <w:szCs w:val="20"/>
        </w:rPr>
        <w:t>。</w:t>
      </w:r>
    </w:p>
    <w:bookmarkEnd w:id="26"/>
    <w:p>
      <w:pPr>
        <w:pStyle w:val="119"/>
        <w:spacing w:before="156" w:after="156"/>
      </w:pPr>
      <w:bookmarkStart w:id="27" w:name="_Hlk157176802"/>
      <w:r>
        <w:rPr>
          <w:rFonts w:hint="eastAsia"/>
        </w:rPr>
        <w:t>电气要求</w:t>
      </w:r>
    </w:p>
    <w:p>
      <w:pPr>
        <w:widowControl/>
        <w:ind w:firstLine="420" w:firstLineChars="200"/>
        <w:rPr>
          <w:kern w:val="0"/>
          <w:szCs w:val="20"/>
        </w:rPr>
      </w:pPr>
      <w:r>
        <w:rPr>
          <w:kern w:val="0"/>
          <w:szCs w:val="20"/>
        </w:rPr>
        <w:t>按JB/T 11465-2013中6.9</w:t>
      </w:r>
      <w:r>
        <w:rPr>
          <w:rFonts w:hint="eastAsia"/>
          <w:kern w:val="0"/>
          <w:szCs w:val="20"/>
        </w:rPr>
        <w:t>规定的</w:t>
      </w:r>
      <w:r>
        <w:rPr>
          <w:kern w:val="0"/>
          <w:szCs w:val="20"/>
        </w:rPr>
        <w:t>检测</w:t>
      </w:r>
      <w:r>
        <w:rPr>
          <w:rFonts w:hint="eastAsia"/>
          <w:kern w:val="0"/>
          <w:szCs w:val="20"/>
        </w:rPr>
        <w:t>。</w:t>
      </w:r>
    </w:p>
    <w:p>
      <w:pPr>
        <w:widowControl/>
        <w:ind w:firstLine="420" w:firstLineChars="200"/>
        <w:rPr>
          <w:rFonts w:hint="eastAsia"/>
          <w:kern w:val="0"/>
          <w:szCs w:val="20"/>
        </w:rPr>
      </w:pPr>
    </w:p>
    <w:p>
      <w:pPr>
        <w:pStyle w:val="119"/>
        <w:spacing w:before="156" w:after="156"/>
      </w:pPr>
      <w:bookmarkStart w:id="28" w:name="_Hlk157177599"/>
      <w:r>
        <w:rPr>
          <w:rFonts w:hint="eastAsia"/>
        </w:rPr>
        <w:t>安全防护</w:t>
      </w:r>
    </w:p>
    <w:p>
      <w:pPr>
        <w:widowControl/>
        <w:ind w:firstLine="420" w:firstLineChars="200"/>
        <w:rPr>
          <w:kern w:val="0"/>
          <w:szCs w:val="20"/>
        </w:rPr>
      </w:pPr>
      <w:r>
        <w:rPr>
          <w:rFonts w:hint="eastAsia"/>
          <w:kern w:val="0"/>
          <w:szCs w:val="20"/>
        </w:rPr>
        <w:t>避免人体部位挤压的最小间距应按GB/T 12265检测，防止上肢触及的安全距离应按GB/T 23821—2022中4.2检测，其他</w:t>
      </w:r>
      <w:r>
        <w:rPr>
          <w:kern w:val="0"/>
          <w:szCs w:val="20"/>
        </w:rPr>
        <w:t>按JB/T 11465-2013中6.10</w:t>
      </w:r>
      <w:r>
        <w:rPr>
          <w:rFonts w:hint="eastAsia"/>
          <w:kern w:val="0"/>
          <w:szCs w:val="20"/>
        </w:rPr>
        <w:t>规定的</w:t>
      </w:r>
      <w:r>
        <w:rPr>
          <w:kern w:val="0"/>
          <w:szCs w:val="20"/>
        </w:rPr>
        <w:t>检测</w:t>
      </w:r>
      <w:r>
        <w:rPr>
          <w:rFonts w:hint="eastAsia"/>
          <w:kern w:val="0"/>
          <w:szCs w:val="20"/>
        </w:rPr>
        <w:t>。</w:t>
      </w:r>
    </w:p>
    <w:bookmarkEnd w:id="27"/>
    <w:bookmarkEnd w:id="28"/>
    <w:p>
      <w:pPr>
        <w:pStyle w:val="119"/>
        <w:spacing w:before="156" w:after="156"/>
      </w:pPr>
      <w:bookmarkStart w:id="29" w:name="_Hlk157593919"/>
      <w:bookmarkStart w:id="30" w:name="_Hlk157412010"/>
      <w:r>
        <w:rPr>
          <w:rFonts w:hint="eastAsia"/>
        </w:rPr>
        <w:t>外观要求</w:t>
      </w:r>
    </w:p>
    <w:p>
      <w:pPr>
        <w:widowControl/>
        <w:ind w:firstLine="420" w:firstLineChars="200"/>
        <w:rPr>
          <w:rFonts w:ascii="Times New Roman"/>
        </w:rPr>
      </w:pPr>
      <w:r>
        <w:rPr>
          <w:kern w:val="0"/>
          <w:szCs w:val="20"/>
        </w:rPr>
        <w:t>按JB/T 11465-2013中6.11</w:t>
      </w:r>
      <w:r>
        <w:rPr>
          <w:rFonts w:hint="eastAsia"/>
          <w:kern w:val="0"/>
          <w:szCs w:val="20"/>
        </w:rPr>
        <w:t>规定的</w:t>
      </w:r>
      <w:r>
        <w:rPr>
          <w:kern w:val="0"/>
          <w:szCs w:val="20"/>
        </w:rPr>
        <w:t>检测</w:t>
      </w:r>
      <w:r>
        <w:rPr>
          <w:rFonts w:hint="eastAsia"/>
          <w:kern w:val="0"/>
          <w:szCs w:val="20"/>
        </w:rPr>
        <w:t>。</w:t>
      </w:r>
    </w:p>
    <w:bookmarkEnd w:id="29"/>
    <w:p>
      <w:pPr>
        <w:pStyle w:val="119"/>
        <w:spacing w:before="156" w:after="156"/>
      </w:pPr>
      <w:r>
        <w:rPr>
          <w:rFonts w:hint="eastAsia"/>
        </w:rPr>
        <w:t>噪声</w:t>
      </w:r>
    </w:p>
    <w:p>
      <w:pPr>
        <w:widowControl/>
        <w:ind w:firstLine="420" w:firstLineChars="200"/>
        <w:rPr>
          <w:rFonts w:ascii="Times New Roman"/>
        </w:rPr>
      </w:pPr>
      <w:r>
        <w:rPr>
          <w:kern w:val="0"/>
          <w:szCs w:val="20"/>
        </w:rPr>
        <w:t>按JB/T 11465-2013中6.12</w:t>
      </w:r>
      <w:r>
        <w:rPr>
          <w:rFonts w:hint="eastAsia"/>
          <w:kern w:val="0"/>
          <w:szCs w:val="20"/>
        </w:rPr>
        <w:t>规定的</w:t>
      </w:r>
      <w:r>
        <w:rPr>
          <w:kern w:val="0"/>
          <w:szCs w:val="20"/>
        </w:rPr>
        <w:t>检测</w:t>
      </w:r>
      <w:r>
        <w:rPr>
          <w:rFonts w:hint="eastAsia"/>
          <w:kern w:val="0"/>
          <w:szCs w:val="20"/>
        </w:rPr>
        <w:t>。</w:t>
      </w:r>
    </w:p>
    <w:bookmarkEnd w:id="30"/>
    <w:p>
      <w:pPr>
        <w:pStyle w:val="119"/>
        <w:spacing w:before="156" w:after="156"/>
      </w:pPr>
      <w:bookmarkStart w:id="31" w:name="_Hlk157412791"/>
      <w:r>
        <w:rPr>
          <w:rFonts w:hint="eastAsia"/>
        </w:rPr>
        <w:t>绿色制造</w:t>
      </w:r>
    </w:p>
    <w:p>
      <w:pPr>
        <w:widowControl/>
        <w:ind w:firstLine="420" w:firstLineChars="200"/>
        <w:rPr>
          <w:rFonts w:ascii="Times New Roman"/>
        </w:rPr>
      </w:pPr>
      <w:bookmarkStart w:id="32" w:name="_Hlk157412045"/>
      <w:r>
        <w:rPr>
          <w:rFonts w:hint="eastAsia" w:ascii="Times New Roman"/>
        </w:rPr>
        <w:t>应按5</w:t>
      </w:r>
      <w:r>
        <w:rPr>
          <w:rFonts w:ascii="Times New Roman"/>
        </w:rPr>
        <w:t>.8</w:t>
      </w:r>
      <w:r>
        <w:rPr>
          <w:rFonts w:hint="eastAsia" w:ascii="Times New Roman"/>
        </w:rPr>
        <w:t>和</w:t>
      </w:r>
      <w:r>
        <w:rPr>
          <w:rFonts w:hint="eastAsia" w:hAnsi="宋体"/>
          <w:color w:val="0070C0"/>
        </w:rPr>
        <w:t>GB/T 31206、GB/T 28613等</w:t>
      </w:r>
      <w:r>
        <w:rPr>
          <w:rFonts w:hint="eastAsia" w:ascii="Times New Roman"/>
        </w:rPr>
        <w:t>有关标准规定查验。</w:t>
      </w:r>
    </w:p>
    <w:bookmarkEnd w:id="31"/>
    <w:bookmarkEnd w:id="32"/>
    <w:p>
      <w:pPr>
        <w:pStyle w:val="117"/>
        <w:spacing w:before="312" w:after="312"/>
      </w:pPr>
      <w:r>
        <w:rPr>
          <w:rFonts w:hint="eastAsia"/>
        </w:rPr>
        <w:t>检验规则</w:t>
      </w:r>
    </w:p>
    <w:p>
      <w:pPr>
        <w:pStyle w:val="119"/>
        <w:spacing w:before="156" w:after="156"/>
      </w:pPr>
      <w:bookmarkStart w:id="33" w:name="_Hlk157412831"/>
      <w:r>
        <w:rPr>
          <w:rFonts w:hint="eastAsia"/>
        </w:rPr>
        <w:t>出厂检验</w:t>
      </w:r>
    </w:p>
    <w:bookmarkEnd w:id="33"/>
    <w:p>
      <w:pPr>
        <w:pStyle w:val="23"/>
        <w:ind w:firstLine="0" w:firstLineChars="0"/>
      </w:pPr>
      <w:r>
        <w:rPr>
          <w:rFonts w:ascii="黑体" w:hAnsi="黑体" w:eastAsia="黑体"/>
        </w:rPr>
        <w:t>7</w:t>
      </w:r>
      <w:r>
        <w:rPr>
          <w:rFonts w:hint="eastAsia" w:ascii="黑体" w:hAnsi="黑体" w:eastAsia="黑体"/>
        </w:rPr>
        <w:t>.</w:t>
      </w:r>
      <w:r>
        <w:rPr>
          <w:rFonts w:ascii="黑体" w:hAnsi="黑体" w:eastAsia="黑体"/>
        </w:rPr>
        <w:t>1</w:t>
      </w:r>
      <w:r>
        <w:rPr>
          <w:rFonts w:hint="eastAsia" w:ascii="黑体" w:hAnsi="黑体" w:eastAsia="黑体"/>
        </w:rPr>
        <w:t>.1</w:t>
      </w:r>
      <w:r>
        <w:rPr>
          <w:rFonts w:hint="eastAsia"/>
        </w:rPr>
        <w:t>　每台产品应由制造厂质量检验部门检验合格后方可出.厂</w:t>
      </w:r>
      <w:r>
        <w:rPr>
          <w:rFonts w:hint="eastAsia"/>
        </w:rPr>
        <w:cr/>
      </w:r>
      <w:r>
        <w:rPr>
          <w:rFonts w:ascii="黑体" w:hAnsi="黑体" w:eastAsia="黑体"/>
        </w:rPr>
        <w:t>7</w:t>
      </w:r>
      <w:r>
        <w:rPr>
          <w:rFonts w:hint="eastAsia" w:ascii="黑体" w:hAnsi="黑体" w:eastAsia="黑体"/>
        </w:rPr>
        <w:t>.</w:t>
      </w:r>
      <w:r>
        <w:rPr>
          <w:rFonts w:ascii="黑体" w:hAnsi="黑体" w:eastAsia="黑体"/>
        </w:rPr>
        <w:t>1</w:t>
      </w:r>
      <w:r>
        <w:rPr>
          <w:rFonts w:hint="eastAsia" w:ascii="黑体" w:hAnsi="黑体" w:eastAsia="黑体"/>
        </w:rPr>
        <w:t>.2</w:t>
      </w:r>
      <w:r>
        <w:rPr>
          <w:rFonts w:hint="eastAsia"/>
        </w:rPr>
        <w:t xml:space="preserve">　每台产品应按 </w:t>
      </w:r>
      <w:r>
        <w:t>5</w:t>
      </w:r>
      <w:r>
        <w:rPr>
          <w:rFonts w:hint="eastAsia"/>
        </w:rPr>
        <w:t>.2</w:t>
      </w:r>
      <w:r>
        <w:rPr>
          <w:rFonts w:hint="eastAsia" w:hAnsi="宋体"/>
        </w:rPr>
        <w:t>～</w:t>
      </w:r>
      <w:r>
        <w:t>5</w:t>
      </w:r>
      <w:r>
        <w:rPr>
          <w:rFonts w:hint="eastAsia"/>
        </w:rPr>
        <w:t>.</w:t>
      </w:r>
      <w:r>
        <w:t>6</w:t>
      </w:r>
      <w:r>
        <w:rPr>
          <w:rFonts w:hint="eastAsia"/>
        </w:rPr>
        <w:t xml:space="preserve"> 的规定进行检验。若有一项不合格，该产品为不合格产品。</w:t>
      </w:r>
    </w:p>
    <w:p>
      <w:pPr>
        <w:pStyle w:val="23"/>
        <w:ind w:firstLine="0" w:firstLineChars="0"/>
      </w:pPr>
      <w:r>
        <w:rPr>
          <w:rFonts w:ascii="黑体" w:hAnsi="黑体" w:eastAsia="黑体"/>
        </w:rPr>
        <w:t>7</w:t>
      </w:r>
      <w:r>
        <w:rPr>
          <w:rFonts w:hint="eastAsia" w:ascii="黑体" w:hAnsi="黑体" w:eastAsia="黑体"/>
        </w:rPr>
        <w:t>.</w:t>
      </w:r>
      <w:r>
        <w:rPr>
          <w:rFonts w:ascii="黑体" w:hAnsi="黑体" w:eastAsia="黑体"/>
        </w:rPr>
        <w:t>1</w:t>
      </w:r>
      <w:r>
        <w:rPr>
          <w:rFonts w:hint="eastAsia" w:ascii="黑体" w:hAnsi="黑体" w:eastAsia="黑体"/>
        </w:rPr>
        <w:t>.3</w:t>
      </w:r>
      <w:r>
        <w:rPr>
          <w:rFonts w:hint="eastAsia"/>
        </w:rPr>
        <w:t xml:space="preserve">　每批产品抽一台应按 </w:t>
      </w:r>
      <w:r>
        <w:t>6</w:t>
      </w:r>
      <w:r>
        <w:rPr>
          <w:rFonts w:hint="eastAsia"/>
        </w:rPr>
        <w:t>.</w:t>
      </w:r>
      <w:r>
        <w:t>2</w:t>
      </w:r>
      <w:r>
        <w:rPr>
          <w:rFonts w:hint="eastAsia"/>
        </w:rPr>
        <w:t>、6.</w:t>
      </w:r>
      <w:r>
        <w:t>8</w:t>
      </w:r>
      <w:r>
        <w:rPr>
          <w:rFonts w:hint="eastAsia"/>
        </w:rPr>
        <w:t>的规定进行检验。若有一项不合格，应再抽两台进行检验；再不合格，则应对该批产品逐台进行检验。</w:t>
      </w:r>
    </w:p>
    <w:p>
      <w:pPr>
        <w:pStyle w:val="119"/>
        <w:spacing w:before="156" w:after="156"/>
      </w:pPr>
      <w:r>
        <w:rPr>
          <w:rFonts w:hint="eastAsia"/>
        </w:rPr>
        <w:t>型式检验</w:t>
      </w:r>
    </w:p>
    <w:p>
      <w:pPr>
        <w:pStyle w:val="23"/>
        <w:ind w:firstLine="420"/>
      </w:pPr>
      <w:r>
        <w:rPr>
          <w:rFonts w:hint="eastAsia"/>
        </w:rPr>
        <w:t>型式试验时，进行拍样检查，每次抽1台。如果检查项目中有1项不合格，应再抽检1台;如仍有项目不合格，则型式试验判为不合格。</w:t>
      </w:r>
    </w:p>
    <w:p>
      <w:pPr>
        <w:pStyle w:val="23"/>
        <w:ind w:firstLine="420"/>
      </w:pPr>
      <w:r>
        <w:rPr>
          <w:rFonts w:hint="eastAsia"/>
        </w:rPr>
        <w:t>有下列情况之一时，一般应进行型式试验：</w:t>
      </w:r>
    </w:p>
    <w:p>
      <w:pPr>
        <w:pStyle w:val="23"/>
        <w:ind w:firstLine="420"/>
      </w:pPr>
      <w:r>
        <w:rPr>
          <w:rFonts w:hint="eastAsia"/>
        </w:rPr>
        <w:t>---新产品或老产品转厂生产的试制定型鉴定；</w:t>
      </w:r>
    </w:p>
    <w:p>
      <w:pPr>
        <w:pStyle w:val="23"/>
        <w:ind w:firstLine="420"/>
      </w:pPr>
      <w:r>
        <w:rPr>
          <w:rFonts w:hint="eastAsia"/>
        </w:rPr>
        <w:t>---正式生产后，如结构、工艺、材料有重大改变，可能影响产品性能；</w:t>
      </w:r>
    </w:p>
    <w:p>
      <w:pPr>
        <w:pStyle w:val="23"/>
        <w:ind w:firstLine="420"/>
      </w:pPr>
      <w:r>
        <w:rPr>
          <w:rFonts w:hint="eastAsia"/>
        </w:rPr>
        <w:t>---正常生产时，每年最少抽试1台；</w:t>
      </w:r>
    </w:p>
    <w:p>
      <w:pPr>
        <w:pStyle w:val="23"/>
        <w:ind w:firstLine="420"/>
      </w:pPr>
      <w:r>
        <w:rPr>
          <w:rFonts w:hint="eastAsia"/>
        </w:rPr>
        <w:t>---产品长期停产后，恢复生产；</w:t>
      </w:r>
    </w:p>
    <w:p>
      <w:pPr>
        <w:pStyle w:val="23"/>
        <w:ind w:firstLine="420"/>
      </w:pPr>
      <w:r>
        <w:rPr>
          <w:rFonts w:hint="eastAsia"/>
        </w:rPr>
        <w:t>---出厂检验结果与上次型式试验结果有较大差异；</w:t>
      </w:r>
    </w:p>
    <w:p>
      <w:pPr>
        <w:pStyle w:val="23"/>
        <w:ind w:firstLine="420"/>
      </w:pPr>
      <w:r>
        <w:rPr>
          <w:rFonts w:hint="eastAsia"/>
        </w:rPr>
        <w:t>---国家质量监督机构提出型式试验要求。</w:t>
      </w:r>
    </w:p>
    <w:p>
      <w:pPr>
        <w:pStyle w:val="117"/>
        <w:spacing w:before="312" w:after="312"/>
      </w:pPr>
      <w:r>
        <w:rPr>
          <w:rFonts w:hint="eastAsia"/>
        </w:rPr>
        <w:t>标志、包装、运输和贮存</w:t>
      </w:r>
    </w:p>
    <w:p>
      <w:pPr>
        <w:pStyle w:val="119"/>
        <w:spacing w:before="156" w:after="156"/>
      </w:pPr>
      <w:bookmarkStart w:id="34" w:name="_Hlk157413303"/>
      <w:r>
        <w:rPr>
          <w:rFonts w:hint="eastAsia"/>
        </w:rPr>
        <w:t>标志</w:t>
      </w:r>
    </w:p>
    <w:bookmarkEnd w:id="34"/>
    <w:p>
      <w:pPr>
        <w:pStyle w:val="131"/>
        <w:numPr>
          <w:ilvl w:val="0"/>
          <w:numId w:val="0"/>
        </w:numPr>
        <w:ind w:firstLine="210" w:firstLineChars="100"/>
      </w:pPr>
      <w:bookmarkStart w:id="35" w:name="_Hlk157413318"/>
      <w:bookmarkStart w:id="36" w:name="_Hlk157160619"/>
      <w:r>
        <w:rPr>
          <w:rFonts w:hint="eastAsia"/>
        </w:rPr>
        <w:t>每台产品应在适当明显位置固定产品标牌，标牌应符合</w:t>
      </w:r>
      <w:r>
        <w:t>GB/T 13306</w:t>
      </w:r>
      <w:r>
        <w:rPr>
          <w:rFonts w:hint="eastAsia"/>
        </w:rPr>
        <w:t>的规定，并有下列内容：</w:t>
      </w:r>
    </w:p>
    <w:p>
      <w:pPr>
        <w:pStyle w:val="93"/>
        <w:numPr>
          <w:ilvl w:val="0"/>
          <w:numId w:val="22"/>
        </w:numPr>
      </w:pPr>
      <w:bookmarkStart w:id="37" w:name="_Hlk131922201"/>
      <w:r>
        <w:rPr>
          <w:rFonts w:hint="eastAsia"/>
        </w:rPr>
        <w:t>生产企</w:t>
      </w:r>
      <w:bookmarkEnd w:id="35"/>
      <w:r>
        <w:rPr>
          <w:rFonts w:hint="eastAsia"/>
        </w:rPr>
        <w:t>业名称、地址、电话、商标；</w:t>
      </w:r>
    </w:p>
    <w:p>
      <w:pPr>
        <w:pStyle w:val="93"/>
        <w:numPr>
          <w:ilvl w:val="0"/>
          <w:numId w:val="22"/>
        </w:numPr>
      </w:pPr>
      <w:bookmarkStart w:id="38" w:name="_Hlk157160715"/>
      <w:r>
        <w:rPr>
          <w:rFonts w:hint="eastAsia"/>
        </w:rPr>
        <w:t>产品名称、型号及执行标准编号；</w:t>
      </w:r>
    </w:p>
    <w:p>
      <w:pPr>
        <w:pStyle w:val="93"/>
        <w:numPr>
          <w:ilvl w:val="0"/>
          <w:numId w:val="22"/>
        </w:numPr>
      </w:pPr>
      <w:r>
        <w:rPr>
          <w:rFonts w:hint="eastAsia"/>
        </w:rPr>
        <w:t>产品编号及出厂日期；</w:t>
      </w:r>
    </w:p>
    <w:p>
      <w:pPr>
        <w:pStyle w:val="93"/>
        <w:numPr>
          <w:ilvl w:val="0"/>
          <w:numId w:val="22"/>
        </w:numPr>
      </w:pPr>
      <w:r>
        <w:rPr>
          <w:rFonts w:hint="eastAsia"/>
        </w:rPr>
        <w:t>主要技术参数。</w:t>
      </w:r>
    </w:p>
    <w:p>
      <w:pPr>
        <w:pStyle w:val="119"/>
        <w:spacing w:before="156" w:after="156"/>
      </w:pPr>
      <w:bookmarkStart w:id="39" w:name="_Hlk157413536"/>
      <w:r>
        <w:rPr>
          <w:rFonts w:hint="eastAsia"/>
        </w:rPr>
        <w:t>包装</w:t>
      </w:r>
    </w:p>
    <w:p>
      <w:pPr>
        <w:pStyle w:val="23"/>
        <w:ind w:firstLine="197" w:firstLineChars="94"/>
      </w:pPr>
      <w:r>
        <w:rPr>
          <w:rFonts w:hint="eastAsia"/>
        </w:rPr>
        <w:t>产品包装应符合</w:t>
      </w:r>
      <w:r>
        <w:t>GB/T 13384</w:t>
      </w:r>
      <w:r>
        <w:rPr>
          <w:rFonts w:hint="eastAsia"/>
        </w:rPr>
        <w:t>的规定，在产品包装箱内，应装有下列技术文档（装入防水的袋中）</w:t>
      </w:r>
    </w:p>
    <w:bookmarkEnd w:id="36"/>
    <w:bookmarkEnd w:id="37"/>
    <w:bookmarkEnd w:id="38"/>
    <w:p>
      <w:pPr>
        <w:pStyle w:val="93"/>
        <w:numPr>
          <w:ilvl w:val="0"/>
          <w:numId w:val="23"/>
        </w:numPr>
      </w:pPr>
      <w:r>
        <w:rPr>
          <w:rFonts w:hint="eastAsia"/>
        </w:rPr>
        <w:t>产品合格证；</w:t>
      </w:r>
    </w:p>
    <w:p>
      <w:pPr>
        <w:pStyle w:val="93"/>
        <w:numPr>
          <w:ilvl w:val="0"/>
          <w:numId w:val="22"/>
        </w:numPr>
      </w:pPr>
      <w:r>
        <w:rPr>
          <w:rFonts w:hint="eastAsia"/>
        </w:rPr>
        <w:t>产品使用说明书，其编制方法应符合</w:t>
      </w:r>
      <w:r>
        <w:t>GB/T 9969</w:t>
      </w:r>
      <w:r>
        <w:rPr>
          <w:rFonts w:hint="eastAsia"/>
        </w:rPr>
        <w:t>的规定；</w:t>
      </w:r>
    </w:p>
    <w:bookmarkEnd w:id="39"/>
    <w:p>
      <w:pPr>
        <w:pStyle w:val="93"/>
        <w:numPr>
          <w:ilvl w:val="0"/>
          <w:numId w:val="22"/>
        </w:numPr>
      </w:pPr>
      <w:r>
        <w:rPr>
          <w:rFonts w:hint="eastAsia"/>
        </w:rPr>
        <w:t>装箱单；</w:t>
      </w:r>
    </w:p>
    <w:p>
      <w:pPr>
        <w:pStyle w:val="93"/>
        <w:numPr>
          <w:ilvl w:val="0"/>
          <w:numId w:val="22"/>
        </w:numPr>
      </w:pPr>
      <w:r>
        <w:rPr>
          <w:rFonts w:hint="eastAsia"/>
        </w:rPr>
        <w:t>备件清单；</w:t>
      </w:r>
    </w:p>
    <w:p>
      <w:pPr>
        <w:pStyle w:val="93"/>
        <w:numPr>
          <w:ilvl w:val="0"/>
          <w:numId w:val="22"/>
        </w:numPr>
      </w:pPr>
      <w:r>
        <w:rPr>
          <w:rFonts w:hint="eastAsia"/>
        </w:rPr>
        <w:t>安装图。</w:t>
      </w:r>
    </w:p>
    <w:p>
      <w:pPr>
        <w:pStyle w:val="119"/>
        <w:spacing w:before="156" w:after="156"/>
      </w:pPr>
      <w:r>
        <w:rPr>
          <w:rFonts w:hint="eastAsia"/>
        </w:rPr>
        <w:t>运输</w:t>
      </w:r>
    </w:p>
    <w:p>
      <w:pPr>
        <w:pStyle w:val="23"/>
        <w:ind w:firstLine="197" w:firstLineChars="94"/>
      </w:pPr>
      <w:r>
        <w:rPr>
          <w:rFonts w:hint="eastAsia" w:hAnsi="宋体"/>
          <w:szCs w:val="21"/>
        </w:rPr>
        <w:t>产品运输要适合陆路、水路等运输及装载要求，</w:t>
      </w:r>
      <w:r>
        <w:rPr>
          <w:rFonts w:hint="eastAsia"/>
          <w:szCs w:val="21"/>
        </w:rPr>
        <w:t>并应符合</w:t>
      </w:r>
      <w:r>
        <w:rPr>
          <w:szCs w:val="21"/>
        </w:rPr>
        <w:t>GB/T 191</w:t>
      </w:r>
      <w:r>
        <w:rPr>
          <w:rFonts w:hint="eastAsia"/>
          <w:szCs w:val="21"/>
        </w:rPr>
        <w:t>和</w:t>
      </w:r>
      <w:r>
        <w:rPr>
          <w:szCs w:val="21"/>
        </w:rPr>
        <w:t>GB/T 6388</w:t>
      </w:r>
      <w:r>
        <w:rPr>
          <w:rFonts w:hint="eastAsia"/>
          <w:szCs w:val="21"/>
        </w:rPr>
        <w:t>的规定。</w:t>
      </w:r>
    </w:p>
    <w:p>
      <w:pPr>
        <w:pStyle w:val="119"/>
        <w:spacing w:before="156" w:after="156"/>
      </w:pPr>
      <w:bookmarkStart w:id="40" w:name="_Toc149902053"/>
      <w:r>
        <w:rPr>
          <w:rFonts w:hint="eastAsia"/>
        </w:rPr>
        <w:t>贮存</w:t>
      </w:r>
      <w:bookmarkEnd w:id="40"/>
    </w:p>
    <w:p>
      <w:pPr>
        <w:pStyle w:val="23"/>
        <w:ind w:firstLine="197" w:firstLineChars="94"/>
      </w:pPr>
      <w:r>
        <w:rPr>
          <w:rFonts w:hint="eastAsia"/>
        </w:rPr>
        <w:t>产品应贮存在干燥通风处，避免受潮。如露天存放时，应有防雨措施。</w:t>
      </w:r>
    </w:p>
    <w:p>
      <w:pPr>
        <w:pStyle w:val="117"/>
        <w:spacing w:before="312" w:after="312"/>
        <w:rPr>
          <w:color w:val="0070C0"/>
        </w:rPr>
      </w:pPr>
      <w:r>
        <w:rPr>
          <w:rFonts w:hint="eastAsia"/>
          <w:color w:val="0070C0"/>
        </w:rPr>
        <w:t>质量承诺</w:t>
      </w:r>
    </w:p>
    <w:p>
      <w:pPr>
        <w:pStyle w:val="119"/>
        <w:numPr>
          <w:ilvl w:val="1"/>
          <w:numId w:val="2"/>
        </w:numPr>
        <w:spacing w:before="156" w:after="156"/>
        <w:rPr>
          <w:rFonts w:ascii="宋体" w:hAnsi="宋体" w:eastAsia="宋体"/>
          <w:color w:val="0070C0"/>
        </w:rPr>
      </w:pPr>
      <w:r>
        <w:rPr>
          <w:rFonts w:hint="eastAsia" w:ascii="宋体" w:hAnsi="宋体" w:eastAsia="宋体"/>
          <w:color w:val="0070C0"/>
        </w:rPr>
        <w:t>用户在遵守产品使用说明书规定的操作条件下，自购买产品之日起，</w:t>
      </w:r>
      <w:r>
        <w:rPr>
          <w:rFonts w:hint="eastAsia" w:ascii="宋体" w:hAnsi="宋体" w:eastAsia="宋体"/>
          <w:color w:val="0070C0"/>
          <w:highlight w:val="yellow"/>
        </w:rPr>
        <w:t>产品质保期</w:t>
      </w:r>
      <w:r>
        <w:rPr>
          <w:rFonts w:ascii="宋体" w:hAnsi="宋体" w:eastAsia="宋体"/>
          <w:color w:val="0070C0"/>
          <w:highlight w:val="yellow"/>
        </w:rPr>
        <w:t>12</w:t>
      </w:r>
      <w:r>
        <w:rPr>
          <w:rFonts w:hint="eastAsia" w:ascii="宋体" w:hAnsi="宋体" w:eastAsia="宋体"/>
          <w:color w:val="0070C0"/>
          <w:highlight w:val="yellow"/>
        </w:rPr>
        <w:t>个月</w:t>
      </w:r>
      <w:r>
        <w:rPr>
          <w:rFonts w:hint="eastAsia" w:ascii="宋体" w:hAnsi="宋体" w:eastAsia="宋体"/>
          <w:color w:val="0070C0"/>
        </w:rPr>
        <w:t>。质保期间若因质量问题造成产品故障的，制造商应负责免费更换。</w:t>
      </w:r>
    </w:p>
    <w:p>
      <w:pPr>
        <w:pStyle w:val="119"/>
        <w:numPr>
          <w:ilvl w:val="1"/>
          <w:numId w:val="2"/>
        </w:numPr>
        <w:spacing w:before="156" w:after="156"/>
        <w:jc w:val="left"/>
        <w:rPr>
          <w:color w:val="0070C0"/>
        </w:rPr>
      </w:pPr>
      <w:r>
        <w:rPr>
          <w:rFonts w:hint="eastAsia" w:ascii="宋体" w:hAnsi="宋体" w:eastAsia="宋体"/>
          <w:color w:val="0070C0"/>
        </w:rPr>
        <w:t>如因操作不当或外部不可抗拒的因素所造成的非质量问题导致产品故障，或超过保修期的，制造商应提供售后服务</w:t>
      </w:r>
      <w:r>
        <w:rPr>
          <w:rFonts w:hint="eastAsia"/>
          <w:color w:val="0070C0"/>
        </w:rPr>
        <w:t>。</w:t>
      </w:r>
    </w:p>
    <w:p>
      <w:pPr>
        <w:pStyle w:val="119"/>
        <w:numPr>
          <w:ilvl w:val="1"/>
          <w:numId w:val="2"/>
        </w:numPr>
        <w:spacing w:before="156" w:after="156"/>
        <w:jc w:val="left"/>
        <w:rPr>
          <w:rFonts w:ascii="宋体" w:hAnsi="宋体" w:eastAsia="宋体"/>
          <w:color w:val="0070C0"/>
        </w:rPr>
      </w:pPr>
      <w:r>
        <w:rPr>
          <w:rFonts w:hint="eastAsia" w:ascii="宋体" w:hAnsi="宋体" w:eastAsia="宋体"/>
          <w:color w:val="0070C0"/>
        </w:rPr>
        <w:t>对客户反馈在24 h内做出响应。</w:t>
      </w:r>
    </w:p>
    <w:p>
      <w:pPr>
        <w:pStyle w:val="23"/>
        <w:ind w:firstLine="197" w:firstLineChars="94"/>
        <w:jc w:val="left"/>
        <w:rPr>
          <w:color w:val="0070C0"/>
        </w:rPr>
      </w:pPr>
    </w:p>
    <w:p>
      <w:pPr>
        <w:pStyle w:val="23"/>
        <w:ind w:firstLine="197" w:firstLineChars="94"/>
        <w:jc w:val="center"/>
      </w:pPr>
      <w:r>
        <w:t>_________________________________</w:t>
      </w:r>
    </w:p>
    <w:p>
      <w:pPr>
        <w:pStyle w:val="23"/>
        <w:ind w:firstLine="197" w:firstLineChars="94"/>
        <w:jc w:val="center"/>
      </w:pPr>
    </w:p>
    <w:sectPr>
      <w:pgSz w:w="11906" w:h="16838"/>
      <w:pgMar w:top="2409" w:right="1134" w:bottom="1134" w:left="1134" w:header="1417" w:footer="1134" w:gutter="283"/>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宋体ā">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T/FSS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64FBB"/>
    <w:multiLevelType w:val="multilevel"/>
    <w:tmpl w:val="E9864FBB"/>
    <w:lvl w:ilvl="0" w:tentative="0">
      <w:start w:val="1"/>
      <w:numFmt w:val="decimal"/>
      <w:pStyle w:val="235"/>
      <w:suff w:val="nothing"/>
      <w:lvlText w:val="[%1]  "/>
      <w:lvlJc w:val="left"/>
      <w:pPr>
        <w:ind w:left="0" w:firstLine="363"/>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17444CF9"/>
    <w:multiLevelType w:val="multilevel"/>
    <w:tmpl w:val="17444CF9"/>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lvlText w:val="%10.%2.%3.%4.%5 "/>
      <w:lvlJc w:val="left"/>
      <w:pPr>
        <w:ind w:left="198" w:firstLine="0"/>
      </w:pPr>
      <w:rPr>
        <w:rFonts w:hint="eastAsia" w:ascii="黑体" w:hAnsi="黑体" w:eastAsia="黑体"/>
        <w:sz w:val="20"/>
      </w:rPr>
    </w:lvl>
    <w:lvl w:ilvl="5" w:tentative="0">
      <w:start w:val="1"/>
      <w:numFmt w:val="decimal"/>
      <w:pStyle w:val="105"/>
      <w:lvlText w:val="%10.%2.%3.%4.%5.%6 "/>
      <w:lvlJc w:val="left"/>
      <w:pPr>
        <w:ind w:left="198" w:firstLine="0"/>
      </w:pPr>
      <w:rPr>
        <w:rFonts w:hint="eastAsia" w:ascii="黑体" w:hAnsi="黑体" w:eastAsia="黑体"/>
        <w:sz w:val="20"/>
      </w:r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2">
    <w:nsid w:val="19CB36CB"/>
    <w:multiLevelType w:val="multilevel"/>
    <w:tmpl w:val="19CB36CB"/>
    <w:lvl w:ilvl="0" w:tentative="0">
      <w:start w:val="1"/>
      <w:numFmt w:val="decimal"/>
      <w:pStyle w:val="250"/>
      <w:suff w:val="nothing"/>
      <w:lvlText w:val="%1　"/>
      <w:lvlJc w:val="left"/>
      <w:pPr>
        <w:ind w:left="0" w:firstLine="0"/>
      </w:pPr>
      <w:rPr>
        <w:rFonts w:hint="eastAsia" w:ascii="黑体" w:hAnsi="黑体" w:eastAsia="黑体"/>
        <w:sz w:val="20"/>
      </w:rPr>
    </w:lvl>
    <w:lvl w:ilvl="1" w:tentative="0">
      <w:start w:val="1"/>
      <w:numFmt w:val="decimal"/>
      <w:suff w:val="nothing"/>
      <w:lvlText w:val="%1.%2　"/>
      <w:lvlJc w:val="left"/>
      <w:pPr>
        <w:ind w:left="0" w:firstLine="0"/>
      </w:pPr>
      <w:rPr>
        <w:rFonts w:hint="eastAsia" w:ascii="黑体" w:hAnsi="黑体" w:eastAsia="黑体"/>
        <w:sz w:val="2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B01361B"/>
    <w:multiLevelType w:val="multilevel"/>
    <w:tmpl w:val="1B01361B"/>
    <w:lvl w:ilvl="0" w:tentative="0">
      <w:start w:val="1"/>
      <w:numFmt w:val="none"/>
      <w:lvlText w:val="%1——"/>
      <w:lvlJc w:val="left"/>
      <w:pPr>
        <w:ind w:left="1270" w:hanging="425"/>
      </w:pPr>
      <w:rPr>
        <w:rFonts w:ascii="Times New Roman" w:hAnsi="Times New Roman" w:cs="Times New Roman"/>
        <w:sz w:val="20"/>
      </w:rPr>
    </w:lvl>
    <w:lvl w:ilvl="1" w:tentative="0">
      <w:start w:val="1"/>
      <w:numFmt w:val="bullet"/>
      <w:lvlText w:val=""/>
      <w:lvlJc w:val="left"/>
      <w:pPr>
        <w:tabs>
          <w:tab w:val="left" w:pos="1185"/>
        </w:tabs>
        <w:ind w:left="1689" w:hanging="414"/>
      </w:pPr>
      <w:rPr>
        <w:rFonts w:hint="default" w:ascii="Symbol" w:hAnsi="Symbol"/>
        <w:color w:val="auto"/>
      </w:rPr>
    </w:lvl>
    <w:lvl w:ilvl="2" w:tentative="0">
      <w:start w:val="1"/>
      <w:numFmt w:val="bullet"/>
      <w:pStyle w:val="91"/>
      <w:lvlText w:val=""/>
      <w:lvlJc w:val="left"/>
      <w:pPr>
        <w:tabs>
          <w:tab w:val="left" w:pos="2103"/>
        </w:tabs>
        <w:ind w:left="2103" w:hanging="414"/>
      </w:pPr>
      <w:rPr>
        <w:rFonts w:hint="default" w:ascii="Symbol" w:hAnsi="Symbol"/>
        <w:color w:val="auto"/>
      </w:rPr>
    </w:lvl>
    <w:lvl w:ilvl="3" w:tentative="0">
      <w:start w:val="1"/>
      <w:numFmt w:val="lowerLetter"/>
      <w:lvlText w:val="%4."/>
      <w:lvlJc w:val="left"/>
      <w:pPr>
        <w:ind w:left="1984" w:hanging="283"/>
      </w:pPr>
    </w:lvl>
    <w:lvl w:ilvl="4" w:tentative="0">
      <w:start w:val="1"/>
      <w:numFmt w:val="decimal"/>
      <w:lvlText w:val="%5."/>
      <w:lvlJc w:val="left"/>
      <w:pPr>
        <w:ind w:left="2409" w:hanging="425"/>
      </w:pPr>
    </w:lvl>
    <w:lvl w:ilvl="5" w:tentative="0">
      <w:start w:val="1"/>
      <w:numFmt w:val="lowerLetter"/>
      <w:lvlText w:val="%6."/>
      <w:lvlJc w:val="left"/>
      <w:pPr>
        <w:ind w:left="2834" w:hanging="425"/>
      </w:pPr>
    </w:lvl>
    <w:lvl w:ilvl="6" w:tentative="0">
      <w:start w:val="1"/>
      <w:numFmt w:val="lowerRoman"/>
      <w:lvlText w:val="%7."/>
      <w:lvlJc w:val="left"/>
      <w:pPr>
        <w:ind w:left="3260" w:hanging="426"/>
      </w:pPr>
    </w:lvl>
    <w:lvl w:ilvl="7" w:tentative="0">
      <w:start w:val="1"/>
      <w:numFmt w:val="lowerLetter"/>
      <w:lvlText w:val="%8."/>
      <w:lvlJc w:val="left"/>
      <w:pPr>
        <w:ind w:left="3685" w:hanging="425"/>
      </w:pPr>
    </w:lvl>
    <w:lvl w:ilvl="8" w:tentative="0">
      <w:start w:val="1"/>
      <w:numFmt w:val="lowerRoman"/>
      <w:lvlText w:val="%9."/>
      <w:lvlJc w:val="left"/>
      <w:pPr>
        <w:ind w:left="4110" w:hanging="425"/>
      </w:pPr>
    </w:lvl>
  </w:abstractNum>
  <w:abstractNum w:abstractNumId="4">
    <w:nsid w:val="1FC91163"/>
    <w:multiLevelType w:val="multilevel"/>
    <w:tmpl w:val="1FC91163"/>
    <w:lvl w:ilvl="0" w:tentative="0">
      <w:start w:val="1"/>
      <w:numFmt w:val="decimal"/>
      <w:pStyle w:val="2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41"/>
      <w:suff w:val="nothing"/>
      <w:lvlText w:val="%1.%2.%3　"/>
      <w:lvlJc w:val="left"/>
      <w:pPr>
        <w:ind w:left="0" w:firstLine="0"/>
      </w:pPr>
      <w:rPr>
        <w:rFonts w:hint="eastAsia" w:ascii="黑体" w:hAnsi="Times New Roman" w:eastAsia="黑体"/>
        <w:b w:val="0"/>
        <w:i w:val="0"/>
        <w:sz w:val="21"/>
      </w:rPr>
    </w:lvl>
    <w:lvl w:ilvl="3" w:tentative="0">
      <w:start w:val="1"/>
      <w:numFmt w:val="decimal"/>
      <w:pStyle w:val="242"/>
      <w:suff w:val="nothing"/>
      <w:lvlText w:val="%1.%2.%3.%4　"/>
      <w:lvlJc w:val="left"/>
      <w:pPr>
        <w:ind w:left="2940" w:firstLine="0"/>
      </w:pPr>
      <w:rPr>
        <w:rFonts w:hint="eastAsia" w:ascii="黑体" w:hAnsi="Times New Roman" w:eastAsia="黑体"/>
        <w:b w:val="0"/>
        <w:i w:val="0"/>
        <w:sz w:val="21"/>
      </w:rPr>
    </w:lvl>
    <w:lvl w:ilvl="4" w:tentative="0">
      <w:start w:val="1"/>
      <w:numFmt w:val="decimal"/>
      <w:pStyle w:val="244"/>
      <w:suff w:val="nothing"/>
      <w:lvlText w:val="%1.%2.%3.%4.%5　"/>
      <w:lvlJc w:val="left"/>
      <w:pPr>
        <w:ind w:left="0" w:firstLine="0"/>
      </w:pPr>
      <w:rPr>
        <w:rFonts w:hint="eastAsia" w:ascii="黑体" w:hAnsi="Times New Roman" w:eastAsia="黑体"/>
        <w:b w:val="0"/>
        <w:i w:val="0"/>
        <w:sz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1A61BEF"/>
    <w:multiLevelType w:val="multilevel"/>
    <w:tmpl w:val="21A61BEF"/>
    <w:lvl w:ilvl="0" w:tentative="0">
      <w:start w:val="1"/>
      <w:numFmt w:val="upperLetter"/>
      <w:pStyle w:val="149"/>
      <w:suff w:val="nothing"/>
      <w:lvlText w:val="附录%1"/>
      <w:lvlJc w:val="left"/>
      <w:pPr>
        <w:ind w:left="0" w:firstLine="0"/>
      </w:pPr>
      <w:rPr>
        <w:spacing w:val="102"/>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21B55B4C"/>
    <w:multiLevelType w:val="multilevel"/>
    <w:tmpl w:val="21B55B4C"/>
    <w:lvl w:ilvl="0" w:tentative="0">
      <w:start w:val="1"/>
      <w:numFmt w:val="decimal"/>
      <w:pStyle w:val="195"/>
      <w:suff w:val="nothing"/>
      <w:lvlText w:val="注%1："/>
      <w:lvlJc w:val="left"/>
      <w:pPr>
        <w:ind w:left="811" w:hanging="448"/>
      </w:pPr>
      <w:rPr>
        <w:rFonts w:hint="eastAsia" w:ascii="黑体" w:hAnsi="黑体" w:eastAsia="黑体"/>
        <w:sz w:val="18"/>
        <w:vertAlign w:val="baseline"/>
      </w:rPr>
    </w:lvl>
    <w:lvl w:ilvl="1" w:tentative="0">
      <w:start w:val="1"/>
      <w:numFmt w:val="decimalZero"/>
      <w:isLgl/>
      <w:lvlText w:val="节 %1.%2"/>
      <w:lvlJc w:val="left"/>
      <w:pPr>
        <w:ind w:left="363" w:firstLine="0"/>
      </w:pPr>
    </w:lvl>
    <w:lvl w:ilvl="2" w:tentative="0">
      <w:start w:val="1"/>
      <w:numFmt w:val="lowerLetter"/>
      <w:lvlText w:val="(%3)"/>
      <w:lvlJc w:val="left"/>
      <w:pPr>
        <w:ind w:left="1083" w:hanging="432"/>
      </w:pPr>
    </w:lvl>
    <w:lvl w:ilvl="3" w:tentative="0">
      <w:start w:val="1"/>
      <w:numFmt w:val="lowerRoman"/>
      <w:lvlText w:val="(%4)"/>
      <w:lvlJc w:val="right"/>
      <w:pPr>
        <w:ind w:left="1227" w:hanging="144"/>
      </w:pPr>
    </w:lvl>
    <w:lvl w:ilvl="4" w:tentative="0">
      <w:start w:val="1"/>
      <w:numFmt w:val="decimal"/>
      <w:lvlText w:val="%5)"/>
      <w:lvlJc w:val="left"/>
      <w:pPr>
        <w:ind w:left="1371" w:hanging="432"/>
      </w:pPr>
    </w:lvl>
    <w:lvl w:ilvl="5" w:tentative="0">
      <w:start w:val="1"/>
      <w:numFmt w:val="lowerLetter"/>
      <w:lvlText w:val="%6)"/>
      <w:lvlJc w:val="left"/>
      <w:pPr>
        <w:ind w:left="1515" w:hanging="432"/>
      </w:pPr>
    </w:lvl>
    <w:lvl w:ilvl="6" w:tentative="0">
      <w:start w:val="1"/>
      <w:numFmt w:val="lowerRoman"/>
      <w:lvlText w:val="%7)"/>
      <w:lvlJc w:val="right"/>
      <w:pPr>
        <w:ind w:left="1659" w:hanging="288"/>
      </w:pPr>
    </w:lvl>
    <w:lvl w:ilvl="7" w:tentative="0">
      <w:start w:val="1"/>
      <w:numFmt w:val="lowerLetter"/>
      <w:lvlText w:val="%8."/>
      <w:lvlJc w:val="left"/>
      <w:pPr>
        <w:ind w:left="1803" w:hanging="432"/>
      </w:pPr>
    </w:lvl>
    <w:lvl w:ilvl="8" w:tentative="0">
      <w:start w:val="1"/>
      <w:numFmt w:val="lowerRoman"/>
      <w:lvlText w:val="%9."/>
      <w:lvlJc w:val="right"/>
      <w:pPr>
        <w:ind w:left="1947" w:hanging="144"/>
      </w:pPr>
    </w:lvl>
  </w:abstractNum>
  <w:abstractNum w:abstractNumId="7">
    <w:nsid w:val="23FA5413"/>
    <w:multiLevelType w:val="multilevel"/>
    <w:tmpl w:val="23FA5413"/>
    <w:lvl w:ilvl="0" w:tentative="0">
      <w:start w:val="1"/>
      <w:numFmt w:val="none"/>
      <w:lvlText w:val="%1"/>
      <w:lvlJc w:val="left"/>
      <w:pPr>
        <w:ind w:left="623" w:hanging="425"/>
      </w:pPr>
    </w:lvl>
    <w:lvl w:ilvl="1" w:tentative="0">
      <w:start w:val="1"/>
      <w:numFmt w:val="decimal"/>
      <w:pStyle w:val="97"/>
      <w:lvlText w:val="%10.%2 "/>
      <w:lvlJc w:val="left"/>
      <w:pPr>
        <w:ind w:left="198" w:firstLine="0"/>
      </w:pPr>
      <w:rPr>
        <w:rFonts w:hint="eastAsia" w:ascii="黑体" w:hAnsi="黑体" w:eastAsia="黑体"/>
        <w:sz w:val="20"/>
      </w:rPr>
    </w:lvl>
    <w:lvl w:ilvl="2" w:tentative="0">
      <w:start w:val="1"/>
      <w:numFmt w:val="decimal"/>
      <w:lvlText w:val="%1.%2.%3"/>
      <w:lvlJc w:val="left"/>
      <w:pPr>
        <w:ind w:left="1616" w:hanging="567"/>
      </w:p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8">
    <w:nsid w:val="2B800546"/>
    <w:multiLevelType w:val="multilevel"/>
    <w:tmpl w:val="2B800546"/>
    <w:lvl w:ilvl="0" w:tentative="0">
      <w:start w:val="1"/>
      <w:numFmt w:val="lowerLetter"/>
      <w:pStyle w:val="93"/>
      <w:lvlText w:val="%1)"/>
      <w:lvlJc w:val="left"/>
      <w:pPr>
        <w:tabs>
          <w:tab w:val="left" w:pos="850"/>
        </w:tabs>
        <w:ind w:left="850" w:hanging="425"/>
      </w:pPr>
      <w:rPr>
        <w:rFonts w:hint="eastAsia" w:ascii="宋体" w:hAnsi="宋体" w:eastAsia="宋体"/>
        <w:sz w:val="20"/>
      </w:rPr>
    </w:lvl>
    <w:lvl w:ilvl="1" w:tentative="0">
      <w:start w:val="1"/>
      <w:numFmt w:val="decimal"/>
      <w:pStyle w:val="95"/>
      <w:lvlText w:val="%2)"/>
      <w:lvlJc w:val="left"/>
      <w:pPr>
        <w:tabs>
          <w:tab w:val="left" w:pos="1276"/>
        </w:tabs>
        <w:ind w:left="1276" w:hanging="426"/>
      </w:pPr>
      <w:rPr>
        <w:rFonts w:hint="eastAsia" w:ascii="宋体" w:hAnsi="Times New Roman" w:eastAsia="宋体" w:cs="Times New Roman"/>
        <w:color w:val="auto"/>
        <w:sz w:val="21"/>
      </w:rPr>
    </w:lvl>
    <w:lvl w:ilvl="2" w:tentative="0">
      <w:start w:val="1"/>
      <w:numFmt w:val="decimal"/>
      <w:lvlText w:val="%3."/>
      <w:lvlJc w:val="left"/>
      <w:pPr>
        <w:ind w:left="1276" w:hanging="425"/>
      </w:pPr>
      <w:rPr>
        <w:rFonts w:hint="default"/>
        <w:color w:val="auto"/>
      </w:rPr>
    </w:lvl>
    <w:lvl w:ilvl="3" w:tentative="0">
      <w:start w:val="1"/>
      <w:numFmt w:val="lowerLetter"/>
      <w:lvlText w:val="%4."/>
      <w:lvlJc w:val="left"/>
      <w:pPr>
        <w:ind w:left="1559" w:hanging="283"/>
      </w:pPr>
      <w:rPr>
        <w:rFonts w:hint="eastAsia"/>
      </w:rPr>
    </w:lvl>
    <w:lvl w:ilvl="4" w:tentative="0">
      <w:start w:val="1"/>
      <w:numFmt w:val="decimal"/>
      <w:lvlText w:val="%5."/>
      <w:lvlJc w:val="left"/>
      <w:pPr>
        <w:ind w:left="1984" w:hanging="425"/>
      </w:pPr>
      <w:rPr>
        <w:rFonts w:hint="eastAsia"/>
      </w:rPr>
    </w:lvl>
    <w:lvl w:ilvl="5" w:tentative="0">
      <w:start w:val="1"/>
      <w:numFmt w:val="lowerLetter"/>
      <w:lvlText w:val="%6."/>
      <w:lvlJc w:val="left"/>
      <w:pPr>
        <w:ind w:left="2409" w:hanging="425"/>
      </w:pPr>
      <w:rPr>
        <w:rFonts w:hint="eastAsia"/>
      </w:rPr>
    </w:lvl>
    <w:lvl w:ilvl="6" w:tentative="0">
      <w:start w:val="1"/>
      <w:numFmt w:val="lowerRoman"/>
      <w:lvlText w:val="%7."/>
      <w:lvlJc w:val="left"/>
      <w:pPr>
        <w:ind w:left="2835" w:hanging="426"/>
      </w:pPr>
      <w:rPr>
        <w:rFonts w:hint="eastAsia"/>
      </w:rPr>
    </w:lvl>
    <w:lvl w:ilvl="7" w:tentative="0">
      <w:start w:val="1"/>
      <w:numFmt w:val="lowerLetter"/>
      <w:lvlText w:val="%8."/>
      <w:lvlJc w:val="left"/>
      <w:pPr>
        <w:ind w:left="3260" w:hanging="425"/>
      </w:pPr>
      <w:rPr>
        <w:rFonts w:hint="eastAsia"/>
      </w:rPr>
    </w:lvl>
    <w:lvl w:ilvl="8" w:tentative="0">
      <w:start w:val="1"/>
      <w:numFmt w:val="lowerRoman"/>
      <w:lvlText w:val="%9."/>
      <w:lvlJc w:val="left"/>
      <w:pPr>
        <w:ind w:left="3685" w:hanging="425"/>
      </w:pPr>
      <w:rPr>
        <w:rFonts w:hint="eastAsia"/>
      </w:rPr>
    </w:lvl>
  </w:abstractNum>
  <w:abstractNum w:abstractNumId="9">
    <w:nsid w:val="2CA27D10"/>
    <w:multiLevelType w:val="multilevel"/>
    <w:tmpl w:val="2CA27D10"/>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pStyle w:val="99"/>
      <w:lvlText w:val="%10.%2.%3 "/>
      <w:lvlJc w:val="left"/>
      <w:pPr>
        <w:ind w:left="198" w:firstLine="0"/>
      </w:pPr>
      <w:rPr>
        <w:rFonts w:hint="eastAsia" w:ascii="黑体" w:hAnsi="黑体" w:eastAsia="黑体"/>
        <w:sz w:val="20"/>
      </w:rPr>
    </w:lvl>
    <w:lvl w:ilvl="3" w:tentative="0">
      <w:start w:val="1"/>
      <w:numFmt w:val="decimal"/>
      <w:lvlText w:val="%1.%2.%3.%4"/>
      <w:lvlJc w:val="left"/>
      <w:pPr>
        <w:ind w:left="2182" w:hanging="708"/>
      </w:p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0">
    <w:nsid w:val="2F7737BD"/>
    <w:multiLevelType w:val="multilevel"/>
    <w:tmpl w:val="2F7737BD"/>
    <w:lvl w:ilvl="0" w:tentative="0">
      <w:start w:val="1"/>
      <w:numFmt w:val="none"/>
      <w:pStyle w:val="193"/>
      <w:suff w:val="nothing"/>
      <w:lvlText w:val="注："/>
      <w:lvlJc w:val="left"/>
      <w:pPr>
        <w:ind w:left="737" w:hanging="374"/>
      </w:pPr>
      <w:rPr>
        <w:rFonts w:hint="eastAsia" w:ascii="黑体" w:hAnsi="黑体" w:eastAsia="黑体"/>
        <w:sz w:val="18"/>
        <w:vertAlign w:val="baseline"/>
      </w:rPr>
    </w:lvl>
    <w:lvl w:ilvl="1" w:tentative="0">
      <w:start w:val="1"/>
      <w:numFmt w:val="decimalZero"/>
      <w:pStyle w:val="3"/>
      <w:isLgl/>
      <w:lvlText w:val="节 %1.%2"/>
      <w:lvlJc w:val="left"/>
      <w:pPr>
        <w:ind w:left="0" w:firstLine="0"/>
      </w:pPr>
    </w:lvl>
    <w:lvl w:ilvl="2" w:tentative="0">
      <w:start w:val="1"/>
      <w:numFmt w:val="lowerLetter"/>
      <w:pStyle w:val="4"/>
      <w:lvlText w:val="(%3)"/>
      <w:lvlJc w:val="left"/>
      <w:pPr>
        <w:ind w:left="720" w:hanging="432"/>
      </w:pPr>
    </w:lvl>
    <w:lvl w:ilvl="3" w:tentative="0">
      <w:start w:val="1"/>
      <w:numFmt w:val="lowerRoman"/>
      <w:pStyle w:val="5"/>
      <w:lvlText w:val="(%4)"/>
      <w:lvlJc w:val="right"/>
      <w:pPr>
        <w:ind w:left="864" w:hanging="144"/>
      </w:pPr>
    </w:lvl>
    <w:lvl w:ilvl="4" w:tentative="0">
      <w:start w:val="1"/>
      <w:numFmt w:val="decimal"/>
      <w:pStyle w:val="6"/>
      <w:lvlText w:val="%5)"/>
      <w:lvlJc w:val="left"/>
      <w:pPr>
        <w:ind w:left="1008" w:hanging="432"/>
      </w:pPr>
    </w:lvl>
    <w:lvl w:ilvl="5" w:tentative="0">
      <w:start w:val="1"/>
      <w:numFmt w:val="lowerLetter"/>
      <w:pStyle w:val="7"/>
      <w:lvlText w:val="%6)"/>
      <w:lvlJc w:val="left"/>
      <w:pPr>
        <w:ind w:left="1152" w:hanging="432"/>
      </w:pPr>
    </w:lvl>
    <w:lvl w:ilvl="6" w:tentative="0">
      <w:start w:val="1"/>
      <w:numFmt w:val="lowerRoman"/>
      <w:pStyle w:val="8"/>
      <w:lvlText w:val="%7)"/>
      <w:lvlJc w:val="right"/>
      <w:pPr>
        <w:ind w:left="1296" w:hanging="288"/>
      </w:pPr>
    </w:lvl>
    <w:lvl w:ilvl="7" w:tentative="0">
      <w:start w:val="1"/>
      <w:numFmt w:val="lowerLetter"/>
      <w:pStyle w:val="9"/>
      <w:lvlText w:val="%8."/>
      <w:lvlJc w:val="left"/>
      <w:pPr>
        <w:ind w:left="1440" w:hanging="432"/>
      </w:pPr>
    </w:lvl>
    <w:lvl w:ilvl="8" w:tentative="0">
      <w:start w:val="1"/>
      <w:numFmt w:val="lowerRoman"/>
      <w:pStyle w:val="10"/>
      <w:lvlText w:val="%9."/>
      <w:lvlJc w:val="right"/>
      <w:pPr>
        <w:ind w:left="1584" w:hanging="144"/>
      </w:pPr>
    </w:lvl>
  </w:abstractNum>
  <w:abstractNum w:abstractNumId="11">
    <w:nsid w:val="3F7474FF"/>
    <w:multiLevelType w:val="multilevel"/>
    <w:tmpl w:val="3F7474FF"/>
    <w:lvl w:ilvl="0" w:tentative="0">
      <w:start w:val="1"/>
      <w:numFmt w:val="none"/>
      <w:lvlText w:val="%1——"/>
      <w:lvlJc w:val="left"/>
      <w:pPr>
        <w:ind w:left="1695" w:hanging="425"/>
      </w:pPr>
      <w:rPr>
        <w:rFonts w:hint="eastAsia" w:ascii="Times New Roman" w:hAnsi="Times New Roman" w:cs="Times New Roman"/>
        <w:sz w:val="20"/>
      </w:rPr>
    </w:lvl>
    <w:lvl w:ilvl="1" w:tentative="0">
      <w:start w:val="1"/>
      <w:numFmt w:val="bullet"/>
      <w:pStyle w:val="89"/>
      <w:lvlText w:val=""/>
      <w:lvlJc w:val="left"/>
      <w:pPr>
        <w:ind w:left="851" w:hanging="431"/>
      </w:pPr>
      <w:rPr>
        <w:rFonts w:hint="default" w:ascii="Symbol" w:hAnsi="Symbol"/>
        <w:color w:val="auto"/>
      </w:rPr>
    </w:lvl>
    <w:lvl w:ilvl="2" w:tentative="0">
      <w:start w:val="1"/>
      <w:numFmt w:val="decimal"/>
      <w:lvlText w:val="%3."/>
      <w:lvlJc w:val="left"/>
      <w:pPr>
        <w:ind w:left="2126" w:hanging="425"/>
      </w:pPr>
      <w:rPr>
        <w:rFonts w:hint="eastAsia"/>
      </w:rPr>
    </w:lvl>
    <w:lvl w:ilvl="3" w:tentative="0">
      <w:start w:val="1"/>
      <w:numFmt w:val="lowerLetter"/>
      <w:lvlText w:val="%4."/>
      <w:lvlJc w:val="left"/>
      <w:pPr>
        <w:ind w:left="2409" w:hanging="283"/>
      </w:pPr>
      <w:rPr>
        <w:rFonts w:hint="eastAsia"/>
      </w:rPr>
    </w:lvl>
    <w:lvl w:ilvl="4" w:tentative="0">
      <w:start w:val="1"/>
      <w:numFmt w:val="decimal"/>
      <w:lvlText w:val="%5."/>
      <w:lvlJc w:val="left"/>
      <w:pPr>
        <w:ind w:left="2834" w:hanging="425"/>
      </w:pPr>
      <w:rPr>
        <w:rFonts w:hint="eastAsia"/>
      </w:rPr>
    </w:lvl>
    <w:lvl w:ilvl="5" w:tentative="0">
      <w:start w:val="1"/>
      <w:numFmt w:val="lowerLetter"/>
      <w:lvlText w:val="%6."/>
      <w:lvlJc w:val="left"/>
      <w:pPr>
        <w:ind w:left="3259" w:hanging="425"/>
      </w:pPr>
      <w:rPr>
        <w:rFonts w:hint="eastAsia"/>
      </w:rPr>
    </w:lvl>
    <w:lvl w:ilvl="6" w:tentative="0">
      <w:start w:val="1"/>
      <w:numFmt w:val="lowerRoman"/>
      <w:lvlText w:val="%7."/>
      <w:lvlJc w:val="left"/>
      <w:pPr>
        <w:ind w:left="3685" w:hanging="426"/>
      </w:pPr>
      <w:rPr>
        <w:rFonts w:hint="eastAsia"/>
      </w:rPr>
    </w:lvl>
    <w:lvl w:ilvl="7" w:tentative="0">
      <w:start w:val="1"/>
      <w:numFmt w:val="lowerLetter"/>
      <w:lvlText w:val="%8."/>
      <w:lvlJc w:val="left"/>
      <w:pPr>
        <w:ind w:left="4110" w:hanging="425"/>
      </w:pPr>
      <w:rPr>
        <w:rFonts w:hint="eastAsia"/>
      </w:rPr>
    </w:lvl>
    <w:lvl w:ilvl="8" w:tentative="0">
      <w:start w:val="1"/>
      <w:numFmt w:val="lowerRoman"/>
      <w:lvlText w:val="%9."/>
      <w:lvlJc w:val="left"/>
      <w:pPr>
        <w:ind w:left="4535" w:hanging="425"/>
      </w:pPr>
      <w:rPr>
        <w:rFonts w:hint="eastAsia"/>
      </w:rPr>
    </w:lvl>
  </w:abstractNum>
  <w:abstractNum w:abstractNumId="12">
    <w:nsid w:val="44C50F90"/>
    <w:multiLevelType w:val="multilevel"/>
    <w:tmpl w:val="44C50F90"/>
    <w:lvl w:ilvl="0" w:tentative="0">
      <w:start w:val="1"/>
      <w:numFmt w:val="lowerLetter"/>
      <w:pStyle w:val="24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4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ascii="黑体" w:eastAsia="Times New Roman"/>
        <w:b w:val="0"/>
        <w:i w:val="0"/>
        <w:sz w:val="21"/>
        <w:lang w:val="en-US" w:eastAsia="zh-CN" w:bidi="ar-SA"/>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534C56BB"/>
    <w:multiLevelType w:val="multilevel"/>
    <w:tmpl w:val="534C56BB"/>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lvlText w:val="%10.%2.%3.%4 "/>
      <w:lvlJc w:val="left"/>
      <w:pPr>
        <w:ind w:left="198" w:firstLine="0"/>
      </w:pPr>
      <w:rPr>
        <w:rFonts w:hint="eastAsia" w:ascii="黑体" w:hAnsi="黑体" w:eastAsia="黑体"/>
        <w:sz w:val="20"/>
      </w:rPr>
    </w:lvl>
    <w:lvl w:ilvl="4" w:tentative="0">
      <w:start w:val="1"/>
      <w:numFmt w:val="decimal"/>
      <w:pStyle w:val="103"/>
      <w:lvlText w:val="%10.%2.%3.%4.%5 "/>
      <w:lvlJc w:val="left"/>
      <w:pPr>
        <w:ind w:left="198" w:firstLine="0"/>
      </w:pPr>
      <w:rPr>
        <w:rFonts w:hint="eastAsia" w:ascii="黑体" w:hAnsi="黑体" w:eastAsia="黑体"/>
        <w:sz w:val="20"/>
      </w:r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abstractNum w:abstractNumId="14">
    <w:nsid w:val="561E7762"/>
    <w:multiLevelType w:val="multilevel"/>
    <w:tmpl w:val="561E7762"/>
    <w:lvl w:ilvl="0" w:tentative="0">
      <w:start w:val="1"/>
      <w:numFmt w:val="decimal"/>
      <w:pStyle w:val="208"/>
      <w:suff w:val="nothing"/>
      <w:lvlText w:val="表%1  "/>
      <w:lvlJc w:val="left"/>
      <w:pPr>
        <w:ind w:left="0" w:firstLine="0"/>
      </w:pPr>
      <w:rPr>
        <w:rFonts w:hint="eastAsia" w:ascii="黑体" w:hAnsi="黑体" w:eastAsia="黑体"/>
        <w:sz w:val="21"/>
        <w:vertAlign w:val="baseline"/>
        <w:lang w:val="en-US"/>
      </w:r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5">
    <w:nsid w:val="646260FA"/>
    <w:multiLevelType w:val="multilevel"/>
    <w:tmpl w:val="646260FA"/>
    <w:lvl w:ilvl="0" w:tentative="0">
      <w:start w:val="1"/>
      <w:numFmt w:val="decimal"/>
      <w:pStyle w:val="2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B1C5574"/>
    <w:multiLevelType w:val="multilevel"/>
    <w:tmpl w:val="6B1C5574"/>
    <w:lvl w:ilvl="0" w:tentative="0">
      <w:start w:val="1"/>
      <w:numFmt w:val="none"/>
      <w:pStyle w:val="83"/>
      <w:suff w:val="nothing"/>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6FC930AC"/>
    <w:multiLevelType w:val="multilevel"/>
    <w:tmpl w:val="6FC930AC"/>
    <w:lvl w:ilvl="0" w:tentative="0">
      <w:start w:val="1"/>
      <w:numFmt w:val="decimal"/>
      <w:pStyle w:val="117"/>
      <w:suff w:val="nothing"/>
      <w:lvlText w:val="%1　"/>
      <w:lvlJc w:val="left"/>
      <w:pPr>
        <w:ind w:left="0" w:firstLine="0"/>
      </w:pPr>
      <w:rPr>
        <w:rFonts w:hint="eastAsia" w:ascii="黑体" w:hAnsi="黑体" w:eastAsia="黑体"/>
        <w:sz w:val="20"/>
      </w:rPr>
    </w:lvl>
    <w:lvl w:ilvl="1" w:tentative="0">
      <w:start w:val="1"/>
      <w:numFmt w:val="decimal"/>
      <w:pStyle w:val="119"/>
      <w:suff w:val="nothing"/>
      <w:lvlText w:val="%1.%2　"/>
      <w:lvlJc w:val="left"/>
      <w:pPr>
        <w:ind w:left="0" w:firstLine="0"/>
      </w:pPr>
      <w:rPr>
        <w:rFonts w:hint="eastAsia" w:ascii="黑体" w:hAnsi="黑体" w:eastAsia="黑体"/>
        <w:sz w:val="20"/>
      </w:rPr>
    </w:lvl>
    <w:lvl w:ilvl="2" w:tentative="0">
      <w:start w:val="1"/>
      <w:numFmt w:val="decimal"/>
      <w:pStyle w:val="121"/>
      <w:suff w:val="nothing"/>
      <w:lvlText w:val="%1.%2.%3　"/>
      <w:lvlJc w:val="left"/>
      <w:pPr>
        <w:ind w:left="0" w:firstLine="0"/>
      </w:pPr>
      <w:rPr>
        <w:rFonts w:hint="eastAsia" w:ascii="黑体" w:hAnsi="黑体" w:eastAsia="黑体"/>
        <w:sz w:val="20"/>
      </w:rPr>
    </w:lvl>
    <w:lvl w:ilvl="3" w:tentative="0">
      <w:start w:val="1"/>
      <w:numFmt w:val="decimal"/>
      <w:pStyle w:val="123"/>
      <w:suff w:val="nothing"/>
      <w:lvlText w:val="%1.%2.%3.%4　"/>
      <w:lvlJc w:val="left"/>
      <w:pPr>
        <w:ind w:left="0" w:firstLine="0"/>
      </w:pPr>
      <w:rPr>
        <w:rFonts w:hint="eastAsia" w:ascii="黑体" w:hAnsi="黑体" w:eastAsia="黑体"/>
        <w:sz w:val="20"/>
      </w:rPr>
    </w:lvl>
    <w:lvl w:ilvl="4" w:tentative="0">
      <w:start w:val="1"/>
      <w:numFmt w:val="decimal"/>
      <w:pStyle w:val="125"/>
      <w:suff w:val="nothing"/>
      <w:lvlText w:val="%1.%2.%3.%4.%5　"/>
      <w:lvlJc w:val="left"/>
      <w:pPr>
        <w:ind w:left="0" w:firstLine="0"/>
      </w:pPr>
      <w:rPr>
        <w:rFonts w:hint="eastAsia" w:ascii="黑体" w:hAnsi="黑体" w:eastAsia="黑体"/>
        <w:sz w:val="20"/>
      </w:rPr>
    </w:lvl>
    <w:lvl w:ilvl="5" w:tentative="0">
      <w:start w:val="1"/>
      <w:numFmt w:val="decimal"/>
      <w:pStyle w:val="127"/>
      <w:suff w:val="nothing"/>
      <w:lvlText w:val="%1.%2.%3.%4.%5.%6　"/>
      <w:lvlJc w:val="left"/>
      <w:pPr>
        <w:ind w:left="0" w:firstLine="0"/>
      </w:pPr>
      <w:rPr>
        <w:rFonts w:hint="eastAsia" w:ascii="黑体" w:hAnsi="黑体" w:eastAsia="黑体"/>
        <w:sz w:val="20"/>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70CA3665"/>
    <w:multiLevelType w:val="multilevel"/>
    <w:tmpl w:val="70CA3665"/>
    <w:lvl w:ilvl="0" w:tentative="0">
      <w:start w:val="1"/>
      <w:numFmt w:val="none"/>
      <w:pStyle w:val="87"/>
      <w:lvlText w:val="%1——"/>
      <w:lvlJc w:val="left"/>
      <w:pPr>
        <w:tabs>
          <w:tab w:val="left" w:pos="851"/>
        </w:tabs>
        <w:ind w:left="851" w:hanging="426"/>
      </w:pPr>
      <w:rPr>
        <w:rFonts w:hint="eastAsia" w:ascii="Times New Roman" w:hAnsi="Times New Roman" w:cs="Times New Roman"/>
        <w:sz w:val="20"/>
      </w:rPr>
    </w:lvl>
    <w:lvl w:ilvl="1" w:tentative="0">
      <w:start w:val="1"/>
      <w:numFmt w:val="upperLetter"/>
      <w:lvlText w:val="%2."/>
      <w:lvlJc w:val="left"/>
      <w:pPr>
        <w:ind w:left="1276" w:hanging="426"/>
      </w:pPr>
      <w:rPr>
        <w:rFonts w:hint="eastAsia"/>
      </w:rPr>
    </w:lvl>
    <w:lvl w:ilvl="2" w:tentative="0">
      <w:start w:val="1"/>
      <w:numFmt w:val="decimal"/>
      <w:lvlText w:val="%3."/>
      <w:lvlJc w:val="left"/>
      <w:pPr>
        <w:ind w:left="1701" w:hanging="425"/>
      </w:pPr>
      <w:rPr>
        <w:rFonts w:hint="eastAsia"/>
      </w:rPr>
    </w:lvl>
    <w:lvl w:ilvl="3" w:tentative="0">
      <w:start w:val="1"/>
      <w:numFmt w:val="lowerLetter"/>
      <w:lvlText w:val="%4."/>
      <w:lvlJc w:val="left"/>
      <w:pPr>
        <w:ind w:left="1984" w:hanging="283"/>
      </w:pPr>
      <w:rPr>
        <w:rFonts w:hint="eastAsia"/>
      </w:rPr>
    </w:lvl>
    <w:lvl w:ilvl="4" w:tentative="0">
      <w:start w:val="1"/>
      <w:numFmt w:val="decimal"/>
      <w:lvlText w:val="%5."/>
      <w:lvlJc w:val="left"/>
      <w:pPr>
        <w:ind w:left="2409" w:hanging="425"/>
      </w:pPr>
      <w:rPr>
        <w:rFonts w:hint="eastAsia"/>
      </w:rPr>
    </w:lvl>
    <w:lvl w:ilvl="5" w:tentative="0">
      <w:start w:val="1"/>
      <w:numFmt w:val="lowerLetter"/>
      <w:lvlText w:val="%6."/>
      <w:lvlJc w:val="left"/>
      <w:pPr>
        <w:ind w:left="2834" w:hanging="425"/>
      </w:pPr>
      <w:rPr>
        <w:rFonts w:hint="eastAsia"/>
      </w:rPr>
    </w:lvl>
    <w:lvl w:ilvl="6" w:tentative="0">
      <w:start w:val="1"/>
      <w:numFmt w:val="lowerRoman"/>
      <w:lvlText w:val="%7."/>
      <w:lvlJc w:val="left"/>
      <w:pPr>
        <w:ind w:left="3260" w:hanging="426"/>
      </w:pPr>
      <w:rPr>
        <w:rFonts w:hint="eastAsia"/>
      </w:rPr>
    </w:lvl>
    <w:lvl w:ilvl="7" w:tentative="0">
      <w:start w:val="1"/>
      <w:numFmt w:val="lowerLetter"/>
      <w:lvlText w:val="%8."/>
      <w:lvlJc w:val="left"/>
      <w:pPr>
        <w:ind w:left="3685" w:hanging="425"/>
      </w:pPr>
      <w:rPr>
        <w:rFonts w:hint="eastAsia"/>
      </w:rPr>
    </w:lvl>
    <w:lvl w:ilvl="8" w:tentative="0">
      <w:start w:val="1"/>
      <w:numFmt w:val="lowerRoman"/>
      <w:lvlText w:val="%9."/>
      <w:lvlJc w:val="left"/>
      <w:pPr>
        <w:ind w:left="4110" w:hanging="425"/>
      </w:pPr>
      <w:rPr>
        <w:rFonts w:hint="eastAsia"/>
      </w:rPr>
    </w:lvl>
  </w:abstractNum>
  <w:abstractNum w:abstractNumId="19">
    <w:nsid w:val="7D6C781E"/>
    <w:multiLevelType w:val="multilevel"/>
    <w:tmpl w:val="7D6C781E"/>
    <w:lvl w:ilvl="0" w:tentative="0">
      <w:start w:val="1"/>
      <w:numFmt w:val="none"/>
      <w:lvlText w:val="%1"/>
      <w:lvlJc w:val="left"/>
      <w:pPr>
        <w:ind w:left="623" w:hanging="425"/>
      </w:pPr>
    </w:lvl>
    <w:lvl w:ilvl="1" w:tentative="0">
      <w:start w:val="1"/>
      <w:numFmt w:val="decimal"/>
      <w:lvlText w:val="%10.%2 "/>
      <w:lvlJc w:val="left"/>
      <w:pPr>
        <w:ind w:left="198" w:firstLine="0"/>
      </w:pPr>
      <w:rPr>
        <w:rFonts w:hint="eastAsia" w:ascii="黑体" w:hAnsi="黑体" w:eastAsia="黑体"/>
        <w:sz w:val="20"/>
      </w:rPr>
    </w:lvl>
    <w:lvl w:ilvl="2" w:tentative="0">
      <w:start w:val="1"/>
      <w:numFmt w:val="decimal"/>
      <w:lvlText w:val="%10.%2.%3 "/>
      <w:lvlJc w:val="left"/>
      <w:pPr>
        <w:ind w:left="198" w:firstLine="0"/>
      </w:pPr>
      <w:rPr>
        <w:rFonts w:hint="eastAsia" w:ascii="黑体" w:hAnsi="黑体" w:eastAsia="黑体"/>
        <w:sz w:val="20"/>
      </w:rPr>
    </w:lvl>
    <w:lvl w:ilvl="3" w:tentative="0">
      <w:start w:val="1"/>
      <w:numFmt w:val="decimal"/>
      <w:pStyle w:val="101"/>
      <w:lvlText w:val="%10.%2.%3.%4 "/>
      <w:lvlJc w:val="left"/>
      <w:pPr>
        <w:ind w:left="198" w:firstLine="0"/>
      </w:pPr>
      <w:rPr>
        <w:rFonts w:hint="eastAsia" w:ascii="黑体" w:hAnsi="黑体" w:eastAsia="黑体"/>
        <w:sz w:val="20"/>
      </w:rPr>
    </w:lvl>
    <w:lvl w:ilvl="4" w:tentative="0">
      <w:start w:val="1"/>
      <w:numFmt w:val="decimal"/>
      <w:lvlText w:val="%1.%2.%3.%4.%5"/>
      <w:lvlJc w:val="left"/>
      <w:pPr>
        <w:ind w:left="2749" w:hanging="850"/>
      </w:pPr>
    </w:lvl>
    <w:lvl w:ilvl="5" w:tentative="0">
      <w:start w:val="1"/>
      <w:numFmt w:val="decimal"/>
      <w:lvlText w:val="%1.%2.%3.%4.%5.%6"/>
      <w:lvlJc w:val="left"/>
      <w:pPr>
        <w:ind w:left="3458" w:hanging="1134"/>
      </w:pPr>
    </w:lvl>
    <w:lvl w:ilvl="6" w:tentative="0">
      <w:start w:val="1"/>
      <w:numFmt w:val="decimal"/>
      <w:lvlText w:val="%1.%2.%3.%4.%5.%6.%7"/>
      <w:lvlJc w:val="left"/>
      <w:pPr>
        <w:ind w:left="4025" w:hanging="1276"/>
      </w:pPr>
    </w:lvl>
    <w:lvl w:ilvl="7" w:tentative="0">
      <w:start w:val="1"/>
      <w:numFmt w:val="decimal"/>
      <w:lvlText w:val="%1.%2.%3.%4.%5.%6.%7.%8"/>
      <w:lvlJc w:val="left"/>
      <w:pPr>
        <w:ind w:left="4592" w:hanging="1418"/>
      </w:pPr>
    </w:lvl>
    <w:lvl w:ilvl="8" w:tentative="0">
      <w:start w:val="1"/>
      <w:numFmt w:val="decimal"/>
      <w:lvlText w:val="%1.%2.%3.%4.%5.%6.%7.%8.%9"/>
      <w:lvlJc w:val="left"/>
      <w:pPr>
        <w:ind w:left="5300" w:hanging="1700"/>
      </w:pPr>
    </w:lvl>
  </w:abstractNum>
  <w:num w:numId="1">
    <w:abstractNumId w:val="10"/>
  </w:num>
  <w:num w:numId="2">
    <w:abstractNumId w:val="17"/>
    <w:lvlOverride w:ilvl="0">
      <w:lvl w:ilvl="0" w:tentative="1">
        <w:start w:val="1"/>
        <w:numFmt w:val="decimal"/>
        <w:suff w:val="nothing"/>
        <w:lvlText w:val="%1　"/>
        <w:lvlJc w:val="left"/>
        <w:pPr>
          <w:ind w:left="0" w:firstLine="0"/>
        </w:pPr>
        <w:rPr>
          <w:rFonts w:hint="eastAsia" w:ascii="黑体" w:hAnsi="黑体" w:eastAsia="黑体"/>
          <w:sz w:val="20"/>
        </w:rPr>
      </w:lvl>
    </w:lvlOverride>
    <w:lvlOverride w:ilvl="1">
      <w:lvl w:ilvl="1" w:tentative="1">
        <w:start w:val="1"/>
        <w:numFmt w:val="decimal"/>
        <w:suff w:val="nothing"/>
        <w:lvlText w:val="%1.%2　"/>
        <w:lvlJc w:val="left"/>
        <w:pPr>
          <w:ind w:left="0" w:firstLine="0"/>
        </w:pPr>
        <w:rPr>
          <w:rFonts w:hint="eastAsia" w:ascii="黑体" w:hAnsi="黑体" w:eastAsia="黑体"/>
          <w:sz w:val="20"/>
        </w:rPr>
      </w:lvl>
    </w:lvlOverride>
    <w:lvlOverride w:ilvl="2">
      <w:lvl w:ilvl="2" w:tentative="1">
        <w:start w:val="1"/>
        <w:numFmt w:val="decimal"/>
        <w:suff w:val="nothing"/>
        <w:lvlText w:val="%1.%2.%3　"/>
        <w:lvlJc w:val="left"/>
        <w:pPr>
          <w:ind w:left="0" w:firstLine="0"/>
        </w:pPr>
        <w:rPr>
          <w:rFonts w:hint="eastAsia" w:ascii="黑体" w:hAnsi="黑体" w:eastAsia="黑体"/>
          <w:sz w:val="20"/>
        </w:rPr>
      </w:lvl>
    </w:lvlOverride>
    <w:lvlOverride w:ilvl="3">
      <w:lvl w:ilvl="3" w:tentative="1">
        <w:start w:val="1"/>
        <w:numFmt w:val="decimal"/>
        <w:suff w:val="nothing"/>
        <w:lvlText w:val="%1.%2.%3.%4　"/>
        <w:lvlJc w:val="left"/>
        <w:pPr>
          <w:ind w:left="0" w:firstLine="0"/>
        </w:pPr>
        <w:rPr>
          <w:rFonts w:hint="eastAsia" w:ascii="黑体" w:hAnsi="黑体" w:eastAsia="黑体"/>
          <w:sz w:val="20"/>
        </w:rPr>
      </w:lvl>
    </w:lvlOverride>
    <w:lvlOverride w:ilvl="4">
      <w:lvl w:ilvl="4" w:tentative="1">
        <w:start w:val="1"/>
        <w:numFmt w:val="decimal"/>
        <w:suff w:val="nothing"/>
        <w:lvlText w:val="%1.%2.%3.%4.%5　"/>
        <w:lvlJc w:val="left"/>
        <w:pPr>
          <w:ind w:left="0" w:firstLine="0"/>
        </w:pPr>
        <w:rPr>
          <w:rFonts w:hint="eastAsia" w:ascii="黑体" w:hAnsi="黑体" w:eastAsia="黑体"/>
          <w:sz w:val="20"/>
        </w:rPr>
      </w:lvl>
    </w:lvlOverride>
    <w:lvlOverride w:ilvl="5">
      <w:lvl w:ilvl="5" w:tentative="1">
        <w:start w:val="1"/>
        <w:numFmt w:val="decimal"/>
        <w:suff w:val="nothing"/>
        <w:lvlText w:val="%1.%2.%3.%4.%5.%6　"/>
        <w:lvlJc w:val="left"/>
        <w:pPr>
          <w:ind w:left="0" w:firstLine="0"/>
        </w:pPr>
        <w:rPr>
          <w:rFonts w:hint="eastAsia" w:ascii="黑体" w:hAnsi="黑体" w:eastAsia="黑体"/>
          <w:sz w:val="2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
    <w:abstractNumId w:val="16"/>
  </w:num>
  <w:num w:numId="4">
    <w:abstractNumId w:val="18"/>
  </w:num>
  <w:num w:numId="5">
    <w:abstractNumId w:val="11"/>
  </w:num>
  <w:num w:numId="6">
    <w:abstractNumId w:val="3"/>
  </w:num>
  <w:num w:numId="7">
    <w:abstractNumId w:val="8"/>
  </w:num>
  <w:num w:numId="8">
    <w:abstractNumId w:val="7"/>
  </w:num>
  <w:num w:numId="9">
    <w:abstractNumId w:val="9"/>
  </w:num>
  <w:num w:numId="10">
    <w:abstractNumId w:val="19"/>
  </w:num>
  <w:num w:numId="11">
    <w:abstractNumId w:val="13"/>
  </w:num>
  <w:num w:numId="12">
    <w:abstractNumId w:val="1"/>
  </w:num>
  <w:num w:numId="13">
    <w:abstractNumId w:val="17"/>
  </w:num>
  <w:num w:numId="14">
    <w:abstractNumId w:val="5"/>
  </w:num>
  <w:num w:numId="15">
    <w:abstractNumId w:val="6"/>
  </w:num>
  <w:num w:numId="16">
    <w:abstractNumId w:val="14"/>
  </w:num>
  <w:num w:numId="17">
    <w:abstractNumId w:val="0"/>
  </w:num>
  <w:num w:numId="18">
    <w:abstractNumId w:val="4"/>
  </w:num>
  <w:num w:numId="19">
    <w:abstractNumId w:val="12"/>
  </w:num>
  <w:num w:numId="20">
    <w:abstractNumId w:val="2"/>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7F3E"/>
    <w:rsid w:val="000049F4"/>
    <w:rsid w:val="00006AF7"/>
    <w:rsid w:val="000104D5"/>
    <w:rsid w:val="0001244D"/>
    <w:rsid w:val="00012490"/>
    <w:rsid w:val="00013365"/>
    <w:rsid w:val="0001451A"/>
    <w:rsid w:val="000154EE"/>
    <w:rsid w:val="00015E06"/>
    <w:rsid w:val="0002237B"/>
    <w:rsid w:val="000226E3"/>
    <w:rsid w:val="00024BA6"/>
    <w:rsid w:val="00025BA2"/>
    <w:rsid w:val="0003190E"/>
    <w:rsid w:val="00034287"/>
    <w:rsid w:val="00034AE1"/>
    <w:rsid w:val="0003678E"/>
    <w:rsid w:val="0003785D"/>
    <w:rsid w:val="000400DA"/>
    <w:rsid w:val="00040CD5"/>
    <w:rsid w:val="000425CD"/>
    <w:rsid w:val="000465A6"/>
    <w:rsid w:val="00046648"/>
    <w:rsid w:val="00046A6B"/>
    <w:rsid w:val="00046F1D"/>
    <w:rsid w:val="0005210A"/>
    <w:rsid w:val="000539C5"/>
    <w:rsid w:val="00053F7A"/>
    <w:rsid w:val="000549F9"/>
    <w:rsid w:val="00056FD4"/>
    <w:rsid w:val="000570D2"/>
    <w:rsid w:val="00075D22"/>
    <w:rsid w:val="00076559"/>
    <w:rsid w:val="00077CC5"/>
    <w:rsid w:val="000807B7"/>
    <w:rsid w:val="000812AE"/>
    <w:rsid w:val="000829AD"/>
    <w:rsid w:val="0008558F"/>
    <w:rsid w:val="00091038"/>
    <w:rsid w:val="00092678"/>
    <w:rsid w:val="000933EB"/>
    <w:rsid w:val="00095B73"/>
    <w:rsid w:val="000A6C62"/>
    <w:rsid w:val="000C1416"/>
    <w:rsid w:val="000C6FDF"/>
    <w:rsid w:val="000D4556"/>
    <w:rsid w:val="000D7C0B"/>
    <w:rsid w:val="000E03F4"/>
    <w:rsid w:val="000E3C6E"/>
    <w:rsid w:val="000F0433"/>
    <w:rsid w:val="000F1561"/>
    <w:rsid w:val="000F741A"/>
    <w:rsid w:val="001019AB"/>
    <w:rsid w:val="0010257B"/>
    <w:rsid w:val="00105BA2"/>
    <w:rsid w:val="001118F4"/>
    <w:rsid w:val="00112D63"/>
    <w:rsid w:val="00115732"/>
    <w:rsid w:val="00120AD2"/>
    <w:rsid w:val="00122A4B"/>
    <w:rsid w:val="00127265"/>
    <w:rsid w:val="00127CBF"/>
    <w:rsid w:val="0013366C"/>
    <w:rsid w:val="00134BB5"/>
    <w:rsid w:val="001353B5"/>
    <w:rsid w:val="00135418"/>
    <w:rsid w:val="001427E8"/>
    <w:rsid w:val="00144458"/>
    <w:rsid w:val="00146C69"/>
    <w:rsid w:val="001633C6"/>
    <w:rsid w:val="001726D5"/>
    <w:rsid w:val="001730E9"/>
    <w:rsid w:val="0018343A"/>
    <w:rsid w:val="00187BEE"/>
    <w:rsid w:val="00187C0E"/>
    <w:rsid w:val="001966B7"/>
    <w:rsid w:val="001A0E88"/>
    <w:rsid w:val="001A3E95"/>
    <w:rsid w:val="001A5604"/>
    <w:rsid w:val="001A6316"/>
    <w:rsid w:val="001B435D"/>
    <w:rsid w:val="001B7FDD"/>
    <w:rsid w:val="001C2639"/>
    <w:rsid w:val="001C2DC3"/>
    <w:rsid w:val="001C6394"/>
    <w:rsid w:val="001C7FEC"/>
    <w:rsid w:val="001D0D7E"/>
    <w:rsid w:val="001D6E40"/>
    <w:rsid w:val="001E6424"/>
    <w:rsid w:val="001E775B"/>
    <w:rsid w:val="001F1221"/>
    <w:rsid w:val="001F28F3"/>
    <w:rsid w:val="001F593C"/>
    <w:rsid w:val="001F6821"/>
    <w:rsid w:val="001F6C2E"/>
    <w:rsid w:val="001F748E"/>
    <w:rsid w:val="002034B4"/>
    <w:rsid w:val="00203F77"/>
    <w:rsid w:val="00206AFD"/>
    <w:rsid w:val="00217755"/>
    <w:rsid w:val="002212CF"/>
    <w:rsid w:val="0022356A"/>
    <w:rsid w:val="002248BE"/>
    <w:rsid w:val="00224E7F"/>
    <w:rsid w:val="00225FF3"/>
    <w:rsid w:val="002278D9"/>
    <w:rsid w:val="00231B31"/>
    <w:rsid w:val="002325EC"/>
    <w:rsid w:val="00233A3F"/>
    <w:rsid w:val="002343C7"/>
    <w:rsid w:val="00246EBE"/>
    <w:rsid w:val="00250366"/>
    <w:rsid w:val="00250E14"/>
    <w:rsid w:val="002512FC"/>
    <w:rsid w:val="00252072"/>
    <w:rsid w:val="00257A34"/>
    <w:rsid w:val="00261D3B"/>
    <w:rsid w:val="00263665"/>
    <w:rsid w:val="002643DC"/>
    <w:rsid w:val="0026467F"/>
    <w:rsid w:val="00264DA4"/>
    <w:rsid w:val="00270B69"/>
    <w:rsid w:val="00274657"/>
    <w:rsid w:val="00275668"/>
    <w:rsid w:val="002758CC"/>
    <w:rsid w:val="00281601"/>
    <w:rsid w:val="00287673"/>
    <w:rsid w:val="00287FBC"/>
    <w:rsid w:val="002910A8"/>
    <w:rsid w:val="002912C8"/>
    <w:rsid w:val="00291B8A"/>
    <w:rsid w:val="00292790"/>
    <w:rsid w:val="00296E84"/>
    <w:rsid w:val="0029785B"/>
    <w:rsid w:val="002A0E22"/>
    <w:rsid w:val="002A7716"/>
    <w:rsid w:val="002B07EC"/>
    <w:rsid w:val="002B1FB4"/>
    <w:rsid w:val="002B3576"/>
    <w:rsid w:val="002B3FC5"/>
    <w:rsid w:val="002C090F"/>
    <w:rsid w:val="002C1968"/>
    <w:rsid w:val="002D1BFD"/>
    <w:rsid w:val="002D49DA"/>
    <w:rsid w:val="002E58EA"/>
    <w:rsid w:val="002F2D9C"/>
    <w:rsid w:val="002F59A3"/>
    <w:rsid w:val="00303432"/>
    <w:rsid w:val="00304C83"/>
    <w:rsid w:val="003052AE"/>
    <w:rsid w:val="00312DA2"/>
    <w:rsid w:val="00315E18"/>
    <w:rsid w:val="00317DB4"/>
    <w:rsid w:val="003225E0"/>
    <w:rsid w:val="003264F7"/>
    <w:rsid w:val="00327278"/>
    <w:rsid w:val="003334FC"/>
    <w:rsid w:val="00335357"/>
    <w:rsid w:val="003353A6"/>
    <w:rsid w:val="003356E8"/>
    <w:rsid w:val="00336CA0"/>
    <w:rsid w:val="00337897"/>
    <w:rsid w:val="00337AD4"/>
    <w:rsid w:val="00341CE9"/>
    <w:rsid w:val="0035147F"/>
    <w:rsid w:val="00351F69"/>
    <w:rsid w:val="00357234"/>
    <w:rsid w:val="0035793F"/>
    <w:rsid w:val="00357AEC"/>
    <w:rsid w:val="003605F7"/>
    <w:rsid w:val="003611B7"/>
    <w:rsid w:val="0036259C"/>
    <w:rsid w:val="00364628"/>
    <w:rsid w:val="00364DAA"/>
    <w:rsid w:val="0036576D"/>
    <w:rsid w:val="003700B5"/>
    <w:rsid w:val="00373094"/>
    <w:rsid w:val="00375F09"/>
    <w:rsid w:val="00375F5D"/>
    <w:rsid w:val="003812F3"/>
    <w:rsid w:val="00381407"/>
    <w:rsid w:val="00385B11"/>
    <w:rsid w:val="00387D3A"/>
    <w:rsid w:val="00390E51"/>
    <w:rsid w:val="00394C9B"/>
    <w:rsid w:val="00397EAA"/>
    <w:rsid w:val="003A02F4"/>
    <w:rsid w:val="003A05E3"/>
    <w:rsid w:val="003A6A73"/>
    <w:rsid w:val="003A7CC6"/>
    <w:rsid w:val="003B0A39"/>
    <w:rsid w:val="003B1D6E"/>
    <w:rsid w:val="003C1013"/>
    <w:rsid w:val="003C1576"/>
    <w:rsid w:val="003C1D13"/>
    <w:rsid w:val="003C4E42"/>
    <w:rsid w:val="003C5126"/>
    <w:rsid w:val="003C5DE9"/>
    <w:rsid w:val="003D0224"/>
    <w:rsid w:val="003D188D"/>
    <w:rsid w:val="003D2161"/>
    <w:rsid w:val="003D4C3E"/>
    <w:rsid w:val="003D737C"/>
    <w:rsid w:val="003E2A2A"/>
    <w:rsid w:val="003E4E28"/>
    <w:rsid w:val="003E628E"/>
    <w:rsid w:val="003F1242"/>
    <w:rsid w:val="003F26FF"/>
    <w:rsid w:val="003F43B2"/>
    <w:rsid w:val="003F6B1A"/>
    <w:rsid w:val="00400BC9"/>
    <w:rsid w:val="00401083"/>
    <w:rsid w:val="00403EB5"/>
    <w:rsid w:val="00407650"/>
    <w:rsid w:val="00416974"/>
    <w:rsid w:val="0042492E"/>
    <w:rsid w:val="00426C16"/>
    <w:rsid w:val="00433F3F"/>
    <w:rsid w:val="00435206"/>
    <w:rsid w:val="00437324"/>
    <w:rsid w:val="004403CD"/>
    <w:rsid w:val="00440BBC"/>
    <w:rsid w:val="0044463B"/>
    <w:rsid w:val="00447118"/>
    <w:rsid w:val="00447D8D"/>
    <w:rsid w:val="00447E2B"/>
    <w:rsid w:val="0045024F"/>
    <w:rsid w:val="00454664"/>
    <w:rsid w:val="00454D16"/>
    <w:rsid w:val="004557B5"/>
    <w:rsid w:val="00455A0A"/>
    <w:rsid w:val="00461996"/>
    <w:rsid w:val="00461F8D"/>
    <w:rsid w:val="00475E1E"/>
    <w:rsid w:val="00476138"/>
    <w:rsid w:val="00482B50"/>
    <w:rsid w:val="0048307D"/>
    <w:rsid w:val="004856FC"/>
    <w:rsid w:val="00492BD8"/>
    <w:rsid w:val="0049559A"/>
    <w:rsid w:val="004974CB"/>
    <w:rsid w:val="00497915"/>
    <w:rsid w:val="004A4222"/>
    <w:rsid w:val="004A529F"/>
    <w:rsid w:val="004A67A4"/>
    <w:rsid w:val="004A70DF"/>
    <w:rsid w:val="004A7251"/>
    <w:rsid w:val="004B0E7F"/>
    <w:rsid w:val="004B1FBF"/>
    <w:rsid w:val="004B31E7"/>
    <w:rsid w:val="004B3703"/>
    <w:rsid w:val="004B6C02"/>
    <w:rsid w:val="004B6D10"/>
    <w:rsid w:val="004B71FE"/>
    <w:rsid w:val="004C4238"/>
    <w:rsid w:val="004C47ED"/>
    <w:rsid w:val="004C599C"/>
    <w:rsid w:val="004C73BB"/>
    <w:rsid w:val="004D36A0"/>
    <w:rsid w:val="004D792C"/>
    <w:rsid w:val="004E7078"/>
    <w:rsid w:val="004F0EF3"/>
    <w:rsid w:val="004F1DE2"/>
    <w:rsid w:val="004F2042"/>
    <w:rsid w:val="00507778"/>
    <w:rsid w:val="005114D7"/>
    <w:rsid w:val="00513A2C"/>
    <w:rsid w:val="00513EC8"/>
    <w:rsid w:val="005224F7"/>
    <w:rsid w:val="00524F7F"/>
    <w:rsid w:val="00527687"/>
    <w:rsid w:val="005278B3"/>
    <w:rsid w:val="00527CDB"/>
    <w:rsid w:val="00531A03"/>
    <w:rsid w:val="005435DB"/>
    <w:rsid w:val="00543A3F"/>
    <w:rsid w:val="00543EBB"/>
    <w:rsid w:val="00544D05"/>
    <w:rsid w:val="005452C4"/>
    <w:rsid w:val="00546B9A"/>
    <w:rsid w:val="00552B4E"/>
    <w:rsid w:val="00564BF8"/>
    <w:rsid w:val="005711B5"/>
    <w:rsid w:val="00573C6B"/>
    <w:rsid w:val="005756B5"/>
    <w:rsid w:val="0057762A"/>
    <w:rsid w:val="00585BE5"/>
    <w:rsid w:val="00590AB7"/>
    <w:rsid w:val="00593FF8"/>
    <w:rsid w:val="00594AFA"/>
    <w:rsid w:val="00596F50"/>
    <w:rsid w:val="005A2595"/>
    <w:rsid w:val="005A36C1"/>
    <w:rsid w:val="005A5B18"/>
    <w:rsid w:val="005A70CC"/>
    <w:rsid w:val="005B01E5"/>
    <w:rsid w:val="005B1E90"/>
    <w:rsid w:val="005B2DAB"/>
    <w:rsid w:val="005B71AB"/>
    <w:rsid w:val="005C06EB"/>
    <w:rsid w:val="005C3D8E"/>
    <w:rsid w:val="005C44F7"/>
    <w:rsid w:val="005C6784"/>
    <w:rsid w:val="005C78EF"/>
    <w:rsid w:val="005D1B4A"/>
    <w:rsid w:val="005D285E"/>
    <w:rsid w:val="005D447A"/>
    <w:rsid w:val="005D5700"/>
    <w:rsid w:val="005E1A13"/>
    <w:rsid w:val="005E1B60"/>
    <w:rsid w:val="005E62DC"/>
    <w:rsid w:val="005F5B58"/>
    <w:rsid w:val="005F608D"/>
    <w:rsid w:val="00607CCA"/>
    <w:rsid w:val="006122F0"/>
    <w:rsid w:val="006128C6"/>
    <w:rsid w:val="00617977"/>
    <w:rsid w:val="006257B3"/>
    <w:rsid w:val="0062631A"/>
    <w:rsid w:val="0062712E"/>
    <w:rsid w:val="00644263"/>
    <w:rsid w:val="00646B8E"/>
    <w:rsid w:val="00647F7A"/>
    <w:rsid w:val="00653055"/>
    <w:rsid w:val="006537D6"/>
    <w:rsid w:val="00654888"/>
    <w:rsid w:val="00656191"/>
    <w:rsid w:val="0066073A"/>
    <w:rsid w:val="00660E3E"/>
    <w:rsid w:val="0067576F"/>
    <w:rsid w:val="006757B6"/>
    <w:rsid w:val="006767A6"/>
    <w:rsid w:val="00680FC7"/>
    <w:rsid w:val="006858CA"/>
    <w:rsid w:val="00690C6F"/>
    <w:rsid w:val="00690F70"/>
    <w:rsid w:val="00694FB4"/>
    <w:rsid w:val="006951B4"/>
    <w:rsid w:val="006A1C17"/>
    <w:rsid w:val="006A26C4"/>
    <w:rsid w:val="006A7D1D"/>
    <w:rsid w:val="006B4E48"/>
    <w:rsid w:val="006B79E6"/>
    <w:rsid w:val="006C5919"/>
    <w:rsid w:val="006C61D1"/>
    <w:rsid w:val="006C7F3E"/>
    <w:rsid w:val="006D1196"/>
    <w:rsid w:val="006D2E8A"/>
    <w:rsid w:val="006D56FF"/>
    <w:rsid w:val="006D6A12"/>
    <w:rsid w:val="006E12EA"/>
    <w:rsid w:val="006E407F"/>
    <w:rsid w:val="006F0438"/>
    <w:rsid w:val="006F4DC0"/>
    <w:rsid w:val="006F6B4F"/>
    <w:rsid w:val="0070154D"/>
    <w:rsid w:val="00704DE1"/>
    <w:rsid w:val="007054E5"/>
    <w:rsid w:val="00712B96"/>
    <w:rsid w:val="007148DF"/>
    <w:rsid w:val="00714F2F"/>
    <w:rsid w:val="007201A5"/>
    <w:rsid w:val="007225D5"/>
    <w:rsid w:val="00723BBA"/>
    <w:rsid w:val="00726BBE"/>
    <w:rsid w:val="00726E70"/>
    <w:rsid w:val="00730757"/>
    <w:rsid w:val="00730B35"/>
    <w:rsid w:val="00733A72"/>
    <w:rsid w:val="00734BEA"/>
    <w:rsid w:val="00737745"/>
    <w:rsid w:val="00760B15"/>
    <w:rsid w:val="007631FD"/>
    <w:rsid w:val="00763EDB"/>
    <w:rsid w:val="00765304"/>
    <w:rsid w:val="0076693A"/>
    <w:rsid w:val="00773776"/>
    <w:rsid w:val="00774771"/>
    <w:rsid w:val="00780025"/>
    <w:rsid w:val="00781C50"/>
    <w:rsid w:val="00785A1E"/>
    <w:rsid w:val="0079273C"/>
    <w:rsid w:val="00792ADE"/>
    <w:rsid w:val="0079565D"/>
    <w:rsid w:val="00797451"/>
    <w:rsid w:val="007A04B5"/>
    <w:rsid w:val="007A1805"/>
    <w:rsid w:val="007A1F7C"/>
    <w:rsid w:val="007B0B53"/>
    <w:rsid w:val="007C10F2"/>
    <w:rsid w:val="007C6C5C"/>
    <w:rsid w:val="007D1BF2"/>
    <w:rsid w:val="007D1F29"/>
    <w:rsid w:val="007D2F75"/>
    <w:rsid w:val="007D39FC"/>
    <w:rsid w:val="007D6DF6"/>
    <w:rsid w:val="007D76EC"/>
    <w:rsid w:val="007D7CBA"/>
    <w:rsid w:val="007F2263"/>
    <w:rsid w:val="007F237D"/>
    <w:rsid w:val="007F3E25"/>
    <w:rsid w:val="007F41E4"/>
    <w:rsid w:val="007F50D6"/>
    <w:rsid w:val="007F7EB1"/>
    <w:rsid w:val="00801549"/>
    <w:rsid w:val="0080554D"/>
    <w:rsid w:val="00810187"/>
    <w:rsid w:val="00811E96"/>
    <w:rsid w:val="00812D01"/>
    <w:rsid w:val="0082183C"/>
    <w:rsid w:val="00827120"/>
    <w:rsid w:val="00845F73"/>
    <w:rsid w:val="0085152C"/>
    <w:rsid w:val="00861ED6"/>
    <w:rsid w:val="00867176"/>
    <w:rsid w:val="0086794C"/>
    <w:rsid w:val="00873C66"/>
    <w:rsid w:val="00876408"/>
    <w:rsid w:val="00886CE1"/>
    <w:rsid w:val="00890D0C"/>
    <w:rsid w:val="00891E5C"/>
    <w:rsid w:val="008931A7"/>
    <w:rsid w:val="008966BA"/>
    <w:rsid w:val="008A0829"/>
    <w:rsid w:val="008A1098"/>
    <w:rsid w:val="008A447E"/>
    <w:rsid w:val="008A466F"/>
    <w:rsid w:val="008A5792"/>
    <w:rsid w:val="008B6382"/>
    <w:rsid w:val="008B7300"/>
    <w:rsid w:val="008D4D82"/>
    <w:rsid w:val="008E55CF"/>
    <w:rsid w:val="008F519C"/>
    <w:rsid w:val="00904E8A"/>
    <w:rsid w:val="00911738"/>
    <w:rsid w:val="00911D84"/>
    <w:rsid w:val="00913B29"/>
    <w:rsid w:val="009154E9"/>
    <w:rsid w:val="009225C1"/>
    <w:rsid w:val="009232BD"/>
    <w:rsid w:val="00934FFB"/>
    <w:rsid w:val="00935136"/>
    <w:rsid w:val="009358C0"/>
    <w:rsid w:val="00936B85"/>
    <w:rsid w:val="00936F9D"/>
    <w:rsid w:val="0093704D"/>
    <w:rsid w:val="0094562C"/>
    <w:rsid w:val="00946630"/>
    <w:rsid w:val="0095048A"/>
    <w:rsid w:val="00950EB2"/>
    <w:rsid w:val="00952CBC"/>
    <w:rsid w:val="00953A9E"/>
    <w:rsid w:val="009551D8"/>
    <w:rsid w:val="00964AE0"/>
    <w:rsid w:val="00965BA4"/>
    <w:rsid w:val="0096689E"/>
    <w:rsid w:val="0098281A"/>
    <w:rsid w:val="00982F7A"/>
    <w:rsid w:val="009911D2"/>
    <w:rsid w:val="0099662B"/>
    <w:rsid w:val="00996C38"/>
    <w:rsid w:val="009A264B"/>
    <w:rsid w:val="009A469E"/>
    <w:rsid w:val="009A6D5D"/>
    <w:rsid w:val="009A7E09"/>
    <w:rsid w:val="009B1225"/>
    <w:rsid w:val="009B2EB4"/>
    <w:rsid w:val="009B6C37"/>
    <w:rsid w:val="009C2FE1"/>
    <w:rsid w:val="009C51D5"/>
    <w:rsid w:val="009C686B"/>
    <w:rsid w:val="009C687A"/>
    <w:rsid w:val="009C6AA2"/>
    <w:rsid w:val="009C7113"/>
    <w:rsid w:val="009D0A48"/>
    <w:rsid w:val="009D216D"/>
    <w:rsid w:val="009E10BD"/>
    <w:rsid w:val="009E11E6"/>
    <w:rsid w:val="009E1636"/>
    <w:rsid w:val="009E19F9"/>
    <w:rsid w:val="009E53D5"/>
    <w:rsid w:val="009F00B3"/>
    <w:rsid w:val="009F05B7"/>
    <w:rsid w:val="009F5D00"/>
    <w:rsid w:val="00A01EB0"/>
    <w:rsid w:val="00A04AFF"/>
    <w:rsid w:val="00A06752"/>
    <w:rsid w:val="00A16EB1"/>
    <w:rsid w:val="00A170EA"/>
    <w:rsid w:val="00A20136"/>
    <w:rsid w:val="00A2092E"/>
    <w:rsid w:val="00A20ABF"/>
    <w:rsid w:val="00A20DD0"/>
    <w:rsid w:val="00A30CF4"/>
    <w:rsid w:val="00A34789"/>
    <w:rsid w:val="00A35218"/>
    <w:rsid w:val="00A41CE2"/>
    <w:rsid w:val="00A420E4"/>
    <w:rsid w:val="00A433C7"/>
    <w:rsid w:val="00A44977"/>
    <w:rsid w:val="00A47E62"/>
    <w:rsid w:val="00A50963"/>
    <w:rsid w:val="00A54D24"/>
    <w:rsid w:val="00A6165C"/>
    <w:rsid w:val="00A6464E"/>
    <w:rsid w:val="00A67026"/>
    <w:rsid w:val="00A675F8"/>
    <w:rsid w:val="00A76931"/>
    <w:rsid w:val="00A76B1F"/>
    <w:rsid w:val="00A77C47"/>
    <w:rsid w:val="00A96023"/>
    <w:rsid w:val="00AA04BC"/>
    <w:rsid w:val="00AA1F82"/>
    <w:rsid w:val="00AB4626"/>
    <w:rsid w:val="00AC315E"/>
    <w:rsid w:val="00AC368A"/>
    <w:rsid w:val="00AC3786"/>
    <w:rsid w:val="00AC4EC7"/>
    <w:rsid w:val="00AD611B"/>
    <w:rsid w:val="00AD71F4"/>
    <w:rsid w:val="00AE0DEC"/>
    <w:rsid w:val="00AE1A4A"/>
    <w:rsid w:val="00AE1E50"/>
    <w:rsid w:val="00AE24DD"/>
    <w:rsid w:val="00AE5E63"/>
    <w:rsid w:val="00B01DA7"/>
    <w:rsid w:val="00B0362B"/>
    <w:rsid w:val="00B04B8C"/>
    <w:rsid w:val="00B05349"/>
    <w:rsid w:val="00B054EB"/>
    <w:rsid w:val="00B153CF"/>
    <w:rsid w:val="00B2467D"/>
    <w:rsid w:val="00B26166"/>
    <w:rsid w:val="00B270ED"/>
    <w:rsid w:val="00B274C0"/>
    <w:rsid w:val="00B30CDD"/>
    <w:rsid w:val="00B319E8"/>
    <w:rsid w:val="00B35DA9"/>
    <w:rsid w:val="00B36383"/>
    <w:rsid w:val="00B370C0"/>
    <w:rsid w:val="00B4113F"/>
    <w:rsid w:val="00B416C4"/>
    <w:rsid w:val="00B4493E"/>
    <w:rsid w:val="00B45C24"/>
    <w:rsid w:val="00B50E1B"/>
    <w:rsid w:val="00B57C69"/>
    <w:rsid w:val="00B57C6A"/>
    <w:rsid w:val="00B57E8C"/>
    <w:rsid w:val="00B61021"/>
    <w:rsid w:val="00B61DF3"/>
    <w:rsid w:val="00B623E3"/>
    <w:rsid w:val="00B639AA"/>
    <w:rsid w:val="00B665F9"/>
    <w:rsid w:val="00B706C6"/>
    <w:rsid w:val="00B727CD"/>
    <w:rsid w:val="00B902E1"/>
    <w:rsid w:val="00B93C6E"/>
    <w:rsid w:val="00B9465C"/>
    <w:rsid w:val="00BA6A36"/>
    <w:rsid w:val="00BB1EA5"/>
    <w:rsid w:val="00BB77E8"/>
    <w:rsid w:val="00BC2D76"/>
    <w:rsid w:val="00BC3166"/>
    <w:rsid w:val="00BC6067"/>
    <w:rsid w:val="00BD24DC"/>
    <w:rsid w:val="00BD40A2"/>
    <w:rsid w:val="00BE5A35"/>
    <w:rsid w:val="00BE6933"/>
    <w:rsid w:val="00BE6BA3"/>
    <w:rsid w:val="00BE7C02"/>
    <w:rsid w:val="00BE7D96"/>
    <w:rsid w:val="00BF0368"/>
    <w:rsid w:val="00BF13BC"/>
    <w:rsid w:val="00BF2764"/>
    <w:rsid w:val="00BF51A1"/>
    <w:rsid w:val="00BF57D7"/>
    <w:rsid w:val="00BF7BC9"/>
    <w:rsid w:val="00C01F56"/>
    <w:rsid w:val="00C04966"/>
    <w:rsid w:val="00C05F43"/>
    <w:rsid w:val="00C149AB"/>
    <w:rsid w:val="00C16353"/>
    <w:rsid w:val="00C2761A"/>
    <w:rsid w:val="00C27D45"/>
    <w:rsid w:val="00C31399"/>
    <w:rsid w:val="00C31A5F"/>
    <w:rsid w:val="00C31A9E"/>
    <w:rsid w:val="00C32E4F"/>
    <w:rsid w:val="00C3491A"/>
    <w:rsid w:val="00C36DF6"/>
    <w:rsid w:val="00C467AA"/>
    <w:rsid w:val="00C50A3A"/>
    <w:rsid w:val="00C60219"/>
    <w:rsid w:val="00C63AAA"/>
    <w:rsid w:val="00C65C67"/>
    <w:rsid w:val="00C6610F"/>
    <w:rsid w:val="00C679F1"/>
    <w:rsid w:val="00C72D1F"/>
    <w:rsid w:val="00C73B37"/>
    <w:rsid w:val="00C74CB2"/>
    <w:rsid w:val="00C767B1"/>
    <w:rsid w:val="00C80605"/>
    <w:rsid w:val="00C829C3"/>
    <w:rsid w:val="00C86506"/>
    <w:rsid w:val="00C87FC0"/>
    <w:rsid w:val="00C90208"/>
    <w:rsid w:val="00C93212"/>
    <w:rsid w:val="00C94795"/>
    <w:rsid w:val="00CA15DF"/>
    <w:rsid w:val="00CA2023"/>
    <w:rsid w:val="00CA2E28"/>
    <w:rsid w:val="00CA362D"/>
    <w:rsid w:val="00CB0FE3"/>
    <w:rsid w:val="00CB57EF"/>
    <w:rsid w:val="00CB5FCA"/>
    <w:rsid w:val="00CB6808"/>
    <w:rsid w:val="00CC6326"/>
    <w:rsid w:val="00CD04EF"/>
    <w:rsid w:val="00CD1407"/>
    <w:rsid w:val="00CD20A5"/>
    <w:rsid w:val="00CD2154"/>
    <w:rsid w:val="00CD599F"/>
    <w:rsid w:val="00CD67D7"/>
    <w:rsid w:val="00CE2D35"/>
    <w:rsid w:val="00CE30B2"/>
    <w:rsid w:val="00D007D1"/>
    <w:rsid w:val="00D01B1C"/>
    <w:rsid w:val="00D03DAF"/>
    <w:rsid w:val="00D04A1F"/>
    <w:rsid w:val="00D05442"/>
    <w:rsid w:val="00D06C38"/>
    <w:rsid w:val="00D10C65"/>
    <w:rsid w:val="00D11115"/>
    <w:rsid w:val="00D165F1"/>
    <w:rsid w:val="00D25FDF"/>
    <w:rsid w:val="00D32067"/>
    <w:rsid w:val="00D353CE"/>
    <w:rsid w:val="00D37A4D"/>
    <w:rsid w:val="00D436D8"/>
    <w:rsid w:val="00D532AE"/>
    <w:rsid w:val="00D54BAC"/>
    <w:rsid w:val="00D67A5C"/>
    <w:rsid w:val="00D67F38"/>
    <w:rsid w:val="00D71D66"/>
    <w:rsid w:val="00D756FA"/>
    <w:rsid w:val="00D7712E"/>
    <w:rsid w:val="00D77A12"/>
    <w:rsid w:val="00D84258"/>
    <w:rsid w:val="00D942AC"/>
    <w:rsid w:val="00D97D83"/>
    <w:rsid w:val="00DA0BD8"/>
    <w:rsid w:val="00DA1AE6"/>
    <w:rsid w:val="00DA23B8"/>
    <w:rsid w:val="00DA26E3"/>
    <w:rsid w:val="00DA42F2"/>
    <w:rsid w:val="00DA4A4A"/>
    <w:rsid w:val="00DA73B5"/>
    <w:rsid w:val="00DC2315"/>
    <w:rsid w:val="00DC2844"/>
    <w:rsid w:val="00DC2CC1"/>
    <w:rsid w:val="00DC5806"/>
    <w:rsid w:val="00DC5C9C"/>
    <w:rsid w:val="00DC5E8B"/>
    <w:rsid w:val="00DC696B"/>
    <w:rsid w:val="00DC69B1"/>
    <w:rsid w:val="00DC7C84"/>
    <w:rsid w:val="00DD00A7"/>
    <w:rsid w:val="00DD2EDC"/>
    <w:rsid w:val="00DE06C1"/>
    <w:rsid w:val="00DE26FA"/>
    <w:rsid w:val="00DE4BCA"/>
    <w:rsid w:val="00DF0874"/>
    <w:rsid w:val="00DF1D9B"/>
    <w:rsid w:val="00DF682B"/>
    <w:rsid w:val="00DF78BA"/>
    <w:rsid w:val="00E002AA"/>
    <w:rsid w:val="00E01243"/>
    <w:rsid w:val="00E02EB6"/>
    <w:rsid w:val="00E06FC6"/>
    <w:rsid w:val="00E133B1"/>
    <w:rsid w:val="00E160AA"/>
    <w:rsid w:val="00E176D4"/>
    <w:rsid w:val="00E20AA4"/>
    <w:rsid w:val="00E2257B"/>
    <w:rsid w:val="00E24707"/>
    <w:rsid w:val="00E25A14"/>
    <w:rsid w:val="00E30006"/>
    <w:rsid w:val="00E31192"/>
    <w:rsid w:val="00E32714"/>
    <w:rsid w:val="00E33D12"/>
    <w:rsid w:val="00E35FAB"/>
    <w:rsid w:val="00E4028D"/>
    <w:rsid w:val="00E42E35"/>
    <w:rsid w:val="00E4712E"/>
    <w:rsid w:val="00E5735B"/>
    <w:rsid w:val="00E62608"/>
    <w:rsid w:val="00E716D7"/>
    <w:rsid w:val="00E71BA0"/>
    <w:rsid w:val="00E77EC8"/>
    <w:rsid w:val="00E80444"/>
    <w:rsid w:val="00E81990"/>
    <w:rsid w:val="00E829D4"/>
    <w:rsid w:val="00E86493"/>
    <w:rsid w:val="00E90712"/>
    <w:rsid w:val="00E9097D"/>
    <w:rsid w:val="00E95994"/>
    <w:rsid w:val="00E97738"/>
    <w:rsid w:val="00EA1D46"/>
    <w:rsid w:val="00EA42AF"/>
    <w:rsid w:val="00EA4B89"/>
    <w:rsid w:val="00EA7BAF"/>
    <w:rsid w:val="00EB08CF"/>
    <w:rsid w:val="00EB346A"/>
    <w:rsid w:val="00EB355D"/>
    <w:rsid w:val="00EC0823"/>
    <w:rsid w:val="00EC09C5"/>
    <w:rsid w:val="00EC4D81"/>
    <w:rsid w:val="00EC569C"/>
    <w:rsid w:val="00EC739F"/>
    <w:rsid w:val="00ED3015"/>
    <w:rsid w:val="00ED4036"/>
    <w:rsid w:val="00ED4F18"/>
    <w:rsid w:val="00EE19AD"/>
    <w:rsid w:val="00EE3247"/>
    <w:rsid w:val="00EE526F"/>
    <w:rsid w:val="00EE5ACB"/>
    <w:rsid w:val="00EE6B53"/>
    <w:rsid w:val="00EF0E62"/>
    <w:rsid w:val="00EF3A5E"/>
    <w:rsid w:val="00EF4517"/>
    <w:rsid w:val="00EF4CE6"/>
    <w:rsid w:val="00EF56C2"/>
    <w:rsid w:val="00F015E6"/>
    <w:rsid w:val="00F04FA8"/>
    <w:rsid w:val="00F05230"/>
    <w:rsid w:val="00F07447"/>
    <w:rsid w:val="00F11247"/>
    <w:rsid w:val="00F14ECE"/>
    <w:rsid w:val="00F21DA0"/>
    <w:rsid w:val="00F22BA9"/>
    <w:rsid w:val="00F235B0"/>
    <w:rsid w:val="00F252D5"/>
    <w:rsid w:val="00F265F0"/>
    <w:rsid w:val="00F26A7A"/>
    <w:rsid w:val="00F3407A"/>
    <w:rsid w:val="00F35B6B"/>
    <w:rsid w:val="00F423CD"/>
    <w:rsid w:val="00F43118"/>
    <w:rsid w:val="00F45529"/>
    <w:rsid w:val="00F465DC"/>
    <w:rsid w:val="00F46E35"/>
    <w:rsid w:val="00F5006E"/>
    <w:rsid w:val="00F5247E"/>
    <w:rsid w:val="00F573AF"/>
    <w:rsid w:val="00F574E8"/>
    <w:rsid w:val="00F63B28"/>
    <w:rsid w:val="00F71BC7"/>
    <w:rsid w:val="00F8062F"/>
    <w:rsid w:val="00F80C34"/>
    <w:rsid w:val="00F929C2"/>
    <w:rsid w:val="00F95E08"/>
    <w:rsid w:val="00F96051"/>
    <w:rsid w:val="00F97957"/>
    <w:rsid w:val="00FA033E"/>
    <w:rsid w:val="00FA5F7D"/>
    <w:rsid w:val="00FC4C44"/>
    <w:rsid w:val="00FC79D7"/>
    <w:rsid w:val="00FD3B58"/>
    <w:rsid w:val="00FE07D1"/>
    <w:rsid w:val="00FE3392"/>
    <w:rsid w:val="00FE35DF"/>
    <w:rsid w:val="00FE4042"/>
    <w:rsid w:val="00FE4549"/>
    <w:rsid w:val="00FE6DC9"/>
    <w:rsid w:val="00FE76C9"/>
    <w:rsid w:val="00FF2533"/>
    <w:rsid w:val="184941FD"/>
    <w:rsid w:val="3A4E0980"/>
    <w:rsid w:val="49A46A9C"/>
    <w:rsid w:val="71241F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heme="minorBidi"/>
      <w:kern w:val="2"/>
      <w:sz w:val="21"/>
      <w:szCs w:val="22"/>
      <w:lang w:val="en-US" w:eastAsia="zh-CN" w:bidi="ar-SA"/>
    </w:rPr>
  </w:style>
  <w:style w:type="paragraph" w:styleId="2">
    <w:name w:val="heading 1"/>
    <w:basedOn w:val="1"/>
    <w:next w:val="1"/>
    <w:link w:val="2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1"/>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2"/>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3"/>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5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15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15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5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52"/>
    <w:uiPriority w:val="0"/>
    <w:pPr>
      <w:spacing w:line="360" w:lineRule="auto"/>
      <w:textAlignment w:val="baseline"/>
    </w:pPr>
    <w:rPr>
      <w:rFonts w:hAnsi="宋体" w:cs="Times New Roman"/>
      <w:sz w:val="24"/>
      <w:szCs w:val="24"/>
    </w:rPr>
  </w:style>
  <w:style w:type="paragraph" w:styleId="12">
    <w:name w:val="Balloon Text"/>
    <w:basedOn w:val="1"/>
    <w:link w:val="254"/>
    <w:semiHidden/>
    <w:unhideWhenUsed/>
    <w:uiPriority w:val="99"/>
    <w:rPr>
      <w:sz w:val="18"/>
      <w:szCs w:val="18"/>
    </w:rPr>
  </w:style>
  <w:style w:type="paragraph" w:styleId="13">
    <w:name w:val="footer"/>
    <w:basedOn w:val="1"/>
    <w:link w:val="233"/>
    <w:unhideWhenUsed/>
    <w:qFormat/>
    <w:uiPriority w:val="99"/>
    <w:pPr>
      <w:tabs>
        <w:tab w:val="center" w:pos="4153"/>
        <w:tab w:val="right" w:pos="8306"/>
      </w:tabs>
      <w:snapToGrid w:val="0"/>
      <w:jc w:val="left"/>
    </w:pPr>
    <w:rPr>
      <w:sz w:val="18"/>
      <w:szCs w:val="18"/>
    </w:rPr>
  </w:style>
  <w:style w:type="paragraph" w:styleId="14">
    <w:name w:val="header"/>
    <w:basedOn w:val="1"/>
    <w:link w:val="23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197"/>
    <w:semiHidden/>
    <w:unhideWhenUsed/>
    <w:qFormat/>
    <w:uiPriority w:val="99"/>
    <w:pPr>
      <w:widowControl/>
      <w:autoSpaceDE w:val="0"/>
      <w:autoSpaceDN w:val="0"/>
      <w:ind w:left="403" w:leftChars="200" w:hanging="198" w:hangingChars="200"/>
    </w:pPr>
    <w:rPr>
      <w:rFonts w:hAnsi="宋体"/>
      <w:sz w:val="15"/>
      <w:szCs w:val="18"/>
    </w:rPr>
  </w:style>
  <w:style w:type="paragraph" w:styleId="16">
    <w:name w:val="Normal (Web)"/>
    <w:basedOn w:val="1"/>
    <w:semiHidden/>
    <w:unhideWhenUsed/>
    <w:uiPriority w:val="99"/>
    <w:pPr>
      <w:widowControl/>
      <w:spacing w:before="100" w:beforeAutospacing="1" w:after="100" w:afterAutospacing="1"/>
      <w:jc w:val="left"/>
    </w:pPr>
    <w:rPr>
      <w:rFonts w:hAnsi="宋体" w:cs="宋体"/>
      <w:kern w:val="0"/>
      <w:sz w:val="24"/>
      <w:szCs w:val="24"/>
    </w:rPr>
  </w:style>
  <w:style w:type="table" w:styleId="18">
    <w:name w:val="Table Grid"/>
    <w:basedOn w:val="17"/>
    <w:uiPriority w:val="0"/>
    <w:pPr>
      <w:numPr>
        <w:numId w:val="2"/>
      </w:numPr>
      <w:tabs>
        <w:tab w:val="left" w:pos="850"/>
      </w:tabs>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Emphasis"/>
    <w:basedOn w:val="19"/>
    <w:qFormat/>
    <w:uiPriority w:val="20"/>
    <w:rPr>
      <w:i/>
      <w:iCs/>
    </w:rPr>
  </w:style>
  <w:style w:type="character" w:styleId="21">
    <w:name w:val="Hyperlink"/>
    <w:basedOn w:val="19"/>
    <w:unhideWhenUsed/>
    <w:uiPriority w:val="99"/>
    <w:rPr>
      <w:color w:val="0563C1" w:themeColor="hyperlink"/>
      <w:u w:val="single"/>
    </w:rPr>
  </w:style>
  <w:style w:type="character" w:styleId="22">
    <w:name w:val="footnote reference"/>
    <w:basedOn w:val="19"/>
    <w:semiHidden/>
    <w:unhideWhenUsed/>
    <w:uiPriority w:val="99"/>
    <w:rPr>
      <w:rFonts w:ascii="宋体" w:hAnsi="宋体" w:eastAsia="宋体"/>
      <w:sz w:val="18"/>
      <w:vertAlign w:val="superscript"/>
    </w:rPr>
  </w:style>
  <w:style w:type="paragraph" w:customStyle="1" w:styleId="23">
    <w:name w:val="标准文件_段"/>
    <w:link w:val="24"/>
    <w:qFormat/>
    <w:uiPriority w:val="0"/>
    <w:pPr>
      <w:ind w:firstLine="198" w:firstLineChars="200"/>
      <w:jc w:val="both"/>
    </w:pPr>
    <w:rPr>
      <w:rFonts w:ascii="宋体" w:hAnsi="Times New Roman" w:eastAsia="宋体" w:cstheme="minorBidi"/>
      <w:sz w:val="21"/>
      <w:lang w:val="en-US" w:eastAsia="zh-CN" w:bidi="ar-SA"/>
    </w:rPr>
  </w:style>
  <w:style w:type="character" w:customStyle="1" w:styleId="24">
    <w:name w:val="标准文件_段 字符"/>
    <w:basedOn w:val="19"/>
    <w:link w:val="23"/>
    <w:qFormat/>
    <w:uiPriority w:val="0"/>
    <w:rPr>
      <w:rFonts w:ascii="宋体" w:hAnsi="Times New Roman" w:eastAsia="宋体"/>
      <w:sz w:val="21"/>
    </w:rPr>
  </w:style>
  <w:style w:type="paragraph" w:customStyle="1" w:styleId="25">
    <w:name w:val="标准标志"/>
    <w:next w:val="1"/>
    <w:link w:val="26"/>
    <w:qFormat/>
    <w:uiPriority w:val="0"/>
    <w:pPr>
      <w:framePr w:w="2546" w:h="1134" w:hRule="exact" w:hSpace="181" w:wrap="around" w:vAnchor="margin" w:hAnchor="margin" w:x="6520" w:y="420" w:anchorLock="1"/>
      <w:shd w:val="clear" w:color="auto" w:fill="FFFFFF"/>
      <w:spacing w:line="14" w:lineRule="atLeast"/>
      <w:jc w:val="right"/>
    </w:pPr>
    <w:rPr>
      <w:rFonts w:ascii="Times New Roman" w:hAnsi="Times New Roman" w:eastAsia="宋体" w:cs="Times New Roman"/>
      <w:b/>
      <w:w w:val="170"/>
      <w:sz w:val="96"/>
      <w:szCs w:val="22"/>
      <w:lang w:val="en-US" w:eastAsia="zh-CN" w:bidi="ar-SA"/>
    </w:rPr>
  </w:style>
  <w:style w:type="character" w:customStyle="1" w:styleId="26">
    <w:name w:val="标准标志 字符"/>
    <w:basedOn w:val="19"/>
    <w:link w:val="25"/>
    <w:uiPriority w:val="0"/>
    <w:rPr>
      <w:rFonts w:ascii="Times New Roman" w:hAnsi="Times New Roman" w:eastAsia="宋体" w:cs="Times New Roman"/>
      <w:b/>
      <w:w w:val="170"/>
      <w:kern w:val="0"/>
      <w:sz w:val="96"/>
      <w:shd w:val="clear" w:color="auto" w:fill="FFFFFF"/>
    </w:rPr>
  </w:style>
  <w:style w:type="paragraph" w:customStyle="1" w:styleId="27">
    <w:name w:val="标准标志2"/>
    <w:next w:val="1"/>
    <w:link w:val="28"/>
    <w:qFormat/>
    <w:uiPriority w:val="0"/>
    <w:pPr>
      <w:framePr w:wrap="around" w:vAnchor="margin" w:hAnchor="margin" w:x="5613" w:y="397" w:anchorLock="1"/>
      <w:shd w:val="clear" w:color="auto" w:fill="FFFFFF"/>
      <w:spacing w:line="14" w:lineRule="atLeast"/>
      <w:jc w:val="right"/>
    </w:pPr>
    <w:rPr>
      <w:rFonts w:ascii="Times New Roman" w:hAnsi="Times New Roman" w:eastAsia="宋体" w:cs="Times New Roman"/>
      <w:b/>
      <w:w w:val="130"/>
      <w:sz w:val="96"/>
      <w:szCs w:val="22"/>
      <w:lang w:val="en-US" w:eastAsia="zh-CN" w:bidi="ar-SA"/>
    </w:rPr>
  </w:style>
  <w:style w:type="character" w:customStyle="1" w:styleId="28">
    <w:name w:val="标准标志2 字符"/>
    <w:basedOn w:val="19"/>
    <w:link w:val="27"/>
    <w:qFormat/>
    <w:uiPriority w:val="0"/>
    <w:rPr>
      <w:rFonts w:ascii="Times New Roman" w:hAnsi="Times New Roman" w:eastAsia="宋体" w:cs="Times New Roman"/>
      <w:b/>
      <w:w w:val="130"/>
      <w:kern w:val="0"/>
      <w:sz w:val="96"/>
      <w:shd w:val="clear" w:color="auto" w:fill="FFFFFF"/>
    </w:rPr>
  </w:style>
  <w:style w:type="paragraph" w:customStyle="1" w:styleId="29">
    <w:name w:val="标准称谓"/>
    <w:next w:val="1"/>
    <w:link w:val="30"/>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hAnsi="Times New Roman" w:eastAsia="宋体" w:cs="Times New Roman"/>
      <w:b/>
      <w:w w:val="148"/>
      <w:sz w:val="48"/>
      <w:szCs w:val="22"/>
      <w:lang w:val="en-US" w:eastAsia="zh-CN" w:bidi="ar-SA"/>
    </w:rPr>
  </w:style>
  <w:style w:type="character" w:customStyle="1" w:styleId="30">
    <w:name w:val="标准称谓 字符"/>
    <w:basedOn w:val="19"/>
    <w:link w:val="29"/>
    <w:uiPriority w:val="0"/>
    <w:rPr>
      <w:rFonts w:ascii="宋体" w:hAnsi="Times New Roman" w:eastAsia="宋体" w:cs="Times New Roman"/>
      <w:b/>
      <w:w w:val="148"/>
      <w:kern w:val="0"/>
      <w:sz w:val="48"/>
    </w:rPr>
  </w:style>
  <w:style w:type="paragraph" w:customStyle="1" w:styleId="31">
    <w:name w:val="标准称谓2"/>
    <w:next w:val="1"/>
    <w:link w:val="32"/>
    <w:qFormat/>
    <w:uiPriority w:val="0"/>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hAnsi="Times New Roman" w:eastAsia="黑体" w:cs="Times New Roman"/>
      <w:spacing w:val="-39"/>
      <w:kern w:val="2"/>
      <w:sz w:val="72"/>
      <w:szCs w:val="72"/>
      <w:lang w:val="en-US" w:eastAsia="zh-CN" w:bidi="ar-SA"/>
    </w:rPr>
  </w:style>
  <w:style w:type="character" w:customStyle="1" w:styleId="32">
    <w:name w:val="标准称谓2 字符"/>
    <w:basedOn w:val="19"/>
    <w:link w:val="31"/>
    <w:qFormat/>
    <w:uiPriority w:val="0"/>
    <w:rPr>
      <w:rFonts w:ascii="Times New Roman" w:hAnsi="Times New Roman" w:eastAsia="黑体" w:cs="Times New Roman"/>
      <w:spacing w:val="-39"/>
      <w:sz w:val="72"/>
      <w:szCs w:val="72"/>
    </w:rPr>
  </w:style>
  <w:style w:type="paragraph" w:customStyle="1" w:styleId="33">
    <w:name w:val="标准称谓3"/>
    <w:next w:val="1"/>
    <w:link w:val="34"/>
    <w:qFormat/>
    <w:uiPriority w:val="0"/>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hAnsi="Times New Roman" w:eastAsia="黑体" w:cs="Times New Roman"/>
      <w:sz w:val="48"/>
      <w:lang w:val="en-US" w:eastAsia="zh-CN" w:bidi="ar-SA"/>
    </w:rPr>
  </w:style>
  <w:style w:type="character" w:customStyle="1" w:styleId="34">
    <w:name w:val="标准称谓3 字符"/>
    <w:basedOn w:val="19"/>
    <w:link w:val="33"/>
    <w:qFormat/>
    <w:uiPriority w:val="0"/>
    <w:rPr>
      <w:rFonts w:ascii="黑体" w:hAnsi="Times New Roman" w:eastAsia="黑体" w:cs="Times New Roman"/>
      <w:sz w:val="48"/>
    </w:rPr>
  </w:style>
  <w:style w:type="paragraph" w:customStyle="1" w:styleId="35">
    <w:name w:val="标准书脚_奇数页"/>
    <w:link w:val="36"/>
    <w:uiPriority w:val="0"/>
    <w:pPr>
      <w:ind w:right="227"/>
      <w:jc w:val="right"/>
    </w:pPr>
    <w:rPr>
      <w:rFonts w:ascii="宋体" w:hAnsi="Times New Roman" w:eastAsia="宋体" w:cstheme="minorBidi"/>
      <w:sz w:val="18"/>
      <w:lang w:val="en-US" w:eastAsia="zh-CN" w:bidi="ar-SA"/>
    </w:rPr>
  </w:style>
  <w:style w:type="character" w:customStyle="1" w:styleId="36">
    <w:name w:val="标准书脚_奇数页 字符"/>
    <w:basedOn w:val="19"/>
    <w:link w:val="35"/>
    <w:qFormat/>
    <w:uiPriority w:val="0"/>
    <w:rPr>
      <w:rFonts w:ascii="宋体" w:hAnsi="Times New Roman" w:eastAsia="宋体"/>
      <w:sz w:val="18"/>
    </w:rPr>
  </w:style>
  <w:style w:type="paragraph" w:customStyle="1" w:styleId="37">
    <w:name w:val="标准书眉_奇数页"/>
    <w:next w:val="1"/>
    <w:link w:val="38"/>
    <w:qFormat/>
    <w:uiPriority w:val="0"/>
    <w:pPr>
      <w:tabs>
        <w:tab w:val="center" w:pos="4153"/>
        <w:tab w:val="right" w:pos="8306"/>
      </w:tabs>
      <w:spacing w:after="120"/>
      <w:jc w:val="right"/>
    </w:pPr>
    <w:rPr>
      <w:rFonts w:ascii="黑体" w:hAnsi="Times New Roman" w:eastAsia="黑体" w:cstheme="minorBidi"/>
      <w:sz w:val="21"/>
      <w:lang w:val="en-US" w:eastAsia="zh-CN" w:bidi="ar-SA"/>
    </w:rPr>
  </w:style>
  <w:style w:type="character" w:customStyle="1" w:styleId="38">
    <w:name w:val="标准书眉_奇数页 字符"/>
    <w:basedOn w:val="19"/>
    <w:link w:val="37"/>
    <w:qFormat/>
    <w:uiPriority w:val="0"/>
    <w:rPr>
      <w:rFonts w:ascii="黑体" w:hAnsi="Times New Roman" w:eastAsia="黑体"/>
      <w:sz w:val="21"/>
    </w:rPr>
  </w:style>
  <w:style w:type="paragraph" w:customStyle="1" w:styleId="39">
    <w:name w:val="标准书眉_偶数页"/>
    <w:next w:val="1"/>
    <w:link w:val="40"/>
    <w:qFormat/>
    <w:uiPriority w:val="0"/>
    <w:pPr>
      <w:spacing w:after="120"/>
    </w:pPr>
    <w:rPr>
      <w:rFonts w:ascii="黑体" w:hAnsi="Times New Roman" w:eastAsia="黑体" w:cstheme="minorBidi"/>
      <w:sz w:val="21"/>
      <w:szCs w:val="22"/>
      <w:lang w:val="en-US" w:eastAsia="zh-CN" w:bidi="ar-SA"/>
    </w:rPr>
  </w:style>
  <w:style w:type="character" w:customStyle="1" w:styleId="40">
    <w:name w:val="标准书眉_偶数页 字符"/>
    <w:basedOn w:val="19"/>
    <w:link w:val="39"/>
    <w:uiPriority w:val="0"/>
    <w:rPr>
      <w:rFonts w:ascii="黑体" w:hAnsi="Times New Roman" w:eastAsia="黑体"/>
      <w:kern w:val="0"/>
    </w:rPr>
  </w:style>
  <w:style w:type="paragraph" w:customStyle="1" w:styleId="41">
    <w:name w:val="标准文件_参考文献标题"/>
    <w:basedOn w:val="1"/>
    <w:next w:val="1"/>
    <w:link w:val="42"/>
    <w:uiPriority w:val="0"/>
    <w:pPr>
      <w:widowControl/>
      <w:spacing w:beforeLines="40" w:afterLines="50"/>
      <w:jc w:val="center"/>
      <w:outlineLvl w:val="0"/>
    </w:pPr>
    <w:rPr>
      <w:rFonts w:ascii="黑体" w:eastAsia="黑体"/>
      <w:kern w:val="0"/>
    </w:rPr>
  </w:style>
  <w:style w:type="character" w:customStyle="1" w:styleId="42">
    <w:name w:val="标准文件_参考文献标题 字符"/>
    <w:basedOn w:val="19"/>
    <w:link w:val="41"/>
    <w:qFormat/>
    <w:uiPriority w:val="0"/>
    <w:rPr>
      <w:rFonts w:ascii="黑体" w:hAnsi="Times New Roman" w:eastAsia="黑体"/>
      <w:kern w:val="0"/>
    </w:rPr>
  </w:style>
  <w:style w:type="paragraph" w:customStyle="1" w:styleId="43">
    <w:name w:val="封面标准顶部线"/>
    <w:link w:val="44"/>
    <w:qFormat/>
    <w:uiPriority w:val="0"/>
    <w:pPr>
      <w:framePr w:w="9672" w:hSpace="181" w:wrap="around" w:vAnchor="page" w:hAnchor="page" w:x="1389" w:y="4241"/>
      <w:spacing w:line="14" w:lineRule="atLeast"/>
    </w:pPr>
    <w:rPr>
      <w:rFonts w:ascii="宋体" w:hAnsi="Times New Roman" w:eastAsia="宋体" w:cs="Times New Roman"/>
      <w:sz w:val="21"/>
      <w:lang w:val="en-US" w:eastAsia="zh-CN" w:bidi="ar-SA"/>
    </w:rPr>
  </w:style>
  <w:style w:type="character" w:customStyle="1" w:styleId="44">
    <w:name w:val="封面标准顶部线 字符"/>
    <w:basedOn w:val="19"/>
    <w:link w:val="43"/>
    <w:qFormat/>
    <w:uiPriority w:val="0"/>
    <w:rPr>
      <w:rFonts w:ascii="宋体" w:hAnsi="Times New Roman" w:eastAsia="宋体" w:cs="Times New Roman"/>
      <w:sz w:val="21"/>
    </w:rPr>
  </w:style>
  <w:style w:type="paragraph" w:customStyle="1" w:styleId="45">
    <w:name w:val="发布部门"/>
    <w:next w:val="23"/>
    <w:link w:val="46"/>
    <w:qFormat/>
    <w:uiPriority w:val="0"/>
    <w:pPr>
      <w:framePr w:w="7937" w:h="1134" w:hRule="exact" w:hSpace="125" w:vSpace="181" w:wrap="around" w:vAnchor="page" w:hAnchor="page" w:x="2149" w:y="14627" w:anchorLock="1"/>
      <w:spacing w:before="100"/>
      <w:jc w:val="center"/>
    </w:pPr>
    <w:rPr>
      <w:rFonts w:ascii="宋体" w:hAnsi="Times New Roman" w:eastAsia="宋体" w:cs="Times New Roman"/>
      <w:spacing w:val="20"/>
      <w:w w:val="135"/>
      <w:sz w:val="28"/>
      <w:szCs w:val="22"/>
      <w:lang w:val="en-US" w:eastAsia="zh-CN" w:bidi="ar-SA"/>
    </w:rPr>
  </w:style>
  <w:style w:type="character" w:customStyle="1" w:styleId="46">
    <w:name w:val="发布部门 字符"/>
    <w:basedOn w:val="19"/>
    <w:link w:val="45"/>
    <w:qFormat/>
    <w:uiPriority w:val="0"/>
    <w:rPr>
      <w:rFonts w:ascii="宋体" w:hAnsi="Times New Roman" w:eastAsia="宋体" w:cs="Times New Roman"/>
      <w:spacing w:val="20"/>
      <w:w w:val="135"/>
      <w:kern w:val="0"/>
      <w:sz w:val="28"/>
    </w:rPr>
  </w:style>
  <w:style w:type="paragraph" w:customStyle="1" w:styleId="47">
    <w:name w:val="发布日期"/>
    <w:link w:val="48"/>
    <w:uiPriority w:val="0"/>
    <w:pPr>
      <w:framePr w:w="3997" w:h="471" w:hRule="exact" w:hSpace="181" w:vSpace="181" w:wrap="around" w:vAnchor="margin" w:hAnchor="page" w:y="14077" w:anchorLock="1"/>
      <w:spacing w:line="360" w:lineRule="exact"/>
    </w:pPr>
    <w:rPr>
      <w:rFonts w:ascii="黑体" w:hAnsi="Times New Roman" w:eastAsia="黑体" w:cs="Times New Roman"/>
      <w:sz w:val="28"/>
      <w:szCs w:val="22"/>
      <w:lang w:val="en-US" w:eastAsia="zh-CN" w:bidi="ar-SA"/>
    </w:rPr>
  </w:style>
  <w:style w:type="character" w:customStyle="1" w:styleId="48">
    <w:name w:val="发布日期 字符"/>
    <w:basedOn w:val="19"/>
    <w:link w:val="47"/>
    <w:uiPriority w:val="0"/>
    <w:rPr>
      <w:rFonts w:ascii="黑体" w:hAnsi="Times New Roman" w:eastAsia="黑体" w:cs="Times New Roman"/>
      <w:kern w:val="0"/>
      <w:sz w:val="28"/>
    </w:rPr>
  </w:style>
  <w:style w:type="paragraph" w:customStyle="1" w:styleId="49">
    <w:name w:val="实施日期"/>
    <w:basedOn w:val="47"/>
    <w:link w:val="50"/>
    <w:uiPriority w:val="0"/>
    <w:pPr>
      <w:framePr w:hSpace="0" w:wrap="around" w:vAnchor="page" w:hAnchor="text" w:x="7087" w:y="14174"/>
      <w:jc w:val="right"/>
    </w:pPr>
  </w:style>
  <w:style w:type="character" w:customStyle="1" w:styleId="50">
    <w:name w:val="实施日期 字符"/>
    <w:basedOn w:val="19"/>
    <w:link w:val="49"/>
    <w:qFormat/>
    <w:uiPriority w:val="0"/>
    <w:rPr>
      <w:rFonts w:ascii="黑体" w:hAnsi="Times New Roman" w:eastAsia="黑体" w:cs="Times New Roman"/>
      <w:kern w:val="0"/>
      <w:sz w:val="28"/>
    </w:rPr>
  </w:style>
  <w:style w:type="paragraph" w:customStyle="1" w:styleId="51">
    <w:name w:val="封面日期"/>
    <w:link w:val="52"/>
    <w:qFormat/>
    <w:uiPriority w:val="0"/>
    <w:pPr>
      <w:framePr w:w="9672" w:vSpace="181" w:wrap="around" w:vAnchor="page" w:hAnchor="page" w:x="1418" w:y="14174" w:anchorLock="1"/>
      <w:spacing w:line="360" w:lineRule="exact"/>
    </w:pPr>
    <w:rPr>
      <w:rFonts w:ascii="黑体" w:hAnsi="Times New Roman" w:eastAsia="黑体" w:cs="Times New Roman"/>
      <w:sz w:val="28"/>
      <w:lang w:val="en-US" w:eastAsia="zh-CN" w:bidi="ar-SA"/>
    </w:rPr>
  </w:style>
  <w:style w:type="character" w:customStyle="1" w:styleId="52">
    <w:name w:val="封面日期 字符"/>
    <w:basedOn w:val="19"/>
    <w:link w:val="51"/>
    <w:qFormat/>
    <w:uiPriority w:val="0"/>
    <w:rPr>
      <w:rFonts w:ascii="黑体" w:hAnsi="Times New Roman" w:eastAsia="黑体" w:cs="Times New Roman"/>
      <w:sz w:val="28"/>
    </w:rPr>
  </w:style>
  <w:style w:type="paragraph" w:customStyle="1" w:styleId="53">
    <w:name w:val="封面标准代替信息"/>
    <w:link w:val="54"/>
    <w:uiPriority w:val="0"/>
    <w:pPr>
      <w:framePr w:w="9354" w:h="624" w:hRule="exact" w:hSpace="181" w:vSpace="181" w:wrap="around" w:vAnchor="page" w:hAnchor="page" w:x="1418" w:y="3283"/>
      <w:spacing w:before="57" w:line="280" w:lineRule="exact"/>
      <w:jc w:val="right"/>
    </w:pPr>
    <w:rPr>
      <w:rFonts w:ascii="黑体" w:hAnsi="Times New Roman" w:eastAsia="黑体" w:cs="Times New Roman"/>
      <w:sz w:val="21"/>
      <w:lang w:val="en-US" w:eastAsia="zh-CN" w:bidi="ar-SA"/>
    </w:rPr>
  </w:style>
  <w:style w:type="character" w:customStyle="1" w:styleId="54">
    <w:name w:val="封面标准代替信息 字符"/>
    <w:basedOn w:val="19"/>
    <w:link w:val="53"/>
    <w:uiPriority w:val="0"/>
    <w:rPr>
      <w:rFonts w:ascii="黑体" w:hAnsi="Times New Roman" w:eastAsia="黑体" w:cs="Times New Roman"/>
      <w:sz w:val="21"/>
    </w:rPr>
  </w:style>
  <w:style w:type="paragraph" w:customStyle="1" w:styleId="55">
    <w:name w:val="封面标准号2"/>
    <w:link w:val="56"/>
    <w:uiPriority w:val="0"/>
    <w:pPr>
      <w:framePr w:w="9354" w:h="624" w:hRule="exact" w:hSpace="181" w:vSpace="181" w:wrap="around" w:vAnchor="page" w:hAnchor="page" w:x="1418" w:y="3283"/>
      <w:spacing w:line="280" w:lineRule="exact"/>
      <w:jc w:val="right"/>
    </w:pPr>
    <w:rPr>
      <w:rFonts w:ascii="黑体" w:hAnsi="Times New Roman" w:eastAsia="黑体" w:cs="Times New Roman"/>
      <w:sz w:val="28"/>
      <w:lang w:val="en-US" w:eastAsia="zh-CN" w:bidi="ar-SA"/>
    </w:rPr>
  </w:style>
  <w:style w:type="character" w:customStyle="1" w:styleId="56">
    <w:name w:val="封面标准号2 字符"/>
    <w:basedOn w:val="19"/>
    <w:link w:val="55"/>
    <w:qFormat/>
    <w:uiPriority w:val="0"/>
    <w:rPr>
      <w:rFonts w:ascii="黑体" w:hAnsi="Times New Roman" w:eastAsia="黑体" w:cs="Times New Roman"/>
      <w:sz w:val="28"/>
    </w:rPr>
  </w:style>
  <w:style w:type="paragraph" w:customStyle="1" w:styleId="57">
    <w:name w:val="封面标准名称"/>
    <w:link w:val="58"/>
    <w:uiPriority w:val="0"/>
    <w:pPr>
      <w:framePr w:w="9638" w:h="6973" w:hRule="exact" w:wrap="around" w:vAnchor="page" w:hAnchor="page" w:x="1418" w:y="6407"/>
      <w:spacing w:line="700" w:lineRule="exact"/>
      <w:jc w:val="center"/>
    </w:pPr>
    <w:rPr>
      <w:rFonts w:ascii="黑体" w:hAnsi="Times New Roman" w:eastAsia="黑体" w:cs="Times New Roman"/>
      <w:sz w:val="52"/>
      <w:lang w:val="en-US" w:eastAsia="zh-CN" w:bidi="ar-SA"/>
    </w:rPr>
  </w:style>
  <w:style w:type="character" w:customStyle="1" w:styleId="58">
    <w:name w:val="封面标准名称 字符"/>
    <w:basedOn w:val="19"/>
    <w:link w:val="57"/>
    <w:qFormat/>
    <w:uiPriority w:val="0"/>
    <w:rPr>
      <w:rFonts w:ascii="黑体" w:hAnsi="Times New Roman" w:eastAsia="黑体" w:cs="Times New Roman"/>
      <w:sz w:val="52"/>
    </w:rPr>
  </w:style>
  <w:style w:type="paragraph" w:customStyle="1" w:styleId="59">
    <w:name w:val="封面标准英文名称"/>
    <w:basedOn w:val="57"/>
    <w:link w:val="60"/>
    <w:uiPriority w:val="0"/>
    <w:pPr>
      <w:framePr w:wrap="around"/>
      <w:widowControl w:val="0"/>
      <w:spacing w:before="410" w:line="360" w:lineRule="exact"/>
      <w:textAlignment w:val="bottom"/>
    </w:pPr>
    <w:rPr>
      <w:rFonts w:ascii="Times New Roman"/>
      <w:sz w:val="28"/>
    </w:rPr>
  </w:style>
  <w:style w:type="character" w:customStyle="1" w:styleId="60">
    <w:name w:val="封面标准英文名称 字符"/>
    <w:basedOn w:val="19"/>
    <w:link w:val="59"/>
    <w:uiPriority w:val="0"/>
    <w:rPr>
      <w:rFonts w:ascii="Times New Roman" w:hAnsi="Times New Roman" w:eastAsia="黑体" w:cs="Times New Roman"/>
      <w:sz w:val="28"/>
    </w:rPr>
  </w:style>
  <w:style w:type="paragraph" w:customStyle="1" w:styleId="61">
    <w:name w:val="封面一致性程度标识"/>
    <w:basedOn w:val="59"/>
    <w:link w:val="62"/>
    <w:qFormat/>
    <w:uiPriority w:val="0"/>
    <w:pPr>
      <w:framePr w:wrap="around"/>
      <w:spacing w:before="760"/>
    </w:pPr>
  </w:style>
  <w:style w:type="character" w:customStyle="1" w:styleId="62">
    <w:name w:val="封面一致性程度标识 字符"/>
    <w:basedOn w:val="19"/>
    <w:link w:val="61"/>
    <w:uiPriority w:val="0"/>
    <w:rPr>
      <w:rFonts w:ascii="Times New Roman" w:hAnsi="Times New Roman" w:eastAsia="黑体" w:cs="Times New Roman"/>
      <w:sz w:val="28"/>
    </w:rPr>
  </w:style>
  <w:style w:type="paragraph" w:customStyle="1" w:styleId="63">
    <w:name w:val="封面标准文稿类别"/>
    <w:basedOn w:val="61"/>
    <w:link w:val="64"/>
    <w:qFormat/>
    <w:uiPriority w:val="0"/>
    <w:pPr>
      <w:framePr w:wrap="around"/>
      <w:spacing w:before="440" w:after="160"/>
    </w:pPr>
    <w:rPr>
      <w:rFonts w:ascii="黑体" w:hAnsi="黑体"/>
      <w:sz w:val="24"/>
    </w:rPr>
  </w:style>
  <w:style w:type="character" w:customStyle="1" w:styleId="64">
    <w:name w:val="封面标准文稿类别 字符"/>
    <w:basedOn w:val="19"/>
    <w:link w:val="63"/>
    <w:qFormat/>
    <w:uiPriority w:val="0"/>
    <w:rPr>
      <w:rFonts w:ascii="黑体" w:hAnsi="黑体" w:eastAsia="黑体" w:cs="Times New Roman"/>
      <w:sz w:val="24"/>
    </w:rPr>
  </w:style>
  <w:style w:type="paragraph" w:customStyle="1" w:styleId="65">
    <w:name w:val="封面标准文稿编辑信息"/>
    <w:basedOn w:val="63"/>
    <w:link w:val="66"/>
    <w:qFormat/>
    <w:uiPriority w:val="0"/>
    <w:pPr>
      <w:framePr w:wrap="around"/>
      <w:spacing w:before="180" w:after="0" w:line="240" w:lineRule="atLeast"/>
    </w:pPr>
    <w:rPr>
      <w:rFonts w:ascii="宋体" w:hAnsi="宋体" w:eastAsia="宋体"/>
      <w:sz w:val="21"/>
    </w:rPr>
  </w:style>
  <w:style w:type="character" w:customStyle="1" w:styleId="66">
    <w:name w:val="封面标准文稿编辑信息 字符"/>
    <w:basedOn w:val="19"/>
    <w:link w:val="65"/>
    <w:qFormat/>
    <w:uiPriority w:val="0"/>
    <w:rPr>
      <w:rFonts w:ascii="宋体" w:hAnsi="宋体" w:eastAsia="宋体" w:cs="Times New Roman"/>
      <w:sz w:val="21"/>
    </w:rPr>
  </w:style>
  <w:style w:type="paragraph" w:customStyle="1" w:styleId="67">
    <w:name w:val="封面标准文稿附件"/>
    <w:basedOn w:val="63"/>
    <w:link w:val="68"/>
    <w:qFormat/>
    <w:uiPriority w:val="0"/>
    <w:pPr>
      <w:framePr w:wrap="around"/>
      <w:spacing w:beforeLines="300" w:afterLines="30" w:line="240" w:lineRule="auto"/>
    </w:pPr>
    <w:rPr>
      <w:rFonts w:ascii="Times New Roman" w:hAnsi="Times New Roman"/>
      <w:b/>
      <w:sz w:val="21"/>
    </w:rPr>
  </w:style>
  <w:style w:type="character" w:customStyle="1" w:styleId="68">
    <w:name w:val="封面标准文稿附件 字符"/>
    <w:basedOn w:val="19"/>
    <w:link w:val="67"/>
    <w:qFormat/>
    <w:uiPriority w:val="0"/>
    <w:rPr>
      <w:rFonts w:ascii="Times New Roman" w:hAnsi="Times New Roman" w:eastAsia="黑体" w:cs="Times New Roman"/>
      <w:b/>
      <w:sz w:val="21"/>
    </w:rPr>
  </w:style>
  <w:style w:type="paragraph" w:customStyle="1" w:styleId="69">
    <w:name w:val="其他发布部门"/>
    <w:basedOn w:val="45"/>
    <w:link w:val="70"/>
    <w:qFormat/>
    <w:uiPriority w:val="0"/>
    <w:pPr>
      <w:framePr w:wrap="around" w:y="15308"/>
      <w:spacing w:line="14" w:lineRule="atLeast"/>
    </w:pPr>
    <w:rPr>
      <w:rFonts w:ascii="黑体" w:hAnsi="黑体" w:eastAsia="黑体"/>
    </w:rPr>
  </w:style>
  <w:style w:type="character" w:customStyle="1" w:styleId="70">
    <w:name w:val="其他发布部门 字符"/>
    <w:basedOn w:val="19"/>
    <w:link w:val="69"/>
    <w:qFormat/>
    <w:uiPriority w:val="0"/>
    <w:rPr>
      <w:rFonts w:ascii="黑体" w:hAnsi="黑体" w:eastAsia="黑体" w:cs="Times New Roman"/>
      <w:spacing w:val="20"/>
      <w:w w:val="135"/>
      <w:kern w:val="0"/>
      <w:sz w:val="28"/>
    </w:rPr>
  </w:style>
  <w:style w:type="paragraph" w:customStyle="1" w:styleId="71">
    <w:name w:val="其他发布部门2"/>
    <w:basedOn w:val="45"/>
    <w:link w:val="72"/>
    <w:qFormat/>
    <w:uiPriority w:val="0"/>
    <w:pPr>
      <w:framePr w:w="7432" w:h="584" w:hRule="exact" w:hSpace="181" w:wrap="around" w:vAnchor="margin" w:hAnchor="margin" w:xAlign="center" w:y="15024"/>
      <w:spacing w:before="0" w:line="14" w:lineRule="atLeast"/>
    </w:pPr>
    <w:rPr>
      <w:rFonts w:ascii="黑体" w:hAnsi="黑体" w:eastAsia="黑体"/>
      <w:spacing w:val="0"/>
      <w:w w:val="100"/>
      <w:szCs w:val="20"/>
    </w:rPr>
  </w:style>
  <w:style w:type="character" w:customStyle="1" w:styleId="72">
    <w:name w:val="其他发布部门2 字符"/>
    <w:basedOn w:val="19"/>
    <w:link w:val="71"/>
    <w:qFormat/>
    <w:uiPriority w:val="0"/>
    <w:rPr>
      <w:rFonts w:ascii="黑体" w:hAnsi="黑体" w:eastAsia="黑体" w:cs="Times New Roman"/>
      <w:sz w:val="28"/>
    </w:rPr>
  </w:style>
  <w:style w:type="paragraph" w:customStyle="1" w:styleId="73">
    <w:name w:val="其他发布部门3"/>
    <w:link w:val="74"/>
    <w:qFormat/>
    <w:uiPriority w:val="0"/>
    <w:pPr>
      <w:framePr w:w="9247" w:h="1259" w:hRule="exact" w:hSpace="181" w:vSpace="181" w:wrap="around" w:vAnchor="margin" w:hAnchor="margin" w:xAlign="center" w:y="14542"/>
      <w:spacing w:line="340" w:lineRule="exact"/>
      <w:jc w:val="center"/>
    </w:pPr>
    <w:rPr>
      <w:rFonts w:ascii="黑体" w:hAnsi="Times New Roman" w:eastAsia="黑体" w:cs="Times New Roman"/>
      <w:kern w:val="2"/>
      <w:sz w:val="28"/>
      <w:szCs w:val="22"/>
      <w:lang w:val="en-US" w:eastAsia="zh-CN" w:bidi="ar-SA"/>
    </w:rPr>
  </w:style>
  <w:style w:type="character" w:customStyle="1" w:styleId="74">
    <w:name w:val="其他发布部门3 字符"/>
    <w:basedOn w:val="19"/>
    <w:link w:val="73"/>
    <w:qFormat/>
    <w:uiPriority w:val="0"/>
    <w:rPr>
      <w:rFonts w:ascii="黑体" w:hAnsi="Times New Roman" w:eastAsia="黑体" w:cs="Times New Roman"/>
      <w:sz w:val="28"/>
    </w:rPr>
  </w:style>
  <w:style w:type="paragraph" w:customStyle="1" w:styleId="75">
    <w:name w:val="其他发布日期"/>
    <w:basedOn w:val="47"/>
    <w:link w:val="76"/>
    <w:qFormat/>
    <w:uiPriority w:val="0"/>
    <w:pPr>
      <w:framePr w:hSpace="0" w:wrap="around" w:vAnchor="page" w:hAnchor="text" w:x="1418" w:y="14174"/>
    </w:pPr>
  </w:style>
  <w:style w:type="character" w:customStyle="1" w:styleId="76">
    <w:name w:val="其他发布日期 字符"/>
    <w:basedOn w:val="19"/>
    <w:link w:val="75"/>
    <w:qFormat/>
    <w:uiPriority w:val="0"/>
    <w:rPr>
      <w:rFonts w:ascii="黑体" w:hAnsi="Times New Roman" w:eastAsia="黑体" w:cs="Times New Roman"/>
      <w:kern w:val="0"/>
      <w:sz w:val="28"/>
    </w:rPr>
  </w:style>
  <w:style w:type="paragraph" w:customStyle="1" w:styleId="77">
    <w:name w:val="其他实施日期"/>
    <w:basedOn w:val="49"/>
    <w:link w:val="78"/>
    <w:qFormat/>
    <w:uiPriority w:val="0"/>
    <w:pPr>
      <w:framePr w:wrap="around"/>
    </w:pPr>
  </w:style>
  <w:style w:type="character" w:customStyle="1" w:styleId="78">
    <w:name w:val="其他实施日期 字符"/>
    <w:basedOn w:val="19"/>
    <w:link w:val="77"/>
    <w:qFormat/>
    <w:uiPriority w:val="0"/>
    <w:rPr>
      <w:rFonts w:ascii="黑体" w:hAnsi="Times New Roman" w:eastAsia="黑体" w:cs="Times New Roman"/>
      <w:kern w:val="0"/>
      <w:sz w:val="28"/>
    </w:rPr>
  </w:style>
  <w:style w:type="paragraph" w:customStyle="1" w:styleId="79">
    <w:name w:val="文献分类号"/>
    <w:link w:val="80"/>
    <w:qFormat/>
    <w:uiPriority w:val="0"/>
    <w:pPr>
      <w:framePr w:wrap="around" w:vAnchor="page" w:hAnchor="page" w:x="1372" w:y="567"/>
      <w:widowControl w:val="0"/>
      <w:textAlignment w:val="center"/>
    </w:pPr>
    <w:rPr>
      <w:rFonts w:ascii="黑体" w:hAnsi="Times New Roman" w:eastAsia="黑体" w:cs="Times New Roman"/>
      <w:kern w:val="21"/>
      <w:sz w:val="21"/>
      <w:lang w:val="en-US" w:eastAsia="zh-CN" w:bidi="ar-SA"/>
    </w:rPr>
  </w:style>
  <w:style w:type="character" w:customStyle="1" w:styleId="80">
    <w:name w:val="文献分类号 字符"/>
    <w:basedOn w:val="19"/>
    <w:link w:val="79"/>
    <w:qFormat/>
    <w:uiPriority w:val="0"/>
    <w:rPr>
      <w:rFonts w:ascii="黑体" w:hAnsi="Times New Roman" w:eastAsia="黑体" w:cs="Times New Roman"/>
      <w:kern w:val="21"/>
      <w:sz w:val="21"/>
    </w:rPr>
  </w:style>
  <w:style w:type="paragraph" w:customStyle="1" w:styleId="81">
    <w:name w:val="标准文件_目录标题"/>
    <w:basedOn w:val="1"/>
    <w:link w:val="82"/>
    <w:qFormat/>
    <w:uiPriority w:val="0"/>
    <w:pPr>
      <w:shd w:val="clear" w:color="auto" w:fill="FFFFFF"/>
      <w:spacing w:afterLines="150"/>
      <w:jc w:val="center"/>
    </w:pPr>
    <w:rPr>
      <w:rFonts w:ascii="黑体" w:eastAsia="黑体"/>
      <w:kern w:val="0"/>
      <w:sz w:val="32"/>
    </w:rPr>
  </w:style>
  <w:style w:type="character" w:customStyle="1" w:styleId="82">
    <w:name w:val="标准文件_目录标题 字符"/>
    <w:basedOn w:val="19"/>
    <w:link w:val="81"/>
    <w:qFormat/>
    <w:uiPriority w:val="0"/>
    <w:rPr>
      <w:rFonts w:ascii="黑体" w:hAnsi="Times New Roman" w:eastAsia="黑体"/>
      <w:kern w:val="0"/>
      <w:sz w:val="32"/>
      <w:shd w:val="clear" w:color="auto" w:fill="FFFFFF"/>
    </w:rPr>
  </w:style>
  <w:style w:type="paragraph" w:customStyle="1" w:styleId="83">
    <w:name w:val="标准文件_前言、引言标题"/>
    <w:next w:val="1"/>
    <w:link w:val="84"/>
    <w:qFormat/>
    <w:uiPriority w:val="0"/>
    <w:pPr>
      <w:numPr>
        <w:ilvl w:val="0"/>
        <w:numId w:val="3"/>
      </w:numPr>
      <w:spacing w:afterLines="150"/>
      <w:ind w:left="0" w:firstLine="0"/>
      <w:jc w:val="center"/>
      <w:outlineLvl w:val="0"/>
    </w:pPr>
    <w:rPr>
      <w:rFonts w:ascii="黑体" w:hAnsi="Times New Roman" w:eastAsia="黑体" w:cstheme="minorBidi"/>
      <w:sz w:val="32"/>
      <w:lang w:val="en-US" w:eastAsia="zh-CN" w:bidi="ar-SA"/>
    </w:rPr>
  </w:style>
  <w:style w:type="character" w:customStyle="1" w:styleId="84">
    <w:name w:val="标准文件_前言、引言标题 字符"/>
    <w:basedOn w:val="19"/>
    <w:link w:val="83"/>
    <w:qFormat/>
    <w:uiPriority w:val="0"/>
    <w:rPr>
      <w:rFonts w:ascii="黑体" w:hAnsi="Times New Roman" w:eastAsia="黑体"/>
      <w:sz w:val="32"/>
    </w:rPr>
  </w:style>
  <w:style w:type="paragraph" w:customStyle="1" w:styleId="85">
    <w:name w:val="标准文件_正文标准名称"/>
    <w:basedOn w:val="1"/>
    <w:link w:val="86"/>
    <w:qFormat/>
    <w:uiPriority w:val="0"/>
    <w:pPr>
      <w:widowControl/>
      <w:spacing w:after="640" w:line="400" w:lineRule="exact"/>
      <w:jc w:val="center"/>
    </w:pPr>
    <w:rPr>
      <w:rFonts w:ascii="黑体" w:hAnsi="黑体" w:eastAsia="黑体"/>
      <w:sz w:val="32"/>
    </w:rPr>
  </w:style>
  <w:style w:type="character" w:customStyle="1" w:styleId="86">
    <w:name w:val="标准文件_正文标准名称 字符"/>
    <w:basedOn w:val="19"/>
    <w:link w:val="85"/>
    <w:qFormat/>
    <w:uiPriority w:val="0"/>
    <w:rPr>
      <w:rFonts w:ascii="黑体" w:hAnsi="黑体" w:eastAsia="黑体"/>
      <w:kern w:val="2"/>
      <w:sz w:val="32"/>
      <w:szCs w:val="22"/>
    </w:rPr>
  </w:style>
  <w:style w:type="paragraph" w:customStyle="1" w:styleId="87">
    <w:name w:val="标准文件_一级项"/>
    <w:next w:val="23"/>
    <w:link w:val="88"/>
    <w:qFormat/>
    <w:uiPriority w:val="0"/>
    <w:pPr>
      <w:numPr>
        <w:ilvl w:val="0"/>
        <w:numId w:val="4"/>
      </w:numPr>
    </w:pPr>
    <w:rPr>
      <w:rFonts w:ascii="宋体" w:hAnsi="Times New Roman" w:eastAsia="宋体" w:cstheme="minorBidi"/>
      <w:sz w:val="21"/>
      <w:szCs w:val="22"/>
      <w:lang w:val="en-US" w:eastAsia="zh-CN" w:bidi="ar-SA"/>
    </w:rPr>
  </w:style>
  <w:style w:type="character" w:customStyle="1" w:styleId="88">
    <w:name w:val="标准文件_一级项 字符"/>
    <w:basedOn w:val="19"/>
    <w:link w:val="87"/>
    <w:qFormat/>
    <w:uiPriority w:val="0"/>
    <w:rPr>
      <w:rFonts w:ascii="宋体" w:hAnsi="Times New Roman" w:eastAsia="宋体"/>
      <w:sz w:val="21"/>
      <w:szCs w:val="22"/>
    </w:rPr>
  </w:style>
  <w:style w:type="paragraph" w:customStyle="1" w:styleId="89">
    <w:name w:val="标准文件_二级项2"/>
    <w:basedOn w:val="23"/>
    <w:next w:val="23"/>
    <w:link w:val="90"/>
    <w:qFormat/>
    <w:uiPriority w:val="0"/>
    <w:pPr>
      <w:numPr>
        <w:ilvl w:val="1"/>
        <w:numId w:val="5"/>
      </w:numPr>
      <w:ind w:left="1271" w:hanging="420" w:firstLineChars="0"/>
    </w:pPr>
  </w:style>
  <w:style w:type="character" w:customStyle="1" w:styleId="90">
    <w:name w:val="标准文件_二级项2 字符"/>
    <w:basedOn w:val="19"/>
    <w:link w:val="89"/>
    <w:qFormat/>
    <w:uiPriority w:val="0"/>
    <w:rPr>
      <w:rFonts w:ascii="宋体" w:hAnsi="Times New Roman" w:eastAsia="宋体"/>
      <w:sz w:val="21"/>
    </w:rPr>
  </w:style>
  <w:style w:type="paragraph" w:customStyle="1" w:styleId="91">
    <w:name w:val="标准文件_三级项"/>
    <w:basedOn w:val="1"/>
    <w:next w:val="23"/>
    <w:link w:val="92"/>
    <w:qFormat/>
    <w:uiPriority w:val="0"/>
    <w:pPr>
      <w:numPr>
        <w:ilvl w:val="2"/>
        <w:numId w:val="6"/>
      </w:numPr>
      <w:tabs>
        <w:tab w:val="left" w:pos="1678"/>
        <w:tab w:val="clear" w:pos="2103"/>
      </w:tabs>
      <w:spacing w:line="300" w:lineRule="exact"/>
    </w:pPr>
    <w:rPr>
      <w:rFonts w:hAnsiTheme="minorHAnsi"/>
    </w:rPr>
  </w:style>
  <w:style w:type="character" w:customStyle="1" w:styleId="92">
    <w:name w:val="标准文件_三级项 字符"/>
    <w:basedOn w:val="19"/>
    <w:link w:val="91"/>
    <w:qFormat/>
    <w:uiPriority w:val="0"/>
    <w:rPr>
      <w:rFonts w:ascii="宋体" w:eastAsia="宋体"/>
      <w:kern w:val="2"/>
      <w:sz w:val="21"/>
      <w:szCs w:val="22"/>
    </w:rPr>
  </w:style>
  <w:style w:type="paragraph" w:customStyle="1" w:styleId="93">
    <w:name w:val="标准文件_字母编号列项（一级）"/>
    <w:next w:val="23"/>
    <w:link w:val="94"/>
    <w:qFormat/>
    <w:uiPriority w:val="0"/>
    <w:pPr>
      <w:numPr>
        <w:ilvl w:val="0"/>
        <w:numId w:val="7"/>
      </w:numPr>
      <w:jc w:val="both"/>
    </w:pPr>
    <w:rPr>
      <w:rFonts w:ascii="宋体" w:hAnsi="Times New Roman" w:eastAsia="宋体" w:cstheme="minorBidi"/>
      <w:sz w:val="21"/>
      <w:lang w:val="en-US" w:eastAsia="zh-CN" w:bidi="ar-SA"/>
    </w:rPr>
  </w:style>
  <w:style w:type="character" w:customStyle="1" w:styleId="94">
    <w:name w:val="标准文件_字母编号列项（一级） 字符"/>
    <w:basedOn w:val="19"/>
    <w:link w:val="93"/>
    <w:qFormat/>
    <w:uiPriority w:val="0"/>
    <w:rPr>
      <w:rFonts w:ascii="宋体" w:hAnsi="Times New Roman" w:eastAsia="宋体"/>
      <w:sz w:val="21"/>
    </w:rPr>
  </w:style>
  <w:style w:type="paragraph" w:customStyle="1" w:styleId="95">
    <w:name w:val="标准文件_数字编号列项（二级）"/>
    <w:next w:val="23"/>
    <w:link w:val="96"/>
    <w:qFormat/>
    <w:uiPriority w:val="0"/>
    <w:pPr>
      <w:numPr>
        <w:ilvl w:val="1"/>
        <w:numId w:val="7"/>
      </w:numPr>
      <w:tabs>
        <w:tab w:val="left" w:pos="1277"/>
        <w:tab w:val="clear" w:pos="1276"/>
      </w:tabs>
      <w:jc w:val="both"/>
    </w:pPr>
    <w:rPr>
      <w:rFonts w:ascii="宋体" w:hAnsi="Times New Roman" w:eastAsia="宋体" w:cs="Times New Roman"/>
      <w:sz w:val="21"/>
      <w:szCs w:val="22"/>
      <w:lang w:val="en-US" w:eastAsia="zh-CN" w:bidi="ar-SA"/>
    </w:rPr>
  </w:style>
  <w:style w:type="character" w:customStyle="1" w:styleId="96">
    <w:name w:val="标准文件_数字编号列项（二级） 字符"/>
    <w:basedOn w:val="19"/>
    <w:link w:val="95"/>
    <w:qFormat/>
    <w:uiPriority w:val="0"/>
    <w:rPr>
      <w:rFonts w:ascii="宋体" w:hAnsi="Times New Roman" w:eastAsia="宋体" w:cs="Times New Roman"/>
      <w:sz w:val="21"/>
      <w:szCs w:val="22"/>
    </w:rPr>
  </w:style>
  <w:style w:type="paragraph" w:customStyle="1" w:styleId="97">
    <w:name w:val="标准文件_引言一级条标题"/>
    <w:basedOn w:val="23"/>
    <w:next w:val="23"/>
    <w:link w:val="98"/>
    <w:qFormat/>
    <w:uiPriority w:val="0"/>
    <w:pPr>
      <w:numPr>
        <w:ilvl w:val="1"/>
        <w:numId w:val="8"/>
      </w:numPr>
      <w:spacing w:beforeLines="50" w:afterLines="50"/>
    </w:pPr>
    <w:rPr>
      <w:rFonts w:ascii="黑体" w:hAnsi="黑体" w:eastAsia="黑体"/>
    </w:rPr>
  </w:style>
  <w:style w:type="character" w:customStyle="1" w:styleId="98">
    <w:name w:val="标准文件_引言一级条标题 字符"/>
    <w:basedOn w:val="19"/>
    <w:link w:val="97"/>
    <w:qFormat/>
    <w:uiPriority w:val="0"/>
    <w:rPr>
      <w:rFonts w:ascii="黑体" w:hAnsi="黑体" w:eastAsia="黑体"/>
      <w:sz w:val="21"/>
    </w:rPr>
  </w:style>
  <w:style w:type="paragraph" w:customStyle="1" w:styleId="99">
    <w:name w:val="标准文件_引言二级条标题"/>
    <w:basedOn w:val="23"/>
    <w:next w:val="23"/>
    <w:link w:val="100"/>
    <w:qFormat/>
    <w:uiPriority w:val="0"/>
    <w:pPr>
      <w:numPr>
        <w:ilvl w:val="2"/>
        <w:numId w:val="9"/>
      </w:numPr>
      <w:spacing w:beforeLines="50" w:afterLines="50"/>
    </w:pPr>
    <w:rPr>
      <w:rFonts w:ascii="黑体" w:hAnsi="黑体" w:eastAsia="黑体"/>
    </w:rPr>
  </w:style>
  <w:style w:type="character" w:customStyle="1" w:styleId="100">
    <w:name w:val="标准文件_引言二级条标题 字符"/>
    <w:basedOn w:val="19"/>
    <w:link w:val="99"/>
    <w:qFormat/>
    <w:uiPriority w:val="0"/>
    <w:rPr>
      <w:rFonts w:ascii="黑体" w:hAnsi="黑体" w:eastAsia="黑体"/>
      <w:sz w:val="21"/>
    </w:rPr>
  </w:style>
  <w:style w:type="paragraph" w:customStyle="1" w:styleId="101">
    <w:name w:val="标准文件_引言三级条标题"/>
    <w:basedOn w:val="23"/>
    <w:next w:val="23"/>
    <w:link w:val="102"/>
    <w:qFormat/>
    <w:uiPriority w:val="0"/>
    <w:pPr>
      <w:numPr>
        <w:ilvl w:val="3"/>
        <w:numId w:val="10"/>
      </w:numPr>
      <w:spacing w:beforeLines="50" w:afterLines="50"/>
    </w:pPr>
    <w:rPr>
      <w:rFonts w:ascii="黑体" w:hAnsi="黑体" w:eastAsia="黑体"/>
    </w:rPr>
  </w:style>
  <w:style w:type="character" w:customStyle="1" w:styleId="102">
    <w:name w:val="标准文件_引言三级条标题 字符"/>
    <w:basedOn w:val="19"/>
    <w:link w:val="101"/>
    <w:qFormat/>
    <w:uiPriority w:val="0"/>
    <w:rPr>
      <w:rFonts w:ascii="黑体" w:hAnsi="黑体" w:eastAsia="黑体"/>
      <w:sz w:val="21"/>
    </w:rPr>
  </w:style>
  <w:style w:type="paragraph" w:customStyle="1" w:styleId="103">
    <w:name w:val="标准文件_引言四级条标题"/>
    <w:basedOn w:val="23"/>
    <w:next w:val="23"/>
    <w:link w:val="104"/>
    <w:qFormat/>
    <w:uiPriority w:val="0"/>
    <w:pPr>
      <w:numPr>
        <w:ilvl w:val="4"/>
        <w:numId w:val="11"/>
      </w:numPr>
      <w:spacing w:beforeLines="50" w:afterLines="50"/>
    </w:pPr>
    <w:rPr>
      <w:rFonts w:ascii="黑体" w:hAnsi="黑体" w:eastAsia="黑体"/>
    </w:rPr>
  </w:style>
  <w:style w:type="character" w:customStyle="1" w:styleId="104">
    <w:name w:val="标准文件_引言四级条标题 字符"/>
    <w:basedOn w:val="19"/>
    <w:link w:val="103"/>
    <w:qFormat/>
    <w:uiPriority w:val="0"/>
    <w:rPr>
      <w:rFonts w:ascii="黑体" w:hAnsi="黑体" w:eastAsia="黑体"/>
      <w:sz w:val="21"/>
    </w:rPr>
  </w:style>
  <w:style w:type="paragraph" w:customStyle="1" w:styleId="105">
    <w:name w:val="标准文件_引言五级条标题"/>
    <w:basedOn w:val="23"/>
    <w:next w:val="23"/>
    <w:link w:val="106"/>
    <w:qFormat/>
    <w:uiPriority w:val="0"/>
    <w:pPr>
      <w:numPr>
        <w:ilvl w:val="5"/>
        <w:numId w:val="12"/>
      </w:numPr>
      <w:spacing w:beforeLines="50" w:afterLines="50"/>
    </w:pPr>
    <w:rPr>
      <w:rFonts w:ascii="黑体" w:hAnsi="黑体" w:eastAsia="黑体"/>
    </w:rPr>
  </w:style>
  <w:style w:type="character" w:customStyle="1" w:styleId="106">
    <w:name w:val="标准文件_引言五级条标题 字符"/>
    <w:basedOn w:val="19"/>
    <w:link w:val="105"/>
    <w:qFormat/>
    <w:uiPriority w:val="0"/>
    <w:rPr>
      <w:rFonts w:ascii="黑体" w:hAnsi="黑体" w:eastAsia="黑体"/>
      <w:sz w:val="21"/>
    </w:rPr>
  </w:style>
  <w:style w:type="paragraph" w:customStyle="1" w:styleId="107">
    <w:name w:val="标准文件_引言一级无标题"/>
    <w:basedOn w:val="97"/>
    <w:next w:val="23"/>
    <w:link w:val="108"/>
    <w:qFormat/>
    <w:uiPriority w:val="0"/>
    <w:pPr>
      <w:spacing w:beforeLines="0" w:afterLines="0" w:line="276" w:lineRule="auto"/>
      <w:ind w:firstLineChars="0"/>
    </w:pPr>
    <w:rPr>
      <w:rFonts w:ascii="宋体" w:hAnsi="宋体" w:eastAsia="宋体"/>
    </w:rPr>
  </w:style>
  <w:style w:type="character" w:customStyle="1" w:styleId="108">
    <w:name w:val="标准文件_引言一级无标题 字符"/>
    <w:basedOn w:val="19"/>
    <w:link w:val="107"/>
    <w:qFormat/>
    <w:uiPriority w:val="0"/>
    <w:rPr>
      <w:rFonts w:ascii="宋体" w:hAnsi="宋体" w:eastAsia="宋体"/>
      <w:sz w:val="21"/>
    </w:rPr>
  </w:style>
  <w:style w:type="paragraph" w:customStyle="1" w:styleId="109">
    <w:name w:val="标准文件_引言二级无标题"/>
    <w:basedOn w:val="99"/>
    <w:next w:val="23"/>
    <w:link w:val="110"/>
    <w:qFormat/>
    <w:uiPriority w:val="0"/>
    <w:pPr>
      <w:spacing w:beforeLines="0" w:afterLines="0" w:line="276" w:lineRule="auto"/>
      <w:ind w:firstLineChars="0"/>
    </w:pPr>
    <w:rPr>
      <w:rFonts w:ascii="宋体" w:hAnsi="宋体" w:eastAsia="宋体"/>
    </w:rPr>
  </w:style>
  <w:style w:type="character" w:customStyle="1" w:styleId="110">
    <w:name w:val="标准文件_引言二级无标题 字符"/>
    <w:basedOn w:val="19"/>
    <w:link w:val="109"/>
    <w:qFormat/>
    <w:uiPriority w:val="0"/>
    <w:rPr>
      <w:rFonts w:ascii="宋体" w:hAnsi="宋体" w:eastAsia="宋体"/>
      <w:sz w:val="21"/>
    </w:rPr>
  </w:style>
  <w:style w:type="paragraph" w:customStyle="1" w:styleId="111">
    <w:name w:val="标准文件_引言三级无标题"/>
    <w:basedOn w:val="101"/>
    <w:next w:val="23"/>
    <w:link w:val="112"/>
    <w:qFormat/>
    <w:uiPriority w:val="0"/>
    <w:pPr>
      <w:spacing w:beforeLines="0" w:afterLines="0" w:line="276" w:lineRule="auto"/>
      <w:ind w:firstLineChars="0"/>
    </w:pPr>
    <w:rPr>
      <w:rFonts w:ascii="宋体" w:hAnsi="宋体" w:eastAsia="宋体"/>
    </w:rPr>
  </w:style>
  <w:style w:type="character" w:customStyle="1" w:styleId="112">
    <w:name w:val="标准文件_引言三级无标题 字符"/>
    <w:basedOn w:val="19"/>
    <w:link w:val="111"/>
    <w:qFormat/>
    <w:uiPriority w:val="0"/>
    <w:rPr>
      <w:rFonts w:ascii="宋体" w:hAnsi="宋体" w:eastAsia="宋体"/>
      <w:sz w:val="21"/>
    </w:rPr>
  </w:style>
  <w:style w:type="paragraph" w:customStyle="1" w:styleId="113">
    <w:name w:val="标准文件_引言四级无标题"/>
    <w:basedOn w:val="103"/>
    <w:next w:val="23"/>
    <w:link w:val="114"/>
    <w:qFormat/>
    <w:uiPriority w:val="0"/>
    <w:pPr>
      <w:spacing w:beforeLines="0" w:afterLines="0" w:line="276" w:lineRule="auto"/>
      <w:ind w:firstLineChars="0"/>
    </w:pPr>
    <w:rPr>
      <w:rFonts w:ascii="宋体" w:hAnsi="宋体" w:eastAsia="宋体"/>
    </w:rPr>
  </w:style>
  <w:style w:type="character" w:customStyle="1" w:styleId="114">
    <w:name w:val="标准文件_引言四级无标题 字符"/>
    <w:basedOn w:val="19"/>
    <w:link w:val="113"/>
    <w:qFormat/>
    <w:uiPriority w:val="0"/>
    <w:rPr>
      <w:rFonts w:ascii="宋体" w:hAnsi="宋体" w:eastAsia="宋体"/>
      <w:sz w:val="21"/>
    </w:rPr>
  </w:style>
  <w:style w:type="paragraph" w:customStyle="1" w:styleId="115">
    <w:name w:val="标准文件_引言五级无标题"/>
    <w:basedOn w:val="105"/>
    <w:next w:val="23"/>
    <w:link w:val="116"/>
    <w:qFormat/>
    <w:uiPriority w:val="0"/>
    <w:pPr>
      <w:spacing w:beforeLines="0" w:afterLines="0" w:line="276" w:lineRule="auto"/>
      <w:ind w:firstLineChars="0"/>
    </w:pPr>
    <w:rPr>
      <w:rFonts w:ascii="宋体" w:hAnsi="宋体" w:eastAsia="宋体"/>
    </w:rPr>
  </w:style>
  <w:style w:type="character" w:customStyle="1" w:styleId="116">
    <w:name w:val="标准文件_引言五级无标题 字符"/>
    <w:basedOn w:val="19"/>
    <w:link w:val="115"/>
    <w:qFormat/>
    <w:uiPriority w:val="0"/>
    <w:rPr>
      <w:rFonts w:ascii="宋体" w:hAnsi="宋体" w:eastAsia="宋体"/>
      <w:sz w:val="21"/>
    </w:rPr>
  </w:style>
  <w:style w:type="paragraph" w:customStyle="1" w:styleId="117">
    <w:name w:val="标准文件_章标题"/>
    <w:next w:val="23"/>
    <w:link w:val="118"/>
    <w:qFormat/>
    <w:uiPriority w:val="0"/>
    <w:pPr>
      <w:numPr>
        <w:ilvl w:val="0"/>
        <w:numId w:val="13"/>
      </w:numPr>
      <w:spacing w:beforeLines="100" w:afterLines="100"/>
      <w:jc w:val="both"/>
      <w:outlineLvl w:val="0"/>
    </w:pPr>
    <w:rPr>
      <w:rFonts w:ascii="黑体" w:hAnsi="Times New Roman" w:eastAsia="黑体" w:cstheme="minorBidi"/>
      <w:sz w:val="21"/>
      <w:lang w:val="en-US" w:eastAsia="zh-CN" w:bidi="ar-SA"/>
    </w:rPr>
  </w:style>
  <w:style w:type="character" w:customStyle="1" w:styleId="118">
    <w:name w:val="标准文件_章标题 字符"/>
    <w:basedOn w:val="19"/>
    <w:link w:val="117"/>
    <w:qFormat/>
    <w:uiPriority w:val="0"/>
    <w:rPr>
      <w:rFonts w:ascii="黑体" w:hAnsi="Times New Roman" w:eastAsia="黑体"/>
      <w:sz w:val="21"/>
    </w:rPr>
  </w:style>
  <w:style w:type="paragraph" w:customStyle="1" w:styleId="119">
    <w:name w:val="标准文件_一级条标题"/>
    <w:basedOn w:val="117"/>
    <w:next w:val="23"/>
    <w:link w:val="120"/>
    <w:qFormat/>
    <w:uiPriority w:val="0"/>
    <w:pPr>
      <w:numPr>
        <w:ilvl w:val="1"/>
      </w:numPr>
      <w:spacing w:beforeLines="50" w:afterLines="50"/>
      <w:outlineLvl w:val="1"/>
    </w:pPr>
  </w:style>
  <w:style w:type="character" w:customStyle="1" w:styleId="120">
    <w:name w:val="标准文件_一级条标题 字符"/>
    <w:basedOn w:val="19"/>
    <w:link w:val="119"/>
    <w:qFormat/>
    <w:uiPriority w:val="0"/>
    <w:rPr>
      <w:rFonts w:ascii="黑体" w:hAnsi="Times New Roman" w:eastAsia="黑体"/>
      <w:sz w:val="21"/>
    </w:rPr>
  </w:style>
  <w:style w:type="paragraph" w:customStyle="1" w:styleId="121">
    <w:name w:val="标准文件_二级条标题"/>
    <w:next w:val="23"/>
    <w:link w:val="122"/>
    <w:qFormat/>
    <w:uiPriority w:val="0"/>
    <w:pPr>
      <w:numPr>
        <w:ilvl w:val="2"/>
        <w:numId w:val="13"/>
      </w:numPr>
      <w:spacing w:beforeLines="50" w:afterLines="50"/>
      <w:jc w:val="both"/>
      <w:outlineLvl w:val="2"/>
    </w:pPr>
    <w:rPr>
      <w:rFonts w:ascii="黑体" w:hAnsi="黑体" w:eastAsia="黑体" w:cstheme="minorBidi"/>
      <w:sz w:val="21"/>
      <w:lang w:val="en-US" w:eastAsia="zh-CN" w:bidi="ar-SA"/>
    </w:rPr>
  </w:style>
  <w:style w:type="character" w:customStyle="1" w:styleId="122">
    <w:name w:val="标准文件_二级条标题 字符"/>
    <w:basedOn w:val="19"/>
    <w:link w:val="121"/>
    <w:qFormat/>
    <w:uiPriority w:val="0"/>
    <w:rPr>
      <w:rFonts w:ascii="黑体" w:hAnsi="黑体" w:eastAsia="黑体"/>
      <w:sz w:val="21"/>
    </w:rPr>
  </w:style>
  <w:style w:type="paragraph" w:customStyle="1" w:styleId="123">
    <w:name w:val="标准文件_三级条标题"/>
    <w:basedOn w:val="121"/>
    <w:next w:val="23"/>
    <w:link w:val="124"/>
    <w:qFormat/>
    <w:uiPriority w:val="0"/>
    <w:pPr>
      <w:numPr>
        <w:ilvl w:val="3"/>
      </w:numPr>
      <w:outlineLvl w:val="3"/>
    </w:pPr>
  </w:style>
  <w:style w:type="character" w:customStyle="1" w:styleId="124">
    <w:name w:val="标准文件_三级条标题 字符"/>
    <w:basedOn w:val="19"/>
    <w:link w:val="123"/>
    <w:qFormat/>
    <w:uiPriority w:val="0"/>
    <w:rPr>
      <w:rFonts w:ascii="黑体" w:hAnsi="黑体" w:eastAsia="黑体"/>
      <w:sz w:val="21"/>
    </w:rPr>
  </w:style>
  <w:style w:type="paragraph" w:customStyle="1" w:styleId="125">
    <w:name w:val="标准文件_四级条标题"/>
    <w:next w:val="23"/>
    <w:link w:val="126"/>
    <w:qFormat/>
    <w:uiPriority w:val="0"/>
    <w:pPr>
      <w:numPr>
        <w:ilvl w:val="4"/>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6">
    <w:name w:val="标准文件_四级条标题 字符"/>
    <w:basedOn w:val="19"/>
    <w:link w:val="125"/>
    <w:qFormat/>
    <w:uiPriority w:val="0"/>
    <w:rPr>
      <w:rFonts w:ascii="黑体" w:hAnsi="黑体" w:eastAsia="黑体"/>
      <w:kern w:val="2"/>
      <w:sz w:val="21"/>
      <w:szCs w:val="22"/>
    </w:rPr>
  </w:style>
  <w:style w:type="paragraph" w:customStyle="1" w:styleId="127">
    <w:name w:val="标准文件_五级条标题"/>
    <w:next w:val="23"/>
    <w:link w:val="128"/>
    <w:qFormat/>
    <w:uiPriority w:val="0"/>
    <w:pPr>
      <w:numPr>
        <w:ilvl w:val="5"/>
        <w:numId w:val="13"/>
      </w:numPr>
      <w:spacing w:beforeLines="50" w:afterLines="50"/>
      <w:jc w:val="both"/>
      <w:outlineLvl w:val="4"/>
    </w:pPr>
    <w:rPr>
      <w:rFonts w:ascii="黑体" w:hAnsi="黑体" w:eastAsia="黑体" w:cstheme="minorBidi"/>
      <w:kern w:val="2"/>
      <w:sz w:val="21"/>
      <w:szCs w:val="22"/>
      <w:lang w:val="en-US" w:eastAsia="zh-CN" w:bidi="ar-SA"/>
    </w:rPr>
  </w:style>
  <w:style w:type="character" w:customStyle="1" w:styleId="128">
    <w:name w:val="标准文件_五级条标题 字符"/>
    <w:basedOn w:val="19"/>
    <w:link w:val="127"/>
    <w:qFormat/>
    <w:uiPriority w:val="0"/>
    <w:rPr>
      <w:rFonts w:ascii="黑体" w:hAnsi="黑体" w:eastAsia="黑体"/>
      <w:kern w:val="2"/>
      <w:sz w:val="21"/>
      <w:szCs w:val="22"/>
    </w:rPr>
  </w:style>
  <w:style w:type="paragraph" w:customStyle="1" w:styleId="129">
    <w:name w:val="标准文件_一级无标题"/>
    <w:basedOn w:val="119"/>
    <w:link w:val="130"/>
    <w:qFormat/>
    <w:uiPriority w:val="0"/>
    <w:pPr>
      <w:spacing w:beforeLines="0" w:afterLines="0"/>
      <w:outlineLvl w:val="9"/>
    </w:pPr>
    <w:rPr>
      <w:rFonts w:ascii="宋体" w:hAnsi="宋体" w:eastAsia="宋体"/>
      <w:kern w:val="2"/>
      <w:szCs w:val="22"/>
    </w:rPr>
  </w:style>
  <w:style w:type="character" w:customStyle="1" w:styleId="130">
    <w:name w:val="标准文件_一级无标题 字符"/>
    <w:basedOn w:val="19"/>
    <w:link w:val="129"/>
    <w:qFormat/>
    <w:uiPriority w:val="0"/>
    <w:rPr>
      <w:rFonts w:ascii="宋体" w:hAnsi="宋体" w:eastAsia="宋体"/>
      <w:kern w:val="2"/>
      <w:sz w:val="21"/>
      <w:szCs w:val="22"/>
    </w:rPr>
  </w:style>
  <w:style w:type="paragraph" w:customStyle="1" w:styleId="131">
    <w:name w:val="标准文件_二级无标题"/>
    <w:basedOn w:val="121"/>
    <w:link w:val="132"/>
    <w:qFormat/>
    <w:uiPriority w:val="0"/>
    <w:pPr>
      <w:spacing w:beforeLines="0" w:afterLines="0"/>
      <w:outlineLvl w:val="9"/>
    </w:pPr>
    <w:rPr>
      <w:rFonts w:ascii="宋体" w:hAnsi="宋体" w:eastAsia="宋体"/>
      <w:kern w:val="2"/>
      <w:szCs w:val="22"/>
    </w:rPr>
  </w:style>
  <w:style w:type="character" w:customStyle="1" w:styleId="132">
    <w:name w:val="标准文件_二级无标题 字符"/>
    <w:basedOn w:val="19"/>
    <w:link w:val="131"/>
    <w:qFormat/>
    <w:uiPriority w:val="0"/>
    <w:rPr>
      <w:rFonts w:ascii="宋体" w:hAnsi="宋体" w:eastAsia="宋体"/>
      <w:kern w:val="2"/>
      <w:sz w:val="21"/>
      <w:szCs w:val="22"/>
    </w:rPr>
  </w:style>
  <w:style w:type="paragraph" w:customStyle="1" w:styleId="133">
    <w:name w:val="标准文件_三级无标题"/>
    <w:basedOn w:val="123"/>
    <w:link w:val="134"/>
    <w:qFormat/>
    <w:uiPriority w:val="0"/>
    <w:pPr>
      <w:spacing w:beforeLines="0" w:afterLines="0"/>
      <w:outlineLvl w:val="9"/>
    </w:pPr>
    <w:rPr>
      <w:rFonts w:ascii="宋体" w:hAnsi="宋体" w:eastAsia="宋体"/>
    </w:rPr>
  </w:style>
  <w:style w:type="character" w:customStyle="1" w:styleId="134">
    <w:name w:val="标准文件_三级无标题 字符"/>
    <w:basedOn w:val="19"/>
    <w:link w:val="133"/>
    <w:qFormat/>
    <w:uiPriority w:val="0"/>
    <w:rPr>
      <w:rFonts w:ascii="宋体" w:hAnsi="宋体" w:eastAsia="宋体"/>
      <w:sz w:val="21"/>
    </w:rPr>
  </w:style>
  <w:style w:type="paragraph" w:customStyle="1" w:styleId="135">
    <w:name w:val="标准文件_四级无标题"/>
    <w:basedOn w:val="125"/>
    <w:link w:val="136"/>
    <w:qFormat/>
    <w:uiPriority w:val="0"/>
    <w:pPr>
      <w:spacing w:beforeLines="0" w:afterLines="0"/>
      <w:outlineLvl w:val="9"/>
    </w:pPr>
    <w:rPr>
      <w:rFonts w:ascii="宋体" w:hAnsi="宋体" w:eastAsia="宋体"/>
    </w:rPr>
  </w:style>
  <w:style w:type="character" w:customStyle="1" w:styleId="136">
    <w:name w:val="标准文件_四级无标题 字符"/>
    <w:basedOn w:val="19"/>
    <w:link w:val="135"/>
    <w:qFormat/>
    <w:uiPriority w:val="0"/>
    <w:rPr>
      <w:rFonts w:ascii="宋体" w:hAnsi="宋体" w:eastAsia="宋体"/>
      <w:kern w:val="2"/>
      <w:sz w:val="21"/>
      <w:szCs w:val="22"/>
    </w:rPr>
  </w:style>
  <w:style w:type="paragraph" w:customStyle="1" w:styleId="137">
    <w:name w:val="标准文件_五级无标题"/>
    <w:basedOn w:val="127"/>
    <w:link w:val="138"/>
    <w:qFormat/>
    <w:uiPriority w:val="0"/>
    <w:pPr>
      <w:spacing w:beforeLines="0" w:afterLines="0"/>
      <w:outlineLvl w:val="9"/>
    </w:pPr>
    <w:rPr>
      <w:rFonts w:ascii="宋体" w:hAnsi="宋体" w:eastAsia="宋体"/>
    </w:rPr>
  </w:style>
  <w:style w:type="character" w:customStyle="1" w:styleId="138">
    <w:name w:val="标准文件_五级无标题 字符"/>
    <w:basedOn w:val="19"/>
    <w:link w:val="137"/>
    <w:qFormat/>
    <w:uiPriority w:val="0"/>
    <w:rPr>
      <w:rFonts w:ascii="宋体" w:hAnsi="宋体" w:eastAsia="宋体"/>
      <w:kern w:val="2"/>
      <w:sz w:val="21"/>
      <w:szCs w:val="22"/>
    </w:rPr>
  </w:style>
  <w:style w:type="paragraph" w:customStyle="1" w:styleId="139">
    <w:name w:val="标准文件_术语条一"/>
    <w:basedOn w:val="129"/>
    <w:next w:val="23"/>
    <w:link w:val="140"/>
    <w:qFormat/>
    <w:uiPriority w:val="0"/>
    <w:pPr>
      <w:ind w:hanging="200" w:hangingChars="200"/>
    </w:pPr>
    <w:rPr>
      <w:rFonts w:ascii="黑体" w:hAnsi="黑体" w:eastAsia="黑体"/>
    </w:rPr>
  </w:style>
  <w:style w:type="character" w:customStyle="1" w:styleId="140">
    <w:name w:val="标准文件_术语条一 字符"/>
    <w:basedOn w:val="19"/>
    <w:link w:val="139"/>
    <w:qFormat/>
    <w:uiPriority w:val="0"/>
    <w:rPr>
      <w:rFonts w:ascii="黑体" w:hAnsi="黑体" w:eastAsia="黑体"/>
      <w:kern w:val="2"/>
      <w:sz w:val="21"/>
      <w:szCs w:val="22"/>
    </w:rPr>
  </w:style>
  <w:style w:type="paragraph" w:customStyle="1" w:styleId="141">
    <w:name w:val="标准文件_术语条二"/>
    <w:basedOn w:val="131"/>
    <w:next w:val="23"/>
    <w:link w:val="142"/>
    <w:qFormat/>
    <w:uiPriority w:val="0"/>
    <w:pPr>
      <w:ind w:hanging="200" w:hangingChars="200"/>
    </w:pPr>
    <w:rPr>
      <w:rFonts w:ascii="黑体" w:hAnsi="黑体" w:eastAsia="黑体"/>
    </w:rPr>
  </w:style>
  <w:style w:type="character" w:customStyle="1" w:styleId="142">
    <w:name w:val="标准文件_术语条二 字符"/>
    <w:basedOn w:val="19"/>
    <w:link w:val="141"/>
    <w:qFormat/>
    <w:uiPriority w:val="0"/>
    <w:rPr>
      <w:rFonts w:ascii="黑体" w:hAnsi="黑体" w:eastAsia="黑体"/>
      <w:kern w:val="2"/>
      <w:sz w:val="21"/>
      <w:szCs w:val="22"/>
    </w:rPr>
  </w:style>
  <w:style w:type="paragraph" w:customStyle="1" w:styleId="143">
    <w:name w:val="标准文件_术语条三"/>
    <w:basedOn w:val="133"/>
    <w:next w:val="23"/>
    <w:link w:val="144"/>
    <w:qFormat/>
    <w:uiPriority w:val="0"/>
    <w:pPr>
      <w:ind w:hanging="200" w:hangingChars="200"/>
    </w:pPr>
    <w:rPr>
      <w:rFonts w:ascii="黑体" w:hAnsi="黑体" w:eastAsia="黑体"/>
    </w:rPr>
  </w:style>
  <w:style w:type="character" w:customStyle="1" w:styleId="144">
    <w:name w:val="标准文件_术语条三 字符"/>
    <w:basedOn w:val="19"/>
    <w:link w:val="143"/>
    <w:qFormat/>
    <w:uiPriority w:val="0"/>
    <w:rPr>
      <w:rFonts w:ascii="黑体" w:hAnsi="黑体" w:eastAsia="黑体"/>
      <w:sz w:val="21"/>
    </w:rPr>
  </w:style>
  <w:style w:type="paragraph" w:customStyle="1" w:styleId="145">
    <w:name w:val="标准文件_术语条四"/>
    <w:basedOn w:val="135"/>
    <w:next w:val="23"/>
    <w:link w:val="146"/>
    <w:qFormat/>
    <w:uiPriority w:val="0"/>
    <w:pPr>
      <w:ind w:hanging="200" w:hangingChars="200"/>
    </w:pPr>
    <w:rPr>
      <w:rFonts w:ascii="黑体" w:hAnsi="黑体" w:eastAsia="黑体"/>
    </w:rPr>
  </w:style>
  <w:style w:type="character" w:customStyle="1" w:styleId="146">
    <w:name w:val="标准文件_术语条四 字符"/>
    <w:basedOn w:val="19"/>
    <w:link w:val="145"/>
    <w:qFormat/>
    <w:uiPriority w:val="0"/>
    <w:rPr>
      <w:rFonts w:ascii="黑体" w:hAnsi="黑体" w:eastAsia="黑体"/>
      <w:kern w:val="2"/>
      <w:sz w:val="21"/>
      <w:szCs w:val="22"/>
    </w:rPr>
  </w:style>
  <w:style w:type="paragraph" w:customStyle="1" w:styleId="147">
    <w:name w:val="标准文件_术语条五"/>
    <w:basedOn w:val="137"/>
    <w:next w:val="23"/>
    <w:link w:val="148"/>
    <w:qFormat/>
    <w:uiPriority w:val="0"/>
    <w:pPr>
      <w:ind w:hanging="200" w:hangingChars="200"/>
    </w:pPr>
    <w:rPr>
      <w:rFonts w:ascii="黑体" w:hAnsi="黑体" w:eastAsia="黑体"/>
    </w:rPr>
  </w:style>
  <w:style w:type="character" w:customStyle="1" w:styleId="148">
    <w:name w:val="标准文件_术语条五 字符"/>
    <w:basedOn w:val="19"/>
    <w:link w:val="147"/>
    <w:qFormat/>
    <w:uiPriority w:val="0"/>
    <w:rPr>
      <w:rFonts w:ascii="黑体" w:hAnsi="黑体" w:eastAsia="黑体"/>
      <w:kern w:val="2"/>
      <w:sz w:val="21"/>
      <w:szCs w:val="22"/>
    </w:rPr>
  </w:style>
  <w:style w:type="paragraph" w:customStyle="1" w:styleId="149">
    <w:name w:val="标准文件_附录标识"/>
    <w:basedOn w:val="1"/>
    <w:next w:val="23"/>
    <w:link w:val="150"/>
    <w:qFormat/>
    <w:uiPriority w:val="0"/>
    <w:pPr>
      <w:widowControl/>
      <w:numPr>
        <w:ilvl w:val="0"/>
        <w:numId w:val="14"/>
      </w:numPr>
      <w:spacing w:beforeLines="25" w:afterLines="50"/>
      <w:jc w:val="center"/>
      <w:outlineLvl w:val="0"/>
    </w:pPr>
    <w:rPr>
      <w:rFonts w:ascii="黑体" w:hAnsi="黑体" w:eastAsia="黑体"/>
    </w:rPr>
  </w:style>
  <w:style w:type="character" w:customStyle="1" w:styleId="150">
    <w:name w:val="标准文件_附录标识 字符"/>
    <w:basedOn w:val="19"/>
    <w:link w:val="149"/>
    <w:qFormat/>
    <w:uiPriority w:val="0"/>
    <w:rPr>
      <w:rFonts w:ascii="黑体" w:hAnsi="黑体" w:eastAsia="黑体"/>
      <w:kern w:val="2"/>
      <w:sz w:val="21"/>
      <w:szCs w:val="22"/>
    </w:rPr>
  </w:style>
  <w:style w:type="character" w:customStyle="1" w:styleId="151">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152">
    <w:name w:val="标题 3 字符"/>
    <w:basedOn w:val="19"/>
    <w:link w:val="4"/>
    <w:semiHidden/>
    <w:qFormat/>
    <w:uiPriority w:val="9"/>
    <w:rPr>
      <w:rFonts w:ascii="宋体" w:hAnsi="Times New Roman" w:eastAsia="宋体"/>
      <w:b/>
      <w:bCs/>
      <w:kern w:val="2"/>
      <w:sz w:val="32"/>
      <w:szCs w:val="32"/>
    </w:rPr>
  </w:style>
  <w:style w:type="character" w:customStyle="1" w:styleId="153">
    <w:name w:val="标题 4 字符"/>
    <w:basedOn w:val="19"/>
    <w:link w:val="5"/>
    <w:semiHidden/>
    <w:qFormat/>
    <w:uiPriority w:val="9"/>
    <w:rPr>
      <w:rFonts w:asciiTheme="majorHAnsi" w:hAnsiTheme="majorHAnsi" w:eastAsiaTheme="majorEastAsia" w:cstheme="majorBidi"/>
      <w:b/>
      <w:bCs/>
      <w:kern w:val="2"/>
      <w:sz w:val="28"/>
      <w:szCs w:val="28"/>
    </w:rPr>
  </w:style>
  <w:style w:type="character" w:customStyle="1" w:styleId="154">
    <w:name w:val="标题 5 字符"/>
    <w:basedOn w:val="19"/>
    <w:link w:val="6"/>
    <w:semiHidden/>
    <w:qFormat/>
    <w:uiPriority w:val="9"/>
    <w:rPr>
      <w:rFonts w:ascii="宋体" w:hAnsi="Times New Roman" w:eastAsia="宋体"/>
      <w:b/>
      <w:bCs/>
      <w:kern w:val="2"/>
      <w:sz w:val="28"/>
      <w:szCs w:val="28"/>
    </w:rPr>
  </w:style>
  <w:style w:type="character" w:customStyle="1" w:styleId="155">
    <w:name w:val="标题 6 字符"/>
    <w:basedOn w:val="19"/>
    <w:link w:val="7"/>
    <w:semiHidden/>
    <w:qFormat/>
    <w:uiPriority w:val="9"/>
    <w:rPr>
      <w:rFonts w:asciiTheme="majorHAnsi" w:hAnsiTheme="majorHAnsi" w:eastAsiaTheme="majorEastAsia" w:cstheme="majorBidi"/>
      <w:b/>
      <w:bCs/>
      <w:kern w:val="2"/>
      <w:sz w:val="24"/>
      <w:szCs w:val="24"/>
    </w:rPr>
  </w:style>
  <w:style w:type="character" w:customStyle="1" w:styleId="156">
    <w:name w:val="标题 7 字符"/>
    <w:basedOn w:val="19"/>
    <w:link w:val="8"/>
    <w:semiHidden/>
    <w:qFormat/>
    <w:uiPriority w:val="9"/>
    <w:rPr>
      <w:rFonts w:ascii="宋体" w:hAnsi="Times New Roman" w:eastAsia="宋体"/>
      <w:b/>
      <w:bCs/>
      <w:kern w:val="2"/>
      <w:sz w:val="24"/>
      <w:szCs w:val="24"/>
    </w:rPr>
  </w:style>
  <w:style w:type="character" w:customStyle="1" w:styleId="157">
    <w:name w:val="标题 8 字符"/>
    <w:basedOn w:val="19"/>
    <w:link w:val="9"/>
    <w:semiHidden/>
    <w:uiPriority w:val="9"/>
    <w:rPr>
      <w:rFonts w:asciiTheme="majorHAnsi" w:hAnsiTheme="majorHAnsi" w:eastAsiaTheme="majorEastAsia" w:cstheme="majorBidi"/>
      <w:kern w:val="2"/>
      <w:sz w:val="24"/>
      <w:szCs w:val="24"/>
    </w:rPr>
  </w:style>
  <w:style w:type="character" w:customStyle="1" w:styleId="158">
    <w:name w:val="标题 9 字符"/>
    <w:basedOn w:val="19"/>
    <w:link w:val="10"/>
    <w:semiHidden/>
    <w:qFormat/>
    <w:uiPriority w:val="9"/>
    <w:rPr>
      <w:rFonts w:asciiTheme="majorHAnsi" w:hAnsiTheme="majorHAnsi" w:eastAsiaTheme="majorEastAsia" w:cstheme="majorBidi"/>
      <w:kern w:val="2"/>
      <w:sz w:val="21"/>
      <w:szCs w:val="21"/>
    </w:rPr>
  </w:style>
  <w:style w:type="paragraph" w:customStyle="1" w:styleId="159">
    <w:name w:val="标准文件_附录一级条标题"/>
    <w:next w:val="23"/>
    <w:link w:val="160"/>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0">
    <w:name w:val="标准文件_附录一级条标题 字符"/>
    <w:basedOn w:val="19"/>
    <w:link w:val="159"/>
    <w:uiPriority w:val="0"/>
    <w:rPr>
      <w:rFonts w:ascii="黑体" w:hAnsi="黑体" w:eastAsia="黑体"/>
    </w:rPr>
  </w:style>
  <w:style w:type="paragraph" w:customStyle="1" w:styleId="161">
    <w:name w:val="标准文件_附录二级条标题"/>
    <w:next w:val="23"/>
    <w:link w:val="162"/>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2">
    <w:name w:val="标准文件_附录二级条标题 字符"/>
    <w:basedOn w:val="19"/>
    <w:link w:val="161"/>
    <w:qFormat/>
    <w:uiPriority w:val="0"/>
    <w:rPr>
      <w:rFonts w:ascii="黑体" w:hAnsi="黑体" w:eastAsia="黑体"/>
    </w:rPr>
  </w:style>
  <w:style w:type="paragraph" w:customStyle="1" w:styleId="163">
    <w:name w:val="标准文件_附录三级条标题"/>
    <w:next w:val="23"/>
    <w:link w:val="164"/>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4">
    <w:name w:val="标准文件_附录三级条标题 字符"/>
    <w:basedOn w:val="19"/>
    <w:link w:val="163"/>
    <w:qFormat/>
    <w:uiPriority w:val="0"/>
    <w:rPr>
      <w:rFonts w:ascii="黑体" w:hAnsi="黑体" w:eastAsia="黑体"/>
    </w:rPr>
  </w:style>
  <w:style w:type="paragraph" w:customStyle="1" w:styleId="165">
    <w:name w:val="标准文件_附录四级条标题"/>
    <w:next w:val="23"/>
    <w:link w:val="166"/>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6">
    <w:name w:val="标准文件_附录四级条标题 字符"/>
    <w:basedOn w:val="19"/>
    <w:link w:val="165"/>
    <w:uiPriority w:val="0"/>
    <w:rPr>
      <w:rFonts w:ascii="黑体" w:hAnsi="黑体" w:eastAsia="黑体"/>
    </w:rPr>
  </w:style>
  <w:style w:type="paragraph" w:customStyle="1" w:styleId="167">
    <w:name w:val="标准文件_附录五级条标题"/>
    <w:next w:val="23"/>
    <w:link w:val="168"/>
    <w:qFormat/>
    <w:uiPriority w:val="0"/>
    <w:pPr>
      <w:spacing w:beforeLines="50" w:afterLines="50"/>
      <w:jc w:val="both"/>
      <w:outlineLvl w:val="2"/>
    </w:pPr>
    <w:rPr>
      <w:rFonts w:ascii="黑体" w:hAnsi="黑体" w:eastAsia="黑体" w:cstheme="minorBidi"/>
      <w:kern w:val="2"/>
      <w:sz w:val="21"/>
      <w:szCs w:val="22"/>
      <w:lang w:val="en-US" w:eastAsia="zh-CN" w:bidi="ar-SA"/>
    </w:rPr>
  </w:style>
  <w:style w:type="character" w:customStyle="1" w:styleId="168">
    <w:name w:val="标准文件_附录五级条标题 字符"/>
    <w:basedOn w:val="19"/>
    <w:link w:val="167"/>
    <w:uiPriority w:val="0"/>
    <w:rPr>
      <w:rFonts w:ascii="黑体" w:hAnsi="黑体" w:eastAsia="黑体"/>
    </w:rPr>
  </w:style>
  <w:style w:type="paragraph" w:customStyle="1" w:styleId="169">
    <w:name w:val="标准文件_附录一级无标题"/>
    <w:basedOn w:val="159"/>
    <w:link w:val="170"/>
    <w:uiPriority w:val="0"/>
    <w:pPr>
      <w:spacing w:beforeLines="0" w:afterLines="0" w:line="276" w:lineRule="auto"/>
    </w:pPr>
    <w:rPr>
      <w:rFonts w:ascii="宋体" w:hAnsi="宋体" w:eastAsia="宋体"/>
    </w:rPr>
  </w:style>
  <w:style w:type="character" w:customStyle="1" w:styleId="170">
    <w:name w:val="标准文件_附录一级无标题 字符"/>
    <w:basedOn w:val="19"/>
    <w:link w:val="169"/>
    <w:uiPriority w:val="0"/>
    <w:rPr>
      <w:rFonts w:ascii="宋体" w:hAnsi="宋体" w:eastAsia="宋体"/>
      <w:kern w:val="2"/>
      <w:sz w:val="21"/>
      <w:szCs w:val="22"/>
    </w:rPr>
  </w:style>
  <w:style w:type="paragraph" w:customStyle="1" w:styleId="171">
    <w:name w:val="标准文件_附录二级无标题"/>
    <w:basedOn w:val="161"/>
    <w:link w:val="172"/>
    <w:qFormat/>
    <w:uiPriority w:val="0"/>
    <w:pPr>
      <w:spacing w:beforeLines="0" w:afterLines="0" w:line="276" w:lineRule="auto"/>
    </w:pPr>
    <w:rPr>
      <w:rFonts w:ascii="宋体" w:hAnsi="宋体" w:eastAsia="宋体"/>
    </w:rPr>
  </w:style>
  <w:style w:type="character" w:customStyle="1" w:styleId="172">
    <w:name w:val="标准文件_附录二级无标题 字符"/>
    <w:basedOn w:val="19"/>
    <w:link w:val="171"/>
    <w:uiPriority w:val="0"/>
    <w:rPr>
      <w:rFonts w:ascii="宋体" w:hAnsi="宋体" w:eastAsia="宋体"/>
      <w:kern w:val="2"/>
      <w:sz w:val="21"/>
      <w:szCs w:val="22"/>
    </w:rPr>
  </w:style>
  <w:style w:type="paragraph" w:customStyle="1" w:styleId="173">
    <w:name w:val="标准文件_附录三级无标题"/>
    <w:basedOn w:val="163"/>
    <w:link w:val="174"/>
    <w:uiPriority w:val="0"/>
    <w:pPr>
      <w:spacing w:beforeLines="0" w:afterLines="0" w:line="276" w:lineRule="auto"/>
    </w:pPr>
    <w:rPr>
      <w:rFonts w:ascii="宋体" w:hAnsi="宋体" w:eastAsia="宋体"/>
    </w:rPr>
  </w:style>
  <w:style w:type="character" w:customStyle="1" w:styleId="174">
    <w:name w:val="标准文件_附录三级无标题 字符"/>
    <w:basedOn w:val="19"/>
    <w:link w:val="173"/>
    <w:uiPriority w:val="0"/>
    <w:rPr>
      <w:rFonts w:ascii="宋体" w:hAnsi="宋体" w:eastAsia="宋体"/>
      <w:kern w:val="2"/>
      <w:sz w:val="21"/>
      <w:szCs w:val="22"/>
    </w:rPr>
  </w:style>
  <w:style w:type="paragraph" w:customStyle="1" w:styleId="175">
    <w:name w:val="标准文件_附录四级无标题"/>
    <w:basedOn w:val="165"/>
    <w:link w:val="176"/>
    <w:qFormat/>
    <w:uiPriority w:val="0"/>
    <w:pPr>
      <w:spacing w:beforeLines="0" w:afterLines="0" w:line="276" w:lineRule="auto"/>
    </w:pPr>
    <w:rPr>
      <w:rFonts w:ascii="宋体" w:hAnsi="宋体" w:eastAsia="宋体"/>
    </w:rPr>
  </w:style>
  <w:style w:type="character" w:customStyle="1" w:styleId="176">
    <w:name w:val="标准文件_附录四级无标题 字符"/>
    <w:basedOn w:val="19"/>
    <w:link w:val="175"/>
    <w:qFormat/>
    <w:uiPriority w:val="0"/>
    <w:rPr>
      <w:rFonts w:ascii="宋体" w:hAnsi="宋体" w:eastAsia="宋体"/>
      <w:kern w:val="2"/>
      <w:sz w:val="21"/>
      <w:szCs w:val="22"/>
    </w:rPr>
  </w:style>
  <w:style w:type="paragraph" w:customStyle="1" w:styleId="177">
    <w:name w:val="标准文件_附录五级无标题"/>
    <w:basedOn w:val="167"/>
    <w:link w:val="178"/>
    <w:qFormat/>
    <w:uiPriority w:val="0"/>
    <w:pPr>
      <w:spacing w:beforeLines="0" w:afterLines="0" w:line="276" w:lineRule="auto"/>
    </w:pPr>
    <w:rPr>
      <w:rFonts w:ascii="宋体" w:hAnsi="宋体" w:eastAsia="宋体"/>
    </w:rPr>
  </w:style>
  <w:style w:type="character" w:customStyle="1" w:styleId="178">
    <w:name w:val="标准文件_附录五级无标题 字符"/>
    <w:basedOn w:val="19"/>
    <w:link w:val="177"/>
    <w:uiPriority w:val="0"/>
    <w:rPr>
      <w:rFonts w:ascii="宋体" w:hAnsi="宋体" w:eastAsia="宋体"/>
      <w:kern w:val="2"/>
      <w:sz w:val="21"/>
      <w:szCs w:val="22"/>
    </w:rPr>
  </w:style>
  <w:style w:type="paragraph" w:customStyle="1" w:styleId="179">
    <w:name w:val="附录图标号"/>
    <w:basedOn w:val="23"/>
    <w:next w:val="23"/>
    <w:link w:val="180"/>
    <w:qFormat/>
    <w:uiPriority w:val="0"/>
    <w:pPr>
      <w:spacing w:line="14" w:lineRule="exact"/>
      <w:ind w:left="425" w:firstLine="0" w:firstLineChars="0"/>
      <w:jc w:val="center"/>
    </w:pPr>
    <w:rPr>
      <w:sz w:val="2"/>
    </w:rPr>
  </w:style>
  <w:style w:type="character" w:customStyle="1" w:styleId="180">
    <w:name w:val="附录图标号 字符"/>
    <w:basedOn w:val="19"/>
    <w:link w:val="179"/>
    <w:qFormat/>
    <w:uiPriority w:val="0"/>
    <w:rPr>
      <w:rFonts w:ascii="宋体" w:hAnsi="Times New Roman" w:eastAsia="宋体"/>
      <w:sz w:val="2"/>
    </w:rPr>
  </w:style>
  <w:style w:type="paragraph" w:customStyle="1" w:styleId="181">
    <w:name w:val="附录图标题"/>
    <w:next w:val="23"/>
    <w:link w:val="182"/>
    <w:qFormat/>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2">
    <w:name w:val="附录图标题 字符"/>
    <w:basedOn w:val="19"/>
    <w:link w:val="181"/>
    <w:uiPriority w:val="0"/>
    <w:rPr>
      <w:rFonts w:ascii="黑体" w:hAnsi="黑体" w:eastAsia="黑体"/>
    </w:rPr>
  </w:style>
  <w:style w:type="paragraph" w:customStyle="1" w:styleId="183">
    <w:name w:val="附录表标号"/>
    <w:basedOn w:val="23"/>
    <w:next w:val="23"/>
    <w:link w:val="184"/>
    <w:qFormat/>
    <w:uiPriority w:val="0"/>
    <w:pPr>
      <w:spacing w:line="14" w:lineRule="exact"/>
      <w:ind w:left="425" w:firstLine="0" w:firstLineChars="0"/>
      <w:jc w:val="center"/>
    </w:pPr>
    <w:rPr>
      <w:sz w:val="2"/>
    </w:rPr>
  </w:style>
  <w:style w:type="character" w:customStyle="1" w:styleId="184">
    <w:name w:val="附录表标号 字符"/>
    <w:basedOn w:val="19"/>
    <w:link w:val="183"/>
    <w:uiPriority w:val="0"/>
    <w:rPr>
      <w:rFonts w:ascii="宋体" w:hAnsi="Times New Roman" w:eastAsia="宋体"/>
      <w:sz w:val="2"/>
    </w:rPr>
  </w:style>
  <w:style w:type="paragraph" w:customStyle="1" w:styleId="185">
    <w:name w:val="附录表标题"/>
    <w:next w:val="23"/>
    <w:link w:val="186"/>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186">
    <w:name w:val="附录表标题 字符"/>
    <w:basedOn w:val="19"/>
    <w:link w:val="185"/>
    <w:uiPriority w:val="0"/>
    <w:rPr>
      <w:rFonts w:ascii="黑体" w:hAnsi="黑体" w:eastAsia="黑体"/>
    </w:rPr>
  </w:style>
  <w:style w:type="paragraph" w:customStyle="1" w:styleId="187">
    <w:name w:val="标准文件_示例内容"/>
    <w:basedOn w:val="23"/>
    <w:link w:val="188"/>
    <w:qFormat/>
    <w:uiPriority w:val="0"/>
    <w:pPr>
      <w:ind w:firstLine="200"/>
    </w:pPr>
    <w:rPr>
      <w:rFonts w:hAnsi="宋体"/>
      <w:sz w:val="18"/>
    </w:rPr>
  </w:style>
  <w:style w:type="character" w:customStyle="1" w:styleId="188">
    <w:name w:val="标准文件_示例内容 字符"/>
    <w:basedOn w:val="19"/>
    <w:link w:val="187"/>
    <w:uiPriority w:val="0"/>
    <w:rPr>
      <w:rFonts w:ascii="宋体" w:hAnsi="宋体" w:eastAsia="宋体"/>
      <w:kern w:val="0"/>
      <w:sz w:val="18"/>
    </w:rPr>
  </w:style>
  <w:style w:type="paragraph" w:customStyle="1" w:styleId="189">
    <w:name w:val="标准文件_示例"/>
    <w:next w:val="187"/>
    <w:link w:val="190"/>
    <w:uiPriority w:val="0"/>
    <w:pPr>
      <w:ind w:firstLine="363"/>
      <w:jc w:val="both"/>
    </w:pPr>
    <w:rPr>
      <w:rFonts w:ascii="宋体" w:hAnsi="宋体" w:eastAsia="宋体" w:cstheme="minorBidi"/>
      <w:kern w:val="2"/>
      <w:sz w:val="18"/>
      <w:szCs w:val="22"/>
      <w:lang w:val="en-US" w:eastAsia="zh-CN" w:bidi="ar-SA"/>
    </w:rPr>
  </w:style>
  <w:style w:type="character" w:customStyle="1" w:styleId="190">
    <w:name w:val="标准文件_示例 字符"/>
    <w:basedOn w:val="19"/>
    <w:link w:val="189"/>
    <w:qFormat/>
    <w:uiPriority w:val="0"/>
    <w:rPr>
      <w:rFonts w:ascii="宋体" w:hAnsi="宋体" w:eastAsia="宋体"/>
      <w:sz w:val="18"/>
    </w:rPr>
  </w:style>
  <w:style w:type="paragraph" w:customStyle="1" w:styleId="191">
    <w:name w:val="标准文件_示例×"/>
    <w:basedOn w:val="1"/>
    <w:next w:val="187"/>
    <w:link w:val="192"/>
    <w:qFormat/>
    <w:uiPriority w:val="0"/>
    <w:pPr>
      <w:widowControl/>
      <w:ind w:firstLine="363"/>
    </w:pPr>
    <w:rPr>
      <w:rFonts w:hAnsi="宋体"/>
      <w:sz w:val="18"/>
    </w:rPr>
  </w:style>
  <w:style w:type="character" w:customStyle="1" w:styleId="192">
    <w:name w:val="标准文件_示例× 字符"/>
    <w:basedOn w:val="19"/>
    <w:link w:val="191"/>
    <w:uiPriority w:val="0"/>
    <w:rPr>
      <w:rFonts w:ascii="宋体" w:hAnsi="宋体" w:eastAsia="宋体"/>
      <w:sz w:val="18"/>
    </w:rPr>
  </w:style>
  <w:style w:type="paragraph" w:customStyle="1" w:styleId="193">
    <w:name w:val="标准文件_注"/>
    <w:next w:val="23"/>
    <w:link w:val="194"/>
    <w:uiPriority w:val="0"/>
    <w:pPr>
      <w:numPr>
        <w:ilvl w:val="0"/>
        <w:numId w:val="1"/>
      </w:numPr>
      <w:autoSpaceDE w:val="0"/>
      <w:autoSpaceDN w:val="0"/>
      <w:jc w:val="both"/>
    </w:pPr>
    <w:rPr>
      <w:rFonts w:ascii="宋体" w:hAnsi="宋体" w:eastAsia="宋体" w:cstheme="minorBidi"/>
      <w:sz w:val="18"/>
      <w:lang w:val="en-US" w:eastAsia="zh-CN" w:bidi="ar-SA"/>
    </w:rPr>
  </w:style>
  <w:style w:type="character" w:customStyle="1" w:styleId="194">
    <w:name w:val="标准文件_注 字符"/>
    <w:basedOn w:val="19"/>
    <w:link w:val="193"/>
    <w:uiPriority w:val="0"/>
    <w:rPr>
      <w:rFonts w:ascii="宋体" w:hAnsi="宋体" w:eastAsia="宋体"/>
      <w:sz w:val="18"/>
    </w:rPr>
  </w:style>
  <w:style w:type="paragraph" w:customStyle="1" w:styleId="195">
    <w:name w:val="标准文件_注×"/>
    <w:next w:val="23"/>
    <w:link w:val="196"/>
    <w:qFormat/>
    <w:uiPriority w:val="0"/>
    <w:pPr>
      <w:numPr>
        <w:ilvl w:val="0"/>
        <w:numId w:val="15"/>
      </w:numPr>
      <w:jc w:val="both"/>
    </w:pPr>
    <w:rPr>
      <w:rFonts w:ascii="宋体" w:hAnsi="宋体" w:eastAsia="宋体" w:cstheme="minorBidi"/>
      <w:sz w:val="18"/>
      <w:lang w:val="en-US" w:eastAsia="zh-CN" w:bidi="ar-SA"/>
    </w:rPr>
  </w:style>
  <w:style w:type="character" w:customStyle="1" w:styleId="196">
    <w:name w:val="标准文件_注× 字符"/>
    <w:basedOn w:val="19"/>
    <w:link w:val="195"/>
    <w:uiPriority w:val="0"/>
    <w:rPr>
      <w:rFonts w:ascii="宋体" w:hAnsi="宋体" w:eastAsia="宋体"/>
      <w:sz w:val="18"/>
    </w:rPr>
  </w:style>
  <w:style w:type="character" w:customStyle="1" w:styleId="197">
    <w:name w:val="脚注文本 字符"/>
    <w:basedOn w:val="19"/>
    <w:link w:val="15"/>
    <w:semiHidden/>
    <w:qFormat/>
    <w:uiPriority w:val="99"/>
    <w:rPr>
      <w:rFonts w:ascii="宋体" w:hAnsi="宋体" w:eastAsia="宋体"/>
      <w:sz w:val="15"/>
      <w:szCs w:val="18"/>
    </w:rPr>
  </w:style>
  <w:style w:type="paragraph" w:customStyle="1" w:styleId="198">
    <w:name w:val="标准文件_图表脚注"/>
    <w:basedOn w:val="1"/>
    <w:next w:val="23"/>
    <w:link w:val="199"/>
    <w:uiPriority w:val="0"/>
    <w:pPr>
      <w:adjustRightInd w:val="0"/>
      <w:ind w:left="539" w:hanging="119"/>
      <w:jc w:val="left"/>
    </w:pPr>
    <w:rPr>
      <w:rFonts w:hAnsi="宋体"/>
      <w:sz w:val="18"/>
    </w:rPr>
  </w:style>
  <w:style w:type="character" w:customStyle="1" w:styleId="199">
    <w:name w:val="标准文件_图表脚注 字符"/>
    <w:basedOn w:val="19"/>
    <w:link w:val="198"/>
    <w:uiPriority w:val="0"/>
    <w:rPr>
      <w:rFonts w:ascii="宋体" w:hAnsi="宋体" w:eastAsia="宋体"/>
      <w:sz w:val="18"/>
    </w:rPr>
  </w:style>
  <w:style w:type="paragraph" w:customStyle="1" w:styleId="200">
    <w:name w:val="标准文件_标准正文"/>
    <w:basedOn w:val="1"/>
    <w:next w:val="23"/>
    <w:link w:val="201"/>
    <w:qFormat/>
    <w:uiPriority w:val="0"/>
    <w:pPr>
      <w:ind w:firstLine="200" w:firstLineChars="200"/>
    </w:pPr>
  </w:style>
  <w:style w:type="character" w:customStyle="1" w:styleId="201">
    <w:name w:val="标准文件_标准正文 字符"/>
    <w:basedOn w:val="19"/>
    <w:link w:val="200"/>
    <w:uiPriority w:val="0"/>
    <w:rPr>
      <w:rFonts w:ascii="宋体" w:hAnsi="Times New Roman" w:eastAsia="宋体"/>
    </w:rPr>
  </w:style>
  <w:style w:type="paragraph" w:customStyle="1" w:styleId="202">
    <w:name w:val="标准文件_正文公式"/>
    <w:basedOn w:val="1"/>
    <w:next w:val="200"/>
    <w:link w:val="203"/>
    <w:uiPriority w:val="0"/>
    <w:pPr>
      <w:tabs>
        <w:tab w:val="center" w:pos="4677"/>
        <w:tab w:val="right" w:leader="middleDot" w:pos="9354"/>
      </w:tabs>
    </w:pPr>
  </w:style>
  <w:style w:type="character" w:customStyle="1" w:styleId="203">
    <w:name w:val="标准文件_正文公式 字符"/>
    <w:basedOn w:val="19"/>
    <w:link w:val="202"/>
    <w:uiPriority w:val="0"/>
    <w:rPr>
      <w:rFonts w:ascii="宋体" w:hAnsi="Times New Roman" w:eastAsia="宋体"/>
    </w:rPr>
  </w:style>
  <w:style w:type="paragraph" w:customStyle="1" w:styleId="204">
    <w:name w:val="标准文件_表格"/>
    <w:basedOn w:val="23"/>
    <w:link w:val="205"/>
    <w:uiPriority w:val="0"/>
    <w:pPr>
      <w:ind w:firstLine="0"/>
      <w:jc w:val="center"/>
    </w:pPr>
    <w:rPr>
      <w:sz w:val="18"/>
    </w:rPr>
  </w:style>
  <w:style w:type="character" w:customStyle="1" w:styleId="205">
    <w:name w:val="标准文件_表格 字符"/>
    <w:basedOn w:val="19"/>
    <w:link w:val="204"/>
    <w:uiPriority w:val="0"/>
    <w:rPr>
      <w:rFonts w:ascii="宋体" w:hAnsi="Times New Roman" w:eastAsia="宋体"/>
      <w:sz w:val="18"/>
    </w:rPr>
  </w:style>
  <w:style w:type="paragraph" w:customStyle="1" w:styleId="206">
    <w:name w:val="终结线"/>
    <w:basedOn w:val="1"/>
    <w:link w:val="207"/>
    <w:qFormat/>
    <w:uiPriority w:val="0"/>
    <w:pPr>
      <w:framePr w:hSpace="181" w:vSpace="181" w:wrap="around" w:vAnchor="text" w:hAnchor="margin" w:xAlign="center" w:y="284"/>
    </w:pPr>
    <w:rPr>
      <w:rFonts w:ascii="Times New Roman" w:cs="Times New Roman"/>
      <w:b/>
      <w:sz w:val="34"/>
    </w:rPr>
  </w:style>
  <w:style w:type="character" w:customStyle="1" w:styleId="207">
    <w:name w:val="终结线 字符"/>
    <w:basedOn w:val="19"/>
    <w:link w:val="206"/>
    <w:qFormat/>
    <w:uiPriority w:val="0"/>
    <w:rPr>
      <w:rFonts w:ascii="Times New Roman" w:hAnsi="Times New Roman" w:eastAsia="宋体" w:cs="Times New Roman"/>
      <w:b/>
      <w:sz w:val="34"/>
    </w:rPr>
  </w:style>
  <w:style w:type="paragraph" w:customStyle="1" w:styleId="208">
    <w:name w:val="标准文件_正文表标题"/>
    <w:next w:val="23"/>
    <w:link w:val="209"/>
    <w:uiPriority w:val="0"/>
    <w:pPr>
      <w:numPr>
        <w:ilvl w:val="0"/>
        <w:numId w:val="16"/>
      </w:numPr>
      <w:spacing w:beforeLines="50" w:afterLines="50"/>
      <w:jc w:val="center"/>
    </w:pPr>
    <w:rPr>
      <w:rFonts w:ascii="黑体" w:hAnsi="黑体" w:eastAsia="黑体" w:cstheme="minorBidi"/>
      <w:sz w:val="21"/>
      <w:lang w:val="en-US" w:eastAsia="zh-CN" w:bidi="ar-SA"/>
    </w:rPr>
  </w:style>
  <w:style w:type="character" w:customStyle="1" w:styleId="209">
    <w:name w:val="标准文件_正文表标题 字符"/>
    <w:basedOn w:val="19"/>
    <w:link w:val="208"/>
    <w:uiPriority w:val="0"/>
    <w:rPr>
      <w:rFonts w:ascii="黑体" w:hAnsi="黑体" w:eastAsia="黑体"/>
      <w:sz w:val="21"/>
    </w:rPr>
  </w:style>
  <w:style w:type="paragraph" w:customStyle="1" w:styleId="210">
    <w:name w:val="标准文件_正文图标题"/>
    <w:next w:val="23"/>
    <w:link w:val="211"/>
    <w:uiPriority w:val="0"/>
    <w:pPr>
      <w:spacing w:beforeLines="50" w:afterLines="50"/>
      <w:jc w:val="center"/>
    </w:pPr>
    <w:rPr>
      <w:rFonts w:ascii="黑体" w:hAnsi="黑体" w:eastAsia="黑体" w:cstheme="minorBidi"/>
      <w:kern w:val="2"/>
      <w:sz w:val="21"/>
      <w:szCs w:val="22"/>
      <w:lang w:val="en-US" w:eastAsia="zh-CN" w:bidi="ar-SA"/>
    </w:rPr>
  </w:style>
  <w:style w:type="character" w:customStyle="1" w:styleId="211">
    <w:name w:val="标准文件_正文图标题 字符"/>
    <w:basedOn w:val="19"/>
    <w:link w:val="210"/>
    <w:uiPriority w:val="0"/>
    <w:rPr>
      <w:rFonts w:ascii="黑体" w:hAnsi="黑体" w:eastAsia="黑体"/>
    </w:rPr>
  </w:style>
  <w:style w:type="paragraph" w:customStyle="1" w:styleId="212">
    <w:name w:val="目录 11"/>
    <w:basedOn w:val="1"/>
    <w:link w:val="213"/>
    <w:uiPriority w:val="0"/>
    <w:pPr>
      <w:spacing w:line="400" w:lineRule="exact"/>
    </w:pPr>
    <w:rPr>
      <w:rFonts w:hAnsi="宋体"/>
    </w:rPr>
  </w:style>
  <w:style w:type="character" w:customStyle="1" w:styleId="213">
    <w:name w:val="目录 1 字符"/>
    <w:basedOn w:val="19"/>
    <w:link w:val="212"/>
    <w:uiPriority w:val="0"/>
    <w:rPr>
      <w:rFonts w:ascii="宋体" w:hAnsi="宋体" w:eastAsia="宋体"/>
    </w:rPr>
  </w:style>
  <w:style w:type="paragraph" w:customStyle="1" w:styleId="214">
    <w:name w:val="目录 21"/>
    <w:basedOn w:val="1"/>
    <w:link w:val="215"/>
    <w:uiPriority w:val="0"/>
    <w:pPr>
      <w:spacing w:line="300" w:lineRule="exact"/>
    </w:pPr>
    <w:rPr>
      <w:rFonts w:hAnsi="宋体"/>
    </w:rPr>
  </w:style>
  <w:style w:type="character" w:customStyle="1" w:styleId="215">
    <w:name w:val="目录 2 字符"/>
    <w:basedOn w:val="19"/>
    <w:link w:val="214"/>
    <w:uiPriority w:val="0"/>
    <w:rPr>
      <w:rFonts w:ascii="宋体" w:hAnsi="宋体" w:eastAsia="宋体"/>
    </w:rPr>
  </w:style>
  <w:style w:type="paragraph" w:customStyle="1" w:styleId="216">
    <w:name w:val="目录 31"/>
    <w:basedOn w:val="1"/>
    <w:link w:val="217"/>
    <w:uiPriority w:val="0"/>
    <w:pPr>
      <w:spacing w:line="300" w:lineRule="exact"/>
    </w:pPr>
    <w:rPr>
      <w:rFonts w:hAnsi="宋体"/>
    </w:rPr>
  </w:style>
  <w:style w:type="character" w:customStyle="1" w:styleId="217">
    <w:name w:val="目录 3 字符"/>
    <w:basedOn w:val="19"/>
    <w:link w:val="216"/>
    <w:qFormat/>
    <w:uiPriority w:val="0"/>
    <w:rPr>
      <w:rFonts w:ascii="宋体" w:hAnsi="宋体" w:eastAsia="宋体"/>
    </w:rPr>
  </w:style>
  <w:style w:type="paragraph" w:customStyle="1" w:styleId="218">
    <w:name w:val="目录 41"/>
    <w:basedOn w:val="1"/>
    <w:link w:val="219"/>
    <w:uiPriority w:val="0"/>
    <w:pPr>
      <w:spacing w:line="300" w:lineRule="exact"/>
    </w:pPr>
    <w:rPr>
      <w:rFonts w:hAnsi="宋体"/>
    </w:rPr>
  </w:style>
  <w:style w:type="character" w:customStyle="1" w:styleId="219">
    <w:name w:val="目录 4 字符"/>
    <w:basedOn w:val="19"/>
    <w:link w:val="218"/>
    <w:qFormat/>
    <w:uiPriority w:val="0"/>
    <w:rPr>
      <w:rFonts w:ascii="宋体" w:hAnsi="宋体" w:eastAsia="宋体"/>
    </w:rPr>
  </w:style>
  <w:style w:type="paragraph" w:customStyle="1" w:styleId="220">
    <w:name w:val="目录 51"/>
    <w:basedOn w:val="1"/>
    <w:link w:val="221"/>
    <w:qFormat/>
    <w:uiPriority w:val="0"/>
    <w:pPr>
      <w:spacing w:line="300" w:lineRule="exact"/>
    </w:pPr>
    <w:rPr>
      <w:rFonts w:hAnsi="宋体"/>
    </w:rPr>
  </w:style>
  <w:style w:type="character" w:customStyle="1" w:styleId="221">
    <w:name w:val="目录 5 字符"/>
    <w:basedOn w:val="19"/>
    <w:link w:val="220"/>
    <w:qFormat/>
    <w:uiPriority w:val="0"/>
    <w:rPr>
      <w:rFonts w:ascii="宋体" w:hAnsi="宋体" w:eastAsia="宋体"/>
    </w:rPr>
  </w:style>
  <w:style w:type="paragraph" w:customStyle="1" w:styleId="222">
    <w:name w:val="目录 61"/>
    <w:basedOn w:val="1"/>
    <w:link w:val="223"/>
    <w:qFormat/>
    <w:uiPriority w:val="0"/>
    <w:pPr>
      <w:spacing w:line="300" w:lineRule="exact"/>
    </w:pPr>
    <w:rPr>
      <w:rFonts w:hAnsi="宋体"/>
    </w:rPr>
  </w:style>
  <w:style w:type="character" w:customStyle="1" w:styleId="223">
    <w:name w:val="目录 6 字符"/>
    <w:basedOn w:val="19"/>
    <w:link w:val="222"/>
    <w:qFormat/>
    <w:uiPriority w:val="0"/>
    <w:rPr>
      <w:rFonts w:ascii="宋体" w:hAnsi="宋体" w:eastAsia="宋体"/>
    </w:rPr>
  </w:style>
  <w:style w:type="paragraph" w:customStyle="1" w:styleId="224">
    <w:name w:val="标准文件_索引标题"/>
    <w:basedOn w:val="41"/>
    <w:next w:val="23"/>
    <w:link w:val="225"/>
    <w:uiPriority w:val="0"/>
    <w:rPr>
      <w:rFonts w:hAnsi="黑体"/>
    </w:rPr>
  </w:style>
  <w:style w:type="character" w:customStyle="1" w:styleId="225">
    <w:name w:val="标准文件_索引标题 字符"/>
    <w:basedOn w:val="19"/>
    <w:link w:val="224"/>
    <w:qFormat/>
    <w:uiPriority w:val="0"/>
    <w:rPr>
      <w:rFonts w:ascii="黑体" w:hAnsi="黑体" w:eastAsia="黑体"/>
      <w:kern w:val="0"/>
    </w:rPr>
  </w:style>
  <w:style w:type="paragraph" w:customStyle="1" w:styleId="226">
    <w:name w:val="标准文件_索引项"/>
    <w:basedOn w:val="23"/>
    <w:next w:val="23"/>
    <w:link w:val="227"/>
    <w:uiPriority w:val="0"/>
    <w:pPr>
      <w:tabs>
        <w:tab w:val="right" w:leader="dot" w:pos="9354"/>
      </w:tabs>
      <w:autoSpaceDE w:val="0"/>
      <w:autoSpaceDN w:val="0"/>
      <w:ind w:hanging="210" w:hangingChars="37"/>
      <w:jc w:val="left"/>
    </w:pPr>
  </w:style>
  <w:style w:type="character" w:customStyle="1" w:styleId="227">
    <w:name w:val="标准文件_索引项 字符"/>
    <w:basedOn w:val="19"/>
    <w:link w:val="226"/>
    <w:uiPriority w:val="0"/>
    <w:rPr>
      <w:rFonts w:ascii="宋体" w:hAnsi="Times New Roman" w:eastAsia="宋体"/>
    </w:rPr>
  </w:style>
  <w:style w:type="paragraph" w:customStyle="1" w:styleId="228">
    <w:name w:val="标准文件_索引字母"/>
    <w:next w:val="23"/>
    <w:link w:val="229"/>
    <w:uiPriority w:val="0"/>
    <w:pPr>
      <w:jc w:val="center"/>
    </w:pPr>
    <w:rPr>
      <w:rFonts w:ascii="宋体" w:hAnsi="宋体" w:eastAsia="宋体" w:cstheme="minorBidi"/>
      <w:b/>
      <w:kern w:val="2"/>
      <w:sz w:val="21"/>
      <w:szCs w:val="22"/>
      <w:lang w:val="en-US" w:eastAsia="zh-CN" w:bidi="ar-SA"/>
    </w:rPr>
  </w:style>
  <w:style w:type="character" w:customStyle="1" w:styleId="229">
    <w:name w:val="标准文件_索引字母 字符"/>
    <w:basedOn w:val="19"/>
    <w:link w:val="228"/>
    <w:qFormat/>
    <w:uiPriority w:val="0"/>
    <w:rPr>
      <w:rFonts w:ascii="宋体" w:hAnsi="宋体" w:eastAsia="宋体"/>
      <w:b/>
    </w:rPr>
  </w:style>
  <w:style w:type="paragraph" w:customStyle="1" w:styleId="230">
    <w:name w:val="标准文件_提示"/>
    <w:basedOn w:val="1"/>
    <w:link w:val="231"/>
    <w:qFormat/>
    <w:uiPriority w:val="0"/>
    <w:pPr>
      <w:ind w:firstLine="198" w:firstLineChars="200"/>
    </w:pPr>
    <w:rPr>
      <w:rFonts w:ascii="黑体" w:hAnsi="黑体" w:eastAsia="黑体"/>
    </w:rPr>
  </w:style>
  <w:style w:type="character" w:customStyle="1" w:styleId="231">
    <w:name w:val="标准文件_提示 字符"/>
    <w:basedOn w:val="19"/>
    <w:link w:val="230"/>
    <w:uiPriority w:val="0"/>
    <w:rPr>
      <w:rFonts w:ascii="黑体" w:hAnsi="黑体" w:eastAsia="黑体"/>
    </w:rPr>
  </w:style>
  <w:style w:type="character" w:customStyle="1" w:styleId="232">
    <w:name w:val="页眉 字符"/>
    <w:basedOn w:val="19"/>
    <w:link w:val="14"/>
    <w:uiPriority w:val="99"/>
    <w:rPr>
      <w:rFonts w:ascii="宋体" w:hAnsi="Times New Roman" w:eastAsia="宋体"/>
      <w:sz w:val="18"/>
      <w:szCs w:val="18"/>
    </w:rPr>
  </w:style>
  <w:style w:type="character" w:customStyle="1" w:styleId="233">
    <w:name w:val="页脚 字符"/>
    <w:basedOn w:val="19"/>
    <w:link w:val="13"/>
    <w:uiPriority w:val="99"/>
    <w:rPr>
      <w:rFonts w:ascii="宋体" w:hAnsi="Times New Roman" w:eastAsia="宋体"/>
      <w:sz w:val="18"/>
      <w:szCs w:val="18"/>
    </w:rPr>
  </w:style>
  <w:style w:type="paragraph" w:styleId="234">
    <w:name w:val="List Paragraph"/>
    <w:basedOn w:val="1"/>
    <w:qFormat/>
    <w:uiPriority w:val="34"/>
    <w:pPr>
      <w:ind w:firstLine="420" w:firstLineChars="200"/>
    </w:pPr>
  </w:style>
  <w:style w:type="paragraph" w:customStyle="1" w:styleId="235">
    <w:name w:val="标准文件_参考文献编号"/>
    <w:basedOn w:val="23"/>
    <w:qFormat/>
    <w:uiPriority w:val="0"/>
    <w:pPr>
      <w:numPr>
        <w:ilvl w:val="0"/>
        <w:numId w:val="17"/>
      </w:numPr>
    </w:pPr>
  </w:style>
  <w:style w:type="character" w:styleId="236">
    <w:name w:val="Placeholder Text"/>
    <w:basedOn w:val="19"/>
    <w:semiHidden/>
    <w:uiPriority w:val="99"/>
    <w:rPr>
      <w:color w:val="808080"/>
    </w:rPr>
  </w:style>
  <w:style w:type="paragraph" w:customStyle="1" w:styleId="237">
    <w:name w:val="段"/>
    <w:link w:val="2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8">
    <w:name w:val="段 Char"/>
    <w:basedOn w:val="19"/>
    <w:link w:val="237"/>
    <w:qFormat/>
    <w:uiPriority w:val="0"/>
    <w:rPr>
      <w:rFonts w:ascii="宋体" w:hAnsi="Times New Roman" w:eastAsia="宋体" w:cs="Times New Roman"/>
      <w:sz w:val="21"/>
    </w:rPr>
  </w:style>
  <w:style w:type="paragraph" w:customStyle="1" w:styleId="239">
    <w:name w:val="一级条标题"/>
    <w:next w:val="237"/>
    <w:qFormat/>
    <w:uiPriority w:val="99"/>
    <w:pPr>
      <w:numPr>
        <w:ilvl w:val="1"/>
        <w:numId w:val="18"/>
      </w:numPr>
      <w:spacing w:beforeLines="50" w:afterLines="50"/>
      <w:outlineLvl w:val="2"/>
    </w:pPr>
    <w:rPr>
      <w:rFonts w:ascii="黑体" w:hAnsi="Times New Roman" w:eastAsia="黑体" w:cs="Times New Roman"/>
      <w:sz w:val="21"/>
      <w:szCs w:val="21"/>
      <w:lang w:val="en-US" w:eastAsia="zh-CN" w:bidi="ar-SA"/>
    </w:rPr>
  </w:style>
  <w:style w:type="paragraph" w:customStyle="1" w:styleId="240">
    <w:name w:val="章标题"/>
    <w:next w:val="237"/>
    <w:uiPriority w:val="0"/>
    <w:pPr>
      <w:numPr>
        <w:ilvl w:val="0"/>
        <w:numId w:val="18"/>
      </w:numPr>
      <w:spacing w:beforeLines="100" w:afterLines="100"/>
      <w:jc w:val="both"/>
      <w:outlineLvl w:val="1"/>
    </w:pPr>
    <w:rPr>
      <w:rFonts w:ascii="黑体" w:hAnsi="Times New Roman" w:eastAsia="黑体" w:cs="Times New Roman"/>
      <w:sz w:val="21"/>
      <w:lang w:val="en-US" w:eastAsia="zh-CN" w:bidi="ar-SA"/>
    </w:rPr>
  </w:style>
  <w:style w:type="paragraph" w:customStyle="1" w:styleId="241">
    <w:name w:val="二级条标题"/>
    <w:basedOn w:val="239"/>
    <w:next w:val="237"/>
    <w:qFormat/>
    <w:uiPriority w:val="99"/>
    <w:pPr>
      <w:numPr>
        <w:ilvl w:val="2"/>
      </w:numPr>
      <w:spacing w:before="50" w:after="50"/>
      <w:outlineLvl w:val="3"/>
    </w:pPr>
  </w:style>
  <w:style w:type="paragraph" w:customStyle="1" w:styleId="242">
    <w:name w:val="三级条标题"/>
    <w:basedOn w:val="241"/>
    <w:next w:val="237"/>
    <w:uiPriority w:val="0"/>
    <w:pPr>
      <w:numPr>
        <w:ilvl w:val="3"/>
      </w:numPr>
      <w:outlineLvl w:val="4"/>
    </w:pPr>
  </w:style>
  <w:style w:type="paragraph" w:customStyle="1" w:styleId="243">
    <w:name w:val="数字编号列项（二级）"/>
    <w:uiPriority w:val="0"/>
    <w:pPr>
      <w:numPr>
        <w:ilvl w:val="1"/>
        <w:numId w:val="19"/>
      </w:numPr>
      <w:jc w:val="both"/>
    </w:pPr>
    <w:rPr>
      <w:rFonts w:ascii="宋体" w:hAnsi="Times New Roman" w:eastAsia="宋体" w:cs="Times New Roman"/>
      <w:sz w:val="21"/>
      <w:lang w:val="en-US" w:eastAsia="zh-CN" w:bidi="ar-SA"/>
    </w:rPr>
  </w:style>
  <w:style w:type="paragraph" w:customStyle="1" w:styleId="244">
    <w:name w:val="四级条标题"/>
    <w:basedOn w:val="242"/>
    <w:next w:val="237"/>
    <w:uiPriority w:val="0"/>
    <w:pPr>
      <w:numPr>
        <w:ilvl w:val="4"/>
      </w:numPr>
      <w:outlineLvl w:val="5"/>
    </w:pPr>
  </w:style>
  <w:style w:type="paragraph" w:customStyle="1" w:styleId="245">
    <w:name w:val="五级条标题"/>
    <w:basedOn w:val="244"/>
    <w:next w:val="237"/>
    <w:uiPriority w:val="0"/>
    <w:pPr>
      <w:numPr>
        <w:ilvl w:val="5"/>
      </w:numPr>
      <w:outlineLvl w:val="6"/>
    </w:pPr>
  </w:style>
  <w:style w:type="paragraph" w:customStyle="1" w:styleId="246">
    <w:name w:val="字母编号列项（一级）"/>
    <w:uiPriority w:val="0"/>
    <w:pPr>
      <w:numPr>
        <w:ilvl w:val="0"/>
        <w:numId w:val="19"/>
      </w:numPr>
      <w:jc w:val="both"/>
    </w:pPr>
    <w:rPr>
      <w:rFonts w:ascii="宋体" w:hAnsi="Times New Roman" w:eastAsia="宋体" w:cs="Times New Roman"/>
      <w:sz w:val="21"/>
      <w:lang w:val="en-US" w:eastAsia="zh-CN" w:bidi="ar-SA"/>
    </w:rPr>
  </w:style>
  <w:style w:type="paragraph" w:customStyle="1" w:styleId="247">
    <w:name w:val="编号列项（三级）"/>
    <w:uiPriority w:val="0"/>
    <w:pPr>
      <w:numPr>
        <w:ilvl w:val="2"/>
        <w:numId w:val="19"/>
      </w:numPr>
    </w:pPr>
    <w:rPr>
      <w:rFonts w:ascii="宋体" w:hAnsi="Times New Roman" w:eastAsia="宋体" w:cs="Times New Roman"/>
      <w:sz w:val="21"/>
      <w:lang w:val="en-US" w:eastAsia="zh-CN" w:bidi="ar-SA"/>
    </w:rPr>
  </w:style>
  <w:style w:type="paragraph" w:customStyle="1" w:styleId="248">
    <w:name w:val="二级无"/>
    <w:basedOn w:val="241"/>
    <w:qFormat/>
    <w:uiPriority w:val="0"/>
    <w:pPr>
      <w:spacing w:beforeLines="0" w:afterLines="0"/>
    </w:pPr>
    <w:rPr>
      <w:rFonts w:ascii="宋体" w:eastAsia="宋体"/>
    </w:rPr>
  </w:style>
  <w:style w:type="paragraph" w:customStyle="1" w:styleId="249">
    <w:name w:val="注：（正文）"/>
    <w:basedOn w:val="1"/>
    <w:next w:val="237"/>
    <w:uiPriority w:val="0"/>
    <w:pPr>
      <w:autoSpaceDE w:val="0"/>
      <w:autoSpaceDN w:val="0"/>
      <w:ind w:left="425" w:hanging="425"/>
    </w:pPr>
    <w:rPr>
      <w:rFonts w:cs="Times New Roman"/>
      <w:kern w:val="0"/>
      <w:sz w:val="18"/>
      <w:szCs w:val="18"/>
    </w:rPr>
  </w:style>
  <w:style w:type="paragraph" w:customStyle="1" w:styleId="250">
    <w:name w:val="正文表标题"/>
    <w:next w:val="237"/>
    <w:qFormat/>
    <w:uiPriority w:val="0"/>
    <w:pPr>
      <w:numPr>
        <w:ilvl w:val="0"/>
        <w:numId w:val="20"/>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51">
    <w:name w:val="正文图标题"/>
    <w:next w:val="237"/>
    <w:uiPriority w:val="0"/>
    <w:pPr>
      <w:numPr>
        <w:ilvl w:val="0"/>
        <w:numId w:val="21"/>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2">
    <w:name w:val="正文文本 字符"/>
    <w:basedOn w:val="19"/>
    <w:link w:val="11"/>
    <w:uiPriority w:val="0"/>
    <w:rPr>
      <w:rFonts w:ascii="宋体" w:hAnsi="宋体" w:eastAsia="宋体" w:cs="Times New Roman"/>
      <w:kern w:val="2"/>
      <w:sz w:val="24"/>
      <w:szCs w:val="24"/>
    </w:rPr>
  </w:style>
  <w:style w:type="paragraph" w:customStyle="1" w:styleId="253">
    <w:name w:val="Revision"/>
    <w:hidden/>
    <w:semiHidden/>
    <w:uiPriority w:val="99"/>
    <w:rPr>
      <w:rFonts w:ascii="宋体" w:hAnsi="Times New Roman" w:eastAsia="宋体" w:cstheme="minorBidi"/>
      <w:kern w:val="2"/>
      <w:sz w:val="21"/>
      <w:szCs w:val="22"/>
      <w:lang w:val="en-US" w:eastAsia="zh-CN" w:bidi="ar-SA"/>
    </w:rPr>
  </w:style>
  <w:style w:type="character" w:customStyle="1" w:styleId="254">
    <w:name w:val="批注框文本 字符"/>
    <w:basedOn w:val="19"/>
    <w:link w:val="12"/>
    <w:semiHidden/>
    <w:uiPriority w:val="99"/>
    <w:rPr>
      <w:rFonts w:ascii="宋体" w:hAnsi="Times New Roman" w:eastAsia="宋体"/>
      <w:kern w:val="2"/>
      <w:sz w:val="18"/>
      <w:szCs w:val="18"/>
    </w:rPr>
  </w:style>
  <w:style w:type="character" w:customStyle="1" w:styleId="255">
    <w:name w:val="未处理的提及1"/>
    <w:basedOn w:val="19"/>
    <w:semiHidden/>
    <w:unhideWhenUsed/>
    <w:uiPriority w:val="99"/>
    <w:rPr>
      <w:color w:val="605E5C"/>
      <w:shd w:val="clear" w:color="auto" w:fill="E1DFDD"/>
    </w:rPr>
  </w:style>
  <w:style w:type="character" w:customStyle="1" w:styleId="256">
    <w:name w:val="Unresolved Mention"/>
    <w:basedOn w:val="19"/>
    <w:semiHidden/>
    <w:unhideWhenUsed/>
    <w:uiPriority w:val="99"/>
    <w:rPr>
      <w:color w:val="605E5C"/>
      <w:shd w:val="clear" w:color="auto" w:fill="E1DFDD"/>
    </w:rPr>
  </w:style>
  <w:style w:type="character" w:customStyle="1" w:styleId="257">
    <w:name w:val="标题 1 字符"/>
    <w:basedOn w:val="19"/>
    <w:link w:val="2"/>
    <w:uiPriority w:val="0"/>
    <w:rPr>
      <w:rFonts w:ascii="宋体" w:hAnsi="Times New Roman" w:eastAsia="宋体"/>
      <w:b/>
      <w:bCs/>
      <w:kern w:val="44"/>
      <w:sz w:val="44"/>
      <w:szCs w:val="44"/>
    </w:rPr>
  </w:style>
  <w:style w:type="paragraph" w:customStyle="1" w:styleId="258">
    <w:name w:val="Default"/>
    <w:uiPriority w:val="0"/>
    <w:pPr>
      <w:widowControl w:val="0"/>
      <w:autoSpaceDE w:val="0"/>
      <w:autoSpaceDN w:val="0"/>
      <w:adjustRightInd w:val="0"/>
    </w:pPr>
    <w:rPr>
      <w:rFonts w:ascii="宋体ā" w:eastAsia="宋体ā" w:cs="宋体ā" w:hAnsiTheme="minorHAnsi"/>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es\Templat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93F6B516-89F0-4B27-A29C-4628536457BE}"/>
      </w:docPartPr>
      <w:docPartBody>
        <w:p>
          <w:r>
            <w:rPr>
              <w:rStyle w:val="4"/>
            </w:rPr>
            <w:t>单击或点击此处输入文字。</w:t>
          </w:r>
        </w:p>
      </w:docPartBody>
    </w:docPart>
    <w:docPart>
      <w:docPartPr>
        <w:name w:val="DefaultPlaceholder_-1854013438"/>
        <w:style w:val=""/>
        <w:category>
          <w:name w:val="常规"/>
          <w:gallery w:val="placeholder"/>
        </w:category>
        <w:types>
          <w:type w:val="bbPlcHdr"/>
        </w:types>
        <w:behaviors>
          <w:behavior w:val="content"/>
        </w:behaviors>
        <w:description w:val=""/>
        <w:guid w:val="{9EF293E4-CEBC-475D-BC68-24EA89DA6ED6}"/>
      </w:docPartPr>
      <w:docPartBody>
        <w:p>
          <w:r>
            <w:rPr>
              <w:rStyle w:val="4"/>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7A72"/>
    <w:rsid w:val="00020F79"/>
    <w:rsid w:val="000472FF"/>
    <w:rsid w:val="000913D7"/>
    <w:rsid w:val="00107DCF"/>
    <w:rsid w:val="00150895"/>
    <w:rsid w:val="001F4A87"/>
    <w:rsid w:val="00200805"/>
    <w:rsid w:val="002051BC"/>
    <w:rsid w:val="00237224"/>
    <w:rsid w:val="00257A72"/>
    <w:rsid w:val="002D6AEB"/>
    <w:rsid w:val="002E326B"/>
    <w:rsid w:val="002E417D"/>
    <w:rsid w:val="00306777"/>
    <w:rsid w:val="00343315"/>
    <w:rsid w:val="00363B07"/>
    <w:rsid w:val="003763D0"/>
    <w:rsid w:val="003834C7"/>
    <w:rsid w:val="003D72E3"/>
    <w:rsid w:val="003E41C3"/>
    <w:rsid w:val="004A45D2"/>
    <w:rsid w:val="004B0948"/>
    <w:rsid w:val="005E4E75"/>
    <w:rsid w:val="006241C9"/>
    <w:rsid w:val="00650A60"/>
    <w:rsid w:val="007224B9"/>
    <w:rsid w:val="00767197"/>
    <w:rsid w:val="007A400F"/>
    <w:rsid w:val="007E51B8"/>
    <w:rsid w:val="00864AD6"/>
    <w:rsid w:val="00867FC7"/>
    <w:rsid w:val="008C398A"/>
    <w:rsid w:val="00964F21"/>
    <w:rsid w:val="009D4185"/>
    <w:rsid w:val="00A14669"/>
    <w:rsid w:val="00AE6AE7"/>
    <w:rsid w:val="00AF4572"/>
    <w:rsid w:val="00B57E51"/>
    <w:rsid w:val="00B815C8"/>
    <w:rsid w:val="00CB5F86"/>
    <w:rsid w:val="00CC69AF"/>
    <w:rsid w:val="00CD72EB"/>
    <w:rsid w:val="00D022E4"/>
    <w:rsid w:val="00D31310"/>
    <w:rsid w:val="00D47D06"/>
    <w:rsid w:val="00D47D25"/>
    <w:rsid w:val="00D74016"/>
    <w:rsid w:val="00EA44B2"/>
    <w:rsid w:val="00EA68E1"/>
    <w:rsid w:val="00ED42FE"/>
    <w:rsid w:val="00EF5588"/>
    <w:rsid w:val="00F046D9"/>
    <w:rsid w:val="00FA4E63"/>
    <w:rsid w:val="00FC5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CDD13-FB12-45D7-B640-60AB66B34609}">
  <ds:schemaRefs/>
</ds:datastoreItem>
</file>

<file path=docProps/app.xml><?xml version="1.0" encoding="utf-8"?>
<Properties xmlns="http://schemas.openxmlformats.org/officeDocument/2006/extended-properties" xmlns:vt="http://schemas.openxmlformats.org/officeDocument/2006/docPropsVTypes">
  <Template>Template</Template>
  <Pages>9</Pages>
  <Words>673</Words>
  <Characters>3841</Characters>
  <Lines>32</Lines>
  <Paragraphs>9</Paragraphs>
  <TotalTime>6033</TotalTime>
  <ScaleCrop>false</ScaleCrop>
  <LinksUpToDate>false</LinksUpToDate>
  <CharactersWithSpaces>4505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2022-08-29T04:50:00Z</dcterms:created>
  <dc:creator>标准化分院</dc:creator>
  <cp:lastModifiedBy>bear</cp:lastModifiedBy>
  <dcterms:modified xsi:type="dcterms:W3CDTF">2024-01-31T07:24:14Z</dcterms:modified>
  <cp:revision>650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6C95F97FA568481186FC97FAD2480ABF</vt:lpwstr>
  </property>
</Properties>
</file>